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E2EC5" w14:textId="5D6373DC" w:rsidR="00642E14" w:rsidRPr="00E61350" w:rsidRDefault="00E61350" w:rsidP="003E2E3B">
      <w:pPr>
        <w:rPr>
          <w:rFonts w:ascii="Arial" w:hAnsi="Arial" w:cs="Arial"/>
          <w:b/>
          <w:sz w:val="32"/>
          <w:szCs w:val="32"/>
        </w:rPr>
      </w:pPr>
      <w:r>
        <w:rPr>
          <w:rFonts w:ascii="Calibri" w:hAnsi="Calibri" w:cs="Calibri"/>
          <w:b/>
          <w:noProof/>
          <w:sz w:val="32"/>
          <w:szCs w:val="32"/>
          <w:lang w:eastAsia="ru-RU"/>
        </w:rPr>
        <w:drawing>
          <wp:inline distT="0" distB="0" distL="0" distR="0" wp14:anchorId="4B60A726" wp14:editId="55F929AE">
            <wp:extent cx="6205220" cy="1011721"/>
            <wp:effectExtent l="0" t="0" r="0" b="4445"/>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5220" cy="1011721"/>
                    </a:xfrm>
                    <a:prstGeom prst="rect">
                      <a:avLst/>
                    </a:prstGeom>
                    <a:noFill/>
                    <a:ln>
                      <a:noFill/>
                    </a:ln>
                  </pic:spPr>
                </pic:pic>
              </a:graphicData>
            </a:graphic>
          </wp:inline>
        </w:drawing>
      </w:r>
    </w:p>
    <w:p w14:paraId="6FA520CB" w14:textId="77777777" w:rsidR="00642E14" w:rsidRPr="00E61350" w:rsidRDefault="00642E14" w:rsidP="003E2E3B">
      <w:pPr>
        <w:rPr>
          <w:rFonts w:ascii="Arial" w:hAnsi="Arial" w:cs="Arial"/>
          <w:b/>
          <w:sz w:val="32"/>
          <w:szCs w:val="32"/>
        </w:rPr>
      </w:pPr>
    </w:p>
    <w:p w14:paraId="2CE7F4CC" w14:textId="77777777" w:rsidR="00642E14" w:rsidRPr="00E61350" w:rsidRDefault="00642E14" w:rsidP="003E2E3B">
      <w:pPr>
        <w:rPr>
          <w:rFonts w:ascii="Arial" w:hAnsi="Arial" w:cs="Arial"/>
          <w:b/>
          <w:sz w:val="32"/>
          <w:szCs w:val="32"/>
          <w:lang w:val="uk-UA"/>
        </w:rPr>
      </w:pPr>
      <w:r w:rsidRPr="00E61350">
        <w:rPr>
          <w:rFonts w:ascii="Arial" w:hAnsi="Arial" w:cs="Arial"/>
          <w:b/>
          <w:sz w:val="32"/>
          <w:szCs w:val="32"/>
          <w:lang w:val="uk-UA"/>
        </w:rPr>
        <w:t>Підтримка природно-заповідних територій в Україні</w:t>
      </w:r>
      <w:r w:rsidRPr="00E61350">
        <w:rPr>
          <w:rFonts w:ascii="Arial" w:hAnsi="Arial" w:cs="Arial"/>
          <w:b/>
          <w:sz w:val="32"/>
          <w:szCs w:val="32"/>
          <w:lang w:val="ru-RU"/>
        </w:rPr>
        <w:t xml:space="preserve"> (</w:t>
      </w:r>
      <w:r w:rsidRPr="00E61350">
        <w:rPr>
          <w:rFonts w:ascii="Arial" w:hAnsi="Arial" w:cs="Arial"/>
          <w:b/>
          <w:sz w:val="32"/>
          <w:szCs w:val="32"/>
        </w:rPr>
        <w:t>SNPA</w:t>
      </w:r>
      <w:r w:rsidRPr="00E61350">
        <w:rPr>
          <w:rFonts w:ascii="Arial" w:hAnsi="Arial" w:cs="Arial"/>
          <w:b/>
          <w:sz w:val="32"/>
          <w:szCs w:val="32"/>
          <w:lang w:val="ru-RU"/>
        </w:rPr>
        <w:t>)</w:t>
      </w:r>
    </w:p>
    <w:p w14:paraId="59A7030F" w14:textId="77777777" w:rsidR="00642E14" w:rsidRPr="00E61350" w:rsidRDefault="00642E14" w:rsidP="003E2E3B">
      <w:pPr>
        <w:rPr>
          <w:rFonts w:ascii="Arial" w:hAnsi="Arial" w:cs="Arial"/>
          <w:b/>
          <w:sz w:val="32"/>
          <w:szCs w:val="32"/>
          <w:lang w:val="ru-RU"/>
        </w:rPr>
      </w:pPr>
      <w:r w:rsidRPr="00E61350">
        <w:rPr>
          <w:rFonts w:ascii="Arial" w:hAnsi="Arial" w:cs="Arial"/>
          <w:b/>
          <w:sz w:val="32"/>
          <w:szCs w:val="32"/>
          <w:lang w:val="uk-UA"/>
        </w:rPr>
        <w:t xml:space="preserve">Міністерство екології та природних ресурсів України </w:t>
      </w:r>
      <w:r w:rsidRPr="00E61350">
        <w:rPr>
          <w:rFonts w:ascii="Arial" w:hAnsi="Arial" w:cs="Arial"/>
          <w:b/>
          <w:sz w:val="32"/>
          <w:szCs w:val="32"/>
          <w:lang w:val="ru-RU"/>
        </w:rPr>
        <w:t xml:space="preserve">/ </w:t>
      </w:r>
      <w:r w:rsidRPr="00E61350">
        <w:rPr>
          <w:rFonts w:ascii="Arial" w:hAnsi="Arial" w:cs="Arial"/>
          <w:b/>
          <w:sz w:val="32"/>
          <w:szCs w:val="32"/>
        </w:rPr>
        <w:t>KFW</w:t>
      </w:r>
    </w:p>
    <w:p w14:paraId="772D4531" w14:textId="77777777" w:rsidR="00642E14" w:rsidRPr="00E61350" w:rsidRDefault="00642E14" w:rsidP="003E2E3B">
      <w:pPr>
        <w:rPr>
          <w:rFonts w:ascii="Arial" w:hAnsi="Arial" w:cs="Arial"/>
          <w:bCs/>
          <w:sz w:val="24"/>
          <w:szCs w:val="24"/>
          <w:lang w:val="uk-UA"/>
        </w:rPr>
      </w:pPr>
      <w:r w:rsidRPr="00E61350">
        <w:rPr>
          <w:rFonts w:ascii="Arial" w:hAnsi="Arial" w:cs="Arial"/>
          <w:bCs/>
          <w:sz w:val="24"/>
          <w:szCs w:val="24"/>
          <w:lang w:val="uk-UA"/>
        </w:rPr>
        <w:t>Група впровадження проекту</w:t>
      </w:r>
      <w:r w:rsidRPr="00E61350">
        <w:rPr>
          <w:rFonts w:ascii="Arial" w:hAnsi="Arial" w:cs="Arial"/>
          <w:bCs/>
          <w:sz w:val="24"/>
          <w:szCs w:val="24"/>
          <w:lang w:val="ru-RU"/>
        </w:rPr>
        <w:t xml:space="preserve"> – </w:t>
      </w:r>
      <w:r w:rsidRPr="00E61350">
        <w:rPr>
          <w:rFonts w:ascii="Arial" w:hAnsi="Arial" w:cs="Arial"/>
          <w:bCs/>
          <w:sz w:val="24"/>
          <w:szCs w:val="24"/>
          <w:lang w:val="uk-UA"/>
        </w:rPr>
        <w:t>Підрозділ управління</w:t>
      </w:r>
    </w:p>
    <w:p w14:paraId="1EC4547A" w14:textId="5B2D6894" w:rsidR="00642E14" w:rsidRPr="00E61350" w:rsidRDefault="00642E14" w:rsidP="001032B4">
      <w:pPr>
        <w:pBdr>
          <w:bottom w:val="single" w:sz="4" w:space="1" w:color="auto"/>
        </w:pBdr>
        <w:rPr>
          <w:rFonts w:ascii="Arial" w:hAnsi="Arial" w:cs="Arial"/>
          <w:bCs/>
          <w:sz w:val="24"/>
          <w:szCs w:val="24"/>
          <w:lang w:val="fr-FR"/>
        </w:rPr>
      </w:pPr>
      <w:r w:rsidRPr="00E61350">
        <w:rPr>
          <w:rFonts w:ascii="Arial" w:hAnsi="Arial" w:cs="Arial"/>
          <w:bCs/>
          <w:sz w:val="24"/>
          <w:szCs w:val="24"/>
          <w:lang w:val="uk-UA"/>
        </w:rPr>
        <w:t>Група впровадження проекту</w:t>
      </w:r>
      <w:r w:rsidRPr="00E61350">
        <w:rPr>
          <w:rFonts w:ascii="Arial" w:hAnsi="Arial" w:cs="Arial"/>
          <w:bCs/>
          <w:sz w:val="24"/>
          <w:szCs w:val="24"/>
          <w:lang w:val="ru-RU"/>
        </w:rPr>
        <w:t xml:space="preserve"> </w:t>
      </w:r>
      <w:r w:rsidRPr="00E61350">
        <w:rPr>
          <w:rFonts w:ascii="Arial" w:hAnsi="Arial" w:cs="Arial"/>
          <w:bCs/>
          <w:sz w:val="24"/>
          <w:szCs w:val="24"/>
          <w:lang w:val="fr-FR"/>
        </w:rPr>
        <w:t xml:space="preserve">– </w:t>
      </w:r>
      <w:r w:rsidRPr="00E61350">
        <w:rPr>
          <w:rFonts w:ascii="Arial" w:hAnsi="Arial" w:cs="Arial"/>
          <w:bCs/>
          <w:sz w:val="24"/>
          <w:szCs w:val="24"/>
          <w:lang w:val="uk-UA"/>
        </w:rPr>
        <w:t>Підрозділ впровадження</w:t>
      </w:r>
      <w:r w:rsidRPr="00E61350">
        <w:rPr>
          <w:rFonts w:ascii="Arial" w:hAnsi="Arial" w:cs="Arial"/>
          <w:bCs/>
          <w:sz w:val="24"/>
          <w:szCs w:val="24"/>
          <w:lang w:val="fr-FR"/>
        </w:rPr>
        <w:t xml:space="preserve"> (</w:t>
      </w:r>
      <w:r w:rsidR="00E61350">
        <w:rPr>
          <w:rFonts w:ascii="Arial" w:hAnsi="Arial" w:cs="Arial"/>
          <w:bCs/>
          <w:sz w:val="24"/>
          <w:szCs w:val="24"/>
          <w:lang w:val="fr-FR"/>
        </w:rPr>
        <w:t xml:space="preserve">АГТ ГРУП АГ </w:t>
      </w:r>
      <w:r w:rsidRPr="00E61350">
        <w:rPr>
          <w:rFonts w:ascii="Arial" w:hAnsi="Arial" w:cs="Arial"/>
          <w:bCs/>
          <w:sz w:val="24"/>
          <w:szCs w:val="24"/>
          <w:lang w:val="fr-FR"/>
        </w:rPr>
        <w:t>)</w:t>
      </w:r>
    </w:p>
    <w:p w14:paraId="54F5457D" w14:textId="77777777" w:rsidR="00642E14" w:rsidRPr="00E61350" w:rsidRDefault="00642E14" w:rsidP="003E2E3B">
      <w:pPr>
        <w:rPr>
          <w:rFonts w:ascii="Arial" w:hAnsi="Arial" w:cs="Arial"/>
          <w:b/>
          <w:sz w:val="32"/>
          <w:szCs w:val="32"/>
          <w:lang w:val="fr-FR"/>
        </w:rPr>
      </w:pPr>
    </w:p>
    <w:p w14:paraId="6077A2F3" w14:textId="5CFABBBE" w:rsidR="00642E14" w:rsidRPr="00E61350" w:rsidRDefault="00642E14" w:rsidP="003E2E3B">
      <w:pPr>
        <w:rPr>
          <w:rFonts w:ascii="Arial" w:hAnsi="Arial" w:cs="Arial"/>
          <w:b/>
          <w:sz w:val="32"/>
          <w:szCs w:val="32"/>
          <w:lang w:val="ru-RU"/>
        </w:rPr>
      </w:pPr>
      <w:r w:rsidRPr="00E61350">
        <w:rPr>
          <w:rFonts w:ascii="Arial" w:hAnsi="Arial" w:cs="Arial"/>
          <w:b/>
          <w:sz w:val="32"/>
          <w:szCs w:val="32"/>
          <w:lang w:val="uk-UA"/>
        </w:rPr>
        <w:t>Запит на цінову пропозицію</w:t>
      </w:r>
      <w:r w:rsidRPr="00E61350">
        <w:rPr>
          <w:rFonts w:ascii="Arial" w:hAnsi="Arial" w:cs="Arial"/>
          <w:b/>
          <w:sz w:val="32"/>
          <w:szCs w:val="32"/>
          <w:lang w:val="ru-RU"/>
        </w:rPr>
        <w:t xml:space="preserve"> (</w:t>
      </w:r>
      <w:r w:rsidR="007F7D48" w:rsidRPr="00E61350">
        <w:rPr>
          <w:rFonts w:ascii="Arial" w:hAnsi="Arial" w:cs="Arial"/>
          <w:b/>
          <w:sz w:val="32"/>
          <w:szCs w:val="32"/>
        </w:rPr>
        <w:t>RBS</w:t>
      </w:r>
      <w:r w:rsidRPr="00E61350">
        <w:rPr>
          <w:rFonts w:ascii="Arial" w:hAnsi="Arial" w:cs="Arial"/>
          <w:b/>
          <w:sz w:val="32"/>
          <w:szCs w:val="32"/>
          <w:lang w:val="ru-RU"/>
        </w:rPr>
        <w:t xml:space="preserve">) </w:t>
      </w:r>
    </w:p>
    <w:p w14:paraId="68B33C9C" w14:textId="77777777" w:rsidR="00642E14" w:rsidRPr="00E61350" w:rsidRDefault="00642E14" w:rsidP="00691A57">
      <w:pPr>
        <w:jc w:val="center"/>
        <w:rPr>
          <w:rFonts w:ascii="Arial" w:hAnsi="Arial" w:cs="Arial"/>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103"/>
      </w:tblGrid>
      <w:tr w:rsidR="00642E14" w:rsidRPr="00E61350" w14:paraId="295CD80A" w14:textId="77777777" w:rsidTr="00CB4ACC">
        <w:trPr>
          <w:cantSplit/>
        </w:trPr>
        <w:tc>
          <w:tcPr>
            <w:tcW w:w="4111" w:type="dxa"/>
            <w:vMerge w:val="restart"/>
          </w:tcPr>
          <w:p w14:paraId="3F2921EF" w14:textId="77777777" w:rsidR="00642E14" w:rsidRPr="00E61350" w:rsidRDefault="00642E14" w:rsidP="00727CB6">
            <w:pPr>
              <w:jc w:val="center"/>
              <w:rPr>
                <w:rFonts w:ascii="Arial" w:hAnsi="Arial" w:cs="Arial"/>
                <w:lang w:val="ru-RU"/>
              </w:rPr>
            </w:pPr>
          </w:p>
          <w:p w14:paraId="2807B1EE" w14:textId="3C4A7C41" w:rsidR="00642E14" w:rsidRPr="00E61350" w:rsidRDefault="002B640E" w:rsidP="00727CB6">
            <w:pPr>
              <w:jc w:val="center"/>
              <w:rPr>
                <w:rFonts w:ascii="Arial" w:hAnsi="Arial" w:cs="Arial"/>
                <w:lang w:val="uk-UA"/>
              </w:rPr>
            </w:pPr>
            <w:r w:rsidRPr="00E61350">
              <w:rPr>
                <w:rFonts w:ascii="Arial" w:hAnsi="Arial" w:cs="Arial"/>
                <w:lang w:val="uk-UA"/>
              </w:rPr>
              <w:t>Щонайменше</w:t>
            </w:r>
            <w:r w:rsidR="00642E14" w:rsidRPr="00E61350">
              <w:rPr>
                <w:rFonts w:ascii="Arial" w:hAnsi="Arial" w:cs="Arial"/>
                <w:lang w:val="uk-UA"/>
              </w:rPr>
              <w:t xml:space="preserve"> три зацікавлені, компетентні </w:t>
            </w:r>
            <w:r w:rsidR="00164D86" w:rsidRPr="00E61350">
              <w:rPr>
                <w:rFonts w:ascii="Arial" w:hAnsi="Arial" w:cs="Arial"/>
                <w:lang w:val="uk-UA"/>
              </w:rPr>
              <w:t>постачальники</w:t>
            </w:r>
          </w:p>
          <w:p w14:paraId="4A41C4B6" w14:textId="77777777" w:rsidR="00642E14" w:rsidRPr="00E61350" w:rsidRDefault="00642E14" w:rsidP="00153BE8">
            <w:pPr>
              <w:jc w:val="center"/>
              <w:rPr>
                <w:rFonts w:ascii="Arial" w:hAnsi="Arial" w:cs="Arial"/>
              </w:rPr>
            </w:pPr>
          </w:p>
        </w:tc>
        <w:tc>
          <w:tcPr>
            <w:tcW w:w="5103" w:type="dxa"/>
          </w:tcPr>
          <w:p w14:paraId="58245E5F" w14:textId="77777777" w:rsidR="00642E14" w:rsidRPr="00E61350" w:rsidRDefault="00642E14" w:rsidP="00903C7D">
            <w:pPr>
              <w:rPr>
                <w:rFonts w:ascii="Arial" w:hAnsi="Arial" w:cs="Arial"/>
              </w:rPr>
            </w:pPr>
          </w:p>
          <w:p w14:paraId="06453DB4" w14:textId="75C07375" w:rsidR="00642E14" w:rsidRPr="00E61350" w:rsidRDefault="00642E14" w:rsidP="00164D86">
            <w:pPr>
              <w:rPr>
                <w:rFonts w:ascii="Arial" w:hAnsi="Arial" w:cs="Arial"/>
              </w:rPr>
            </w:pPr>
            <w:r w:rsidRPr="00E61350">
              <w:rPr>
                <w:rFonts w:ascii="Arial" w:hAnsi="Arial" w:cs="Arial"/>
                <w:lang w:val="uk-UA"/>
              </w:rPr>
              <w:t>ДАТА</w:t>
            </w:r>
            <w:r w:rsidRPr="00E61350">
              <w:rPr>
                <w:rFonts w:ascii="Arial" w:hAnsi="Arial" w:cs="Arial"/>
              </w:rPr>
              <w:t xml:space="preserve">: </w:t>
            </w:r>
            <w:r w:rsidR="001B030D" w:rsidRPr="00E61350">
              <w:rPr>
                <w:rFonts w:ascii="Arial" w:hAnsi="Arial" w:cs="Arial"/>
              </w:rPr>
              <w:t>2</w:t>
            </w:r>
            <w:r w:rsidR="00164D86" w:rsidRPr="00E61350">
              <w:rPr>
                <w:rFonts w:ascii="Arial" w:hAnsi="Arial" w:cs="Arial"/>
              </w:rPr>
              <w:t xml:space="preserve">0 </w:t>
            </w:r>
            <w:r w:rsidR="001B030D" w:rsidRPr="00E61350">
              <w:rPr>
                <w:rFonts w:ascii="Arial" w:hAnsi="Arial" w:cs="Arial"/>
                <w:lang w:val="uk-UA"/>
              </w:rPr>
              <w:t>квітня</w:t>
            </w:r>
            <w:r w:rsidR="00164D86" w:rsidRPr="00E61350">
              <w:rPr>
                <w:rFonts w:ascii="Arial" w:hAnsi="Arial" w:cs="Arial"/>
                <w:lang w:val="uk-UA"/>
              </w:rPr>
              <w:t xml:space="preserve"> </w:t>
            </w:r>
            <w:r w:rsidRPr="00E61350">
              <w:rPr>
                <w:rFonts w:ascii="Arial" w:hAnsi="Arial" w:cs="Arial"/>
              </w:rPr>
              <w:t>2017</w:t>
            </w:r>
            <w:r w:rsidRPr="00E61350">
              <w:rPr>
                <w:rFonts w:ascii="Arial" w:hAnsi="Arial" w:cs="Arial"/>
                <w:lang w:val="uk-UA"/>
              </w:rPr>
              <w:t xml:space="preserve"> р.</w:t>
            </w:r>
          </w:p>
        </w:tc>
      </w:tr>
      <w:tr w:rsidR="00642E14" w:rsidRPr="00E61350" w14:paraId="7A23A0A3" w14:textId="77777777" w:rsidTr="00CB4ACC">
        <w:trPr>
          <w:cantSplit/>
          <w:trHeight w:val="460"/>
        </w:trPr>
        <w:tc>
          <w:tcPr>
            <w:tcW w:w="4111" w:type="dxa"/>
            <w:vMerge/>
          </w:tcPr>
          <w:p w14:paraId="69D8D391" w14:textId="77777777" w:rsidR="00642E14" w:rsidRPr="00E61350" w:rsidRDefault="00642E14" w:rsidP="00727CB6">
            <w:pPr>
              <w:rPr>
                <w:rFonts w:ascii="Arial" w:hAnsi="Arial" w:cs="Arial"/>
              </w:rPr>
            </w:pPr>
          </w:p>
        </w:tc>
        <w:tc>
          <w:tcPr>
            <w:tcW w:w="5103" w:type="dxa"/>
          </w:tcPr>
          <w:p w14:paraId="3E395D02" w14:textId="77777777" w:rsidR="00642E14" w:rsidRPr="00E61350" w:rsidRDefault="00642E14" w:rsidP="00CB4ACC">
            <w:pPr>
              <w:jc w:val="both"/>
              <w:rPr>
                <w:rFonts w:ascii="Arial" w:hAnsi="Arial" w:cs="Arial"/>
              </w:rPr>
            </w:pPr>
          </w:p>
          <w:p w14:paraId="39B1EED1" w14:textId="5342EBC6" w:rsidR="00642E14" w:rsidRPr="00E61350" w:rsidRDefault="00642E14" w:rsidP="00CB4ACC">
            <w:pPr>
              <w:jc w:val="both"/>
              <w:rPr>
                <w:rFonts w:ascii="Arial" w:hAnsi="Arial" w:cs="Arial"/>
                <w:lang w:val="uk-UA"/>
              </w:rPr>
            </w:pPr>
            <w:r w:rsidRPr="00E61350">
              <w:rPr>
                <w:rFonts w:ascii="Arial" w:hAnsi="Arial" w:cs="Arial"/>
                <w:lang w:val="uk-UA"/>
              </w:rPr>
              <w:t>Номер</w:t>
            </w:r>
            <w:r w:rsidRPr="00E61350">
              <w:rPr>
                <w:rFonts w:ascii="Arial" w:hAnsi="Arial" w:cs="Arial"/>
              </w:rPr>
              <w:t xml:space="preserve">: </w:t>
            </w:r>
            <w:r w:rsidR="00833288" w:rsidRPr="00E61350">
              <w:rPr>
                <w:rFonts w:ascii="Arial" w:hAnsi="Arial" w:cs="Arial"/>
                <w:color w:val="000000"/>
              </w:rPr>
              <w:t>QSM- 2017-7</w:t>
            </w:r>
            <w:r w:rsidR="00DD061F" w:rsidRPr="00E61350">
              <w:rPr>
                <w:rFonts w:ascii="Arial" w:hAnsi="Arial" w:cs="Arial"/>
                <w:color w:val="000000"/>
              </w:rPr>
              <w:t>- PA- SYN-cameras</w:t>
            </w:r>
          </w:p>
        </w:tc>
      </w:tr>
    </w:tbl>
    <w:p w14:paraId="43D68FD1" w14:textId="77777777" w:rsidR="00642E14" w:rsidRPr="00E61350" w:rsidRDefault="00642E14" w:rsidP="00691A57">
      <w:pPr>
        <w:rPr>
          <w:rFonts w:ascii="Arial" w:hAnsi="Arial" w:cs="Arial"/>
        </w:rPr>
      </w:pPr>
    </w:p>
    <w:p w14:paraId="19580F7B" w14:textId="77777777" w:rsidR="00642E14" w:rsidRPr="00E61350" w:rsidRDefault="00642E14" w:rsidP="00F814E5">
      <w:pPr>
        <w:spacing w:after="120"/>
        <w:rPr>
          <w:rFonts w:ascii="Arial" w:hAnsi="Arial" w:cs="Arial"/>
        </w:rPr>
      </w:pPr>
    </w:p>
    <w:p w14:paraId="32DB0712" w14:textId="01A47014" w:rsidR="00642E14" w:rsidRPr="00E61350" w:rsidRDefault="00642E14" w:rsidP="00A43025">
      <w:pPr>
        <w:spacing w:after="160"/>
        <w:rPr>
          <w:rFonts w:ascii="Arial" w:hAnsi="Arial" w:cs="Arial"/>
          <w:lang w:val="uk-UA"/>
        </w:rPr>
      </w:pPr>
      <w:r w:rsidRPr="00E61350">
        <w:rPr>
          <w:rFonts w:ascii="Arial" w:hAnsi="Arial" w:cs="Arial"/>
          <w:lang w:val="uk-UA"/>
        </w:rPr>
        <w:t>Шановні пані та панове,</w:t>
      </w:r>
    </w:p>
    <w:p w14:paraId="17FAA971" w14:textId="1C6C6BD9" w:rsidR="00765D6D" w:rsidRPr="00E61350" w:rsidRDefault="00642E14" w:rsidP="00A43025">
      <w:pPr>
        <w:spacing w:after="160"/>
        <w:jc w:val="both"/>
        <w:rPr>
          <w:rFonts w:ascii="Arial" w:hAnsi="Arial" w:cs="Arial"/>
          <w:b/>
          <w:i/>
          <w:lang w:val="uk-UA"/>
        </w:rPr>
      </w:pPr>
      <w:r w:rsidRPr="00E61350">
        <w:rPr>
          <w:rFonts w:ascii="Arial" w:hAnsi="Arial" w:cs="Arial"/>
          <w:lang w:val="uk-UA"/>
        </w:rPr>
        <w:t>Запрошуємо надсилати нам ваші пропозиції щодо</w:t>
      </w:r>
      <w:r w:rsidR="002B640E" w:rsidRPr="00E61350">
        <w:rPr>
          <w:rFonts w:ascii="Arial" w:hAnsi="Arial" w:cs="Arial"/>
          <w:lang w:val="uk-UA"/>
        </w:rPr>
        <w:t xml:space="preserve">: </w:t>
      </w:r>
      <w:r w:rsidR="001B030D" w:rsidRPr="00E61350">
        <w:rPr>
          <w:rFonts w:ascii="Arial" w:hAnsi="Arial" w:cs="Arial"/>
          <w:b/>
          <w:i/>
          <w:lang w:val="uk-UA"/>
        </w:rPr>
        <w:t>Встановлення системи 24-годинного відеоспостереження/управління (СВС) в реабілітаційному центрі для бурого ведмедя в національному природному парку «Синевир» (НППС).</w:t>
      </w:r>
    </w:p>
    <w:p w14:paraId="5F038025" w14:textId="002E5FED" w:rsidR="00DD061F" w:rsidRPr="00E61350" w:rsidRDefault="002B640E" w:rsidP="00A43025">
      <w:pPr>
        <w:pStyle w:val="Standard1"/>
        <w:spacing w:before="0" w:beforeAutospacing="0" w:after="160" w:afterAutospacing="0"/>
        <w:jc w:val="both"/>
        <w:rPr>
          <w:rStyle w:val="normalchar"/>
          <w:rFonts w:ascii="Arial" w:hAnsi="Arial" w:cs="Arial"/>
          <w:color w:val="000000"/>
          <w:sz w:val="20"/>
          <w:szCs w:val="20"/>
        </w:rPr>
      </w:pPr>
      <w:r w:rsidRPr="00E61350">
        <w:rPr>
          <w:rStyle w:val="normalchar"/>
          <w:rFonts w:ascii="Arial" w:hAnsi="Arial" w:cs="Arial"/>
          <w:color w:val="000000"/>
          <w:sz w:val="20"/>
          <w:szCs w:val="20"/>
        </w:rPr>
        <w:t xml:space="preserve">Просимо </w:t>
      </w:r>
      <w:r w:rsidR="00642E14" w:rsidRPr="00E61350">
        <w:rPr>
          <w:rStyle w:val="normalchar"/>
          <w:rFonts w:ascii="Arial" w:hAnsi="Arial" w:cs="Arial"/>
          <w:color w:val="000000"/>
          <w:sz w:val="20"/>
          <w:szCs w:val="20"/>
        </w:rPr>
        <w:t>звернути у</w:t>
      </w:r>
      <w:r w:rsidRPr="00E61350">
        <w:rPr>
          <w:rStyle w:val="normalchar"/>
          <w:rFonts w:ascii="Arial" w:hAnsi="Arial" w:cs="Arial"/>
          <w:color w:val="000000"/>
          <w:sz w:val="20"/>
          <w:szCs w:val="20"/>
        </w:rPr>
        <w:t xml:space="preserve">вагу на Умови </w:t>
      </w:r>
      <w:r w:rsidR="00512373" w:rsidRPr="00E61350">
        <w:rPr>
          <w:rStyle w:val="normalchar"/>
          <w:rFonts w:ascii="Arial" w:hAnsi="Arial" w:cs="Arial"/>
          <w:color w:val="000000"/>
          <w:sz w:val="20"/>
          <w:szCs w:val="20"/>
        </w:rPr>
        <w:t>за</w:t>
      </w:r>
      <w:r w:rsidRPr="00E61350">
        <w:rPr>
          <w:rStyle w:val="normalchar"/>
          <w:rFonts w:ascii="Arial" w:hAnsi="Arial" w:cs="Arial"/>
          <w:color w:val="000000"/>
          <w:sz w:val="20"/>
          <w:szCs w:val="20"/>
        </w:rPr>
        <w:t>купівлі та інші д</w:t>
      </w:r>
      <w:r w:rsidR="00642E14" w:rsidRPr="00E61350">
        <w:rPr>
          <w:rStyle w:val="normalchar"/>
          <w:rFonts w:ascii="Arial" w:hAnsi="Arial" w:cs="Arial"/>
          <w:color w:val="000000"/>
          <w:sz w:val="20"/>
          <w:szCs w:val="20"/>
        </w:rPr>
        <w:t>одатки, які подаємо разом з даним Запитом на цінову пропозицію.</w:t>
      </w:r>
      <w:r w:rsidR="00F814E5" w:rsidRPr="00E61350">
        <w:rPr>
          <w:rFonts w:ascii="Arial" w:hAnsi="Arial" w:cs="Arial"/>
          <w:color w:val="000000"/>
          <w:sz w:val="20"/>
          <w:szCs w:val="20"/>
        </w:rPr>
        <w:t xml:space="preserve">   </w:t>
      </w:r>
      <w:r w:rsidR="00642E14" w:rsidRPr="00E61350">
        <w:rPr>
          <w:rStyle w:val="normalchar"/>
          <w:rFonts w:ascii="Arial" w:hAnsi="Arial" w:cs="Arial"/>
          <w:color w:val="000000"/>
          <w:sz w:val="20"/>
          <w:szCs w:val="20"/>
        </w:rPr>
        <w:t>Будь ласка</w:t>
      </w:r>
      <w:r w:rsidR="00642E14" w:rsidRPr="00E61350">
        <w:rPr>
          <w:rStyle w:val="notranslate"/>
          <w:rFonts w:ascii="Arial" w:hAnsi="Arial" w:cs="Arial"/>
          <w:color w:val="000000"/>
          <w:sz w:val="20"/>
          <w:szCs w:val="20"/>
        </w:rPr>
        <w:t>,</w:t>
      </w:r>
      <w:r w:rsidR="00642E14" w:rsidRPr="00E61350">
        <w:rPr>
          <w:rStyle w:val="apple-converted-space"/>
          <w:rFonts w:ascii="Arial" w:hAnsi="Arial" w:cs="Arial"/>
          <w:color w:val="000000"/>
          <w:sz w:val="20"/>
          <w:szCs w:val="20"/>
        </w:rPr>
        <w:t> </w:t>
      </w:r>
      <w:r w:rsidR="00642E14" w:rsidRPr="00E61350">
        <w:rPr>
          <w:rStyle w:val="normalchar"/>
          <w:rFonts w:ascii="Arial" w:hAnsi="Arial" w:cs="Arial"/>
          <w:color w:val="000000"/>
          <w:sz w:val="20"/>
          <w:szCs w:val="20"/>
        </w:rPr>
        <w:t xml:space="preserve">використовуйте відповідні форми </w:t>
      </w:r>
      <w:r w:rsidR="00DD061F" w:rsidRPr="00E61350">
        <w:rPr>
          <w:rStyle w:val="normalchar"/>
          <w:rFonts w:ascii="Arial" w:hAnsi="Arial" w:cs="Arial"/>
          <w:color w:val="000000"/>
          <w:sz w:val="20"/>
          <w:szCs w:val="20"/>
        </w:rPr>
        <w:t>в Додатку 2 та Технічне завдання в Додатку 4, які додаються</w:t>
      </w:r>
      <w:r w:rsidR="00DD061F" w:rsidRPr="00E61350">
        <w:rPr>
          <w:rStyle w:val="normalchar"/>
          <w:rFonts w:ascii="Arial" w:hAnsi="Arial" w:cs="Arial"/>
          <w:sz w:val="20"/>
          <w:szCs w:val="20"/>
        </w:rPr>
        <w:t> до </w:t>
      </w:r>
      <w:r w:rsidR="00DD061F" w:rsidRPr="00E61350">
        <w:rPr>
          <w:rStyle w:val="normalchar"/>
          <w:rFonts w:ascii="Arial" w:hAnsi="Arial" w:cs="Arial"/>
          <w:color w:val="000000"/>
          <w:sz w:val="20"/>
          <w:szCs w:val="20"/>
        </w:rPr>
        <w:t>даного документу</w:t>
      </w:r>
      <w:r w:rsidR="00826132" w:rsidRPr="00E61350">
        <w:rPr>
          <w:rStyle w:val="normalchar"/>
          <w:rFonts w:ascii="Arial" w:hAnsi="Arial" w:cs="Arial"/>
          <w:color w:val="000000"/>
          <w:sz w:val="20"/>
          <w:szCs w:val="20"/>
        </w:rPr>
        <w:t>,</w:t>
      </w:r>
      <w:r w:rsidR="00DD061F" w:rsidRPr="00E61350">
        <w:rPr>
          <w:rStyle w:val="normalchar"/>
          <w:rFonts w:ascii="Arial" w:hAnsi="Arial" w:cs="Arial"/>
          <w:color w:val="000000"/>
          <w:sz w:val="20"/>
          <w:szCs w:val="20"/>
        </w:rPr>
        <w:t xml:space="preserve"> при подачі вашої пропозиції.</w:t>
      </w:r>
    </w:p>
    <w:p w14:paraId="2D4BC4F5" w14:textId="6C75AF56" w:rsidR="00642E14" w:rsidRPr="00E61350" w:rsidRDefault="00642E14" w:rsidP="00A43025">
      <w:pPr>
        <w:spacing w:after="160"/>
        <w:jc w:val="both"/>
        <w:outlineLvl w:val="0"/>
        <w:rPr>
          <w:rFonts w:ascii="Arial" w:hAnsi="Arial" w:cs="Arial"/>
          <w:lang w:val="ru-RU"/>
        </w:rPr>
      </w:pPr>
      <w:r w:rsidRPr="00E61350">
        <w:rPr>
          <w:rFonts w:ascii="Arial" w:hAnsi="Arial" w:cs="Arial"/>
          <w:lang w:val="uk-UA"/>
        </w:rPr>
        <w:t>Просимо на</w:t>
      </w:r>
      <w:r w:rsidR="00FE1EEE" w:rsidRPr="00E61350">
        <w:rPr>
          <w:rFonts w:ascii="Arial" w:hAnsi="Arial" w:cs="Arial"/>
          <w:lang w:val="uk-UA"/>
        </w:rPr>
        <w:t>дсилати пропозиції у заклеєних</w:t>
      </w:r>
      <w:r w:rsidR="00F8422E" w:rsidRPr="00E61350">
        <w:rPr>
          <w:rFonts w:ascii="Arial" w:hAnsi="Arial" w:cs="Arial"/>
          <w:lang w:val="uk-UA"/>
        </w:rPr>
        <w:t xml:space="preserve"> конвертах не пізніше </w:t>
      </w:r>
      <w:r w:rsidR="007F7D48" w:rsidRPr="00E61350">
        <w:rPr>
          <w:rFonts w:ascii="Arial" w:hAnsi="Arial" w:cs="Arial"/>
          <w:b/>
          <w:sz w:val="22"/>
          <w:szCs w:val="22"/>
          <w:lang w:val="uk-UA"/>
        </w:rPr>
        <w:t>17</w:t>
      </w:r>
      <w:r w:rsidR="007F7D48" w:rsidRPr="00E61350">
        <w:rPr>
          <w:rFonts w:ascii="Arial" w:hAnsi="Arial" w:cs="Arial"/>
          <w:b/>
          <w:sz w:val="22"/>
          <w:szCs w:val="22"/>
        </w:rPr>
        <w:t xml:space="preserve">:00 (GMT+3) </w:t>
      </w:r>
      <w:r w:rsidR="00657581">
        <w:rPr>
          <w:rFonts w:ascii="Arial" w:hAnsi="Arial" w:cs="Arial"/>
          <w:b/>
          <w:sz w:val="22"/>
          <w:szCs w:val="22"/>
          <w:lang w:val="uk-UA"/>
        </w:rPr>
        <w:t>17</w:t>
      </w:r>
      <w:r w:rsidR="00E61350" w:rsidRPr="00E61350">
        <w:rPr>
          <w:rFonts w:ascii="Arial" w:hAnsi="Arial" w:cs="Arial"/>
          <w:b/>
          <w:sz w:val="22"/>
          <w:szCs w:val="22"/>
          <w:lang w:val="uk-UA"/>
        </w:rPr>
        <w:t xml:space="preserve"> травня 2018</w:t>
      </w:r>
      <w:r w:rsidR="00E61350" w:rsidRPr="004F6D17">
        <w:rPr>
          <w:rFonts w:ascii="Calibri" w:hAnsi="Calibri" w:cs="Calibri"/>
          <w:lang w:val="uk-UA"/>
        </w:rPr>
        <w:t xml:space="preserve">  </w:t>
      </w:r>
      <w:r w:rsidRPr="00E61350">
        <w:rPr>
          <w:rFonts w:ascii="Arial" w:hAnsi="Arial" w:cs="Arial"/>
          <w:lang w:val="uk-UA"/>
        </w:rPr>
        <w:t xml:space="preserve">року за наступною адресою: </w:t>
      </w:r>
      <w:r w:rsidR="00F814E5" w:rsidRPr="00E61350">
        <w:rPr>
          <w:rFonts w:ascii="Arial" w:hAnsi="Arial" w:cs="Arial"/>
          <w:lang w:val="ru-RU"/>
        </w:rPr>
        <w:t xml:space="preserve">   </w:t>
      </w:r>
      <w:r w:rsidRPr="00E61350">
        <w:rPr>
          <w:rFonts w:ascii="Arial" w:hAnsi="Arial" w:cs="Arial"/>
          <w:lang w:val="uk-UA"/>
        </w:rPr>
        <w:t>Вул. Шевченка,</w:t>
      </w:r>
      <w:r w:rsidRPr="00E61350">
        <w:rPr>
          <w:rFonts w:ascii="Arial" w:hAnsi="Arial" w:cs="Arial"/>
          <w:lang w:val="ru-RU"/>
        </w:rPr>
        <w:t xml:space="preserve"> 70</w:t>
      </w:r>
      <w:r w:rsidRPr="00E61350">
        <w:rPr>
          <w:rFonts w:ascii="Arial" w:hAnsi="Arial" w:cs="Arial"/>
          <w:lang w:val="uk-UA"/>
        </w:rPr>
        <w:t>, кв</w:t>
      </w:r>
      <w:r w:rsidRPr="00E61350">
        <w:rPr>
          <w:rFonts w:ascii="Arial" w:hAnsi="Arial" w:cs="Arial"/>
          <w:lang w:val="ru-RU"/>
        </w:rPr>
        <w:t>. 1</w:t>
      </w:r>
      <w:r w:rsidRPr="00E61350">
        <w:rPr>
          <w:rFonts w:ascii="Arial" w:hAnsi="Arial" w:cs="Arial"/>
          <w:lang w:val="uk-UA"/>
        </w:rPr>
        <w:t>,</w:t>
      </w:r>
      <w:r w:rsidRPr="00E61350">
        <w:rPr>
          <w:rFonts w:ascii="Arial" w:hAnsi="Arial" w:cs="Arial"/>
          <w:lang w:val="ru-RU"/>
        </w:rPr>
        <w:t xml:space="preserve"> </w:t>
      </w:r>
      <w:r w:rsidRPr="00E61350">
        <w:rPr>
          <w:rFonts w:ascii="Arial" w:hAnsi="Arial" w:cs="Arial"/>
          <w:lang w:val="uk-UA"/>
        </w:rPr>
        <w:t>м. Львів</w:t>
      </w:r>
      <w:r w:rsidR="007F7D48" w:rsidRPr="00E61350">
        <w:rPr>
          <w:rFonts w:ascii="Arial" w:hAnsi="Arial" w:cs="Arial"/>
          <w:lang w:val="uk-UA"/>
        </w:rPr>
        <w:t>,</w:t>
      </w:r>
      <w:r w:rsidRPr="00E61350">
        <w:rPr>
          <w:rFonts w:ascii="Arial" w:hAnsi="Arial" w:cs="Arial"/>
          <w:lang w:val="ru-RU"/>
        </w:rPr>
        <w:t xml:space="preserve"> 79039 </w:t>
      </w:r>
      <w:r w:rsidRPr="00E61350">
        <w:rPr>
          <w:rFonts w:ascii="Arial" w:hAnsi="Arial" w:cs="Arial"/>
          <w:lang w:val="uk-UA"/>
        </w:rPr>
        <w:t>Україна</w:t>
      </w:r>
    </w:p>
    <w:p w14:paraId="0D3CA077" w14:textId="6401A745" w:rsidR="00642E14" w:rsidRPr="00E61350" w:rsidRDefault="00642E14" w:rsidP="00A43025">
      <w:pPr>
        <w:spacing w:after="160"/>
        <w:jc w:val="both"/>
        <w:outlineLvl w:val="0"/>
        <w:rPr>
          <w:rFonts w:ascii="Arial" w:hAnsi="Arial" w:cs="Arial"/>
          <w:b/>
          <w:i/>
          <w:lang w:val="uk-UA"/>
        </w:rPr>
      </w:pPr>
      <w:r w:rsidRPr="00E61350">
        <w:rPr>
          <w:rFonts w:ascii="Arial" w:hAnsi="Arial" w:cs="Arial"/>
          <w:b/>
          <w:i/>
          <w:lang w:val="uk-UA"/>
        </w:rPr>
        <w:t>Кур</w:t>
      </w:r>
      <w:r w:rsidRPr="00E61350">
        <w:rPr>
          <w:rFonts w:ascii="Arial" w:hAnsi="Arial" w:cs="Arial"/>
          <w:b/>
          <w:i/>
          <w:lang w:val="ru-RU"/>
        </w:rPr>
        <w:t>’</w:t>
      </w:r>
      <w:r w:rsidRPr="00E61350">
        <w:rPr>
          <w:rFonts w:ascii="Arial" w:hAnsi="Arial" w:cs="Arial"/>
          <w:b/>
          <w:i/>
          <w:lang w:val="uk-UA"/>
        </w:rPr>
        <w:t>єрською поштою або доставкою під підпис</w:t>
      </w:r>
    </w:p>
    <w:p w14:paraId="67E4DE79" w14:textId="2E7AE619" w:rsidR="00F814E5" w:rsidRPr="00E61350" w:rsidRDefault="00642E14" w:rsidP="00A43025">
      <w:pPr>
        <w:spacing w:after="160"/>
        <w:jc w:val="both"/>
        <w:rPr>
          <w:rStyle w:val="normalchar"/>
          <w:rFonts w:ascii="Arial" w:hAnsi="Arial" w:cs="Arial"/>
          <w:lang w:val="uk-UA"/>
        </w:rPr>
      </w:pPr>
      <w:r w:rsidRPr="00E61350">
        <w:rPr>
          <w:rFonts w:ascii="Arial" w:hAnsi="Arial" w:cs="Arial"/>
          <w:lang w:val="uk-UA"/>
        </w:rPr>
        <w:t>Пропозиція</w:t>
      </w:r>
      <w:r w:rsidR="002B640E" w:rsidRPr="00E61350">
        <w:rPr>
          <w:rFonts w:ascii="Arial" w:hAnsi="Arial" w:cs="Arial"/>
          <w:lang w:val="uk-UA"/>
        </w:rPr>
        <w:t xml:space="preserve"> яка</w:t>
      </w:r>
      <w:r w:rsidRPr="00E61350">
        <w:rPr>
          <w:rFonts w:ascii="Arial" w:hAnsi="Arial" w:cs="Arial"/>
          <w:lang w:val="uk-UA"/>
        </w:rPr>
        <w:t xml:space="preserve"> </w:t>
      </w:r>
      <w:r w:rsidR="002B640E" w:rsidRPr="00E61350">
        <w:rPr>
          <w:rFonts w:ascii="Arial" w:hAnsi="Arial" w:cs="Arial"/>
          <w:lang w:val="uk-UA"/>
        </w:rPr>
        <w:t xml:space="preserve">відповідає усім </w:t>
      </w:r>
      <w:r w:rsidR="007E0B1D" w:rsidRPr="00E61350">
        <w:rPr>
          <w:rFonts w:ascii="Arial" w:hAnsi="Arial" w:cs="Arial"/>
          <w:lang w:val="uk-UA"/>
        </w:rPr>
        <w:t>вимогам та усім</w:t>
      </w:r>
      <w:r w:rsidR="002B640E" w:rsidRPr="00E61350">
        <w:rPr>
          <w:rFonts w:ascii="Arial" w:hAnsi="Arial" w:cs="Arial"/>
          <w:lang w:val="uk-UA"/>
        </w:rPr>
        <w:t xml:space="preserve"> критеріям </w:t>
      </w:r>
      <w:r w:rsidR="007E0B1D" w:rsidRPr="00E61350">
        <w:rPr>
          <w:rFonts w:ascii="Arial" w:hAnsi="Arial" w:cs="Arial"/>
          <w:lang w:val="uk-UA"/>
        </w:rPr>
        <w:t xml:space="preserve">оцінки </w:t>
      </w:r>
      <w:r w:rsidR="002B640E" w:rsidRPr="00E61350">
        <w:rPr>
          <w:rFonts w:ascii="Arial" w:hAnsi="Arial" w:cs="Arial"/>
          <w:lang w:val="uk-UA"/>
        </w:rPr>
        <w:t xml:space="preserve">та </w:t>
      </w:r>
      <w:r w:rsidR="007E0B1D" w:rsidRPr="00E61350">
        <w:rPr>
          <w:rFonts w:ascii="Arial" w:hAnsi="Arial" w:cs="Arial"/>
          <w:lang w:val="uk-UA"/>
        </w:rPr>
        <w:t xml:space="preserve">є найнижчою ціновою пропозицією </w:t>
      </w:r>
      <w:r w:rsidRPr="00E61350">
        <w:rPr>
          <w:rFonts w:ascii="Arial" w:hAnsi="Arial" w:cs="Arial"/>
          <w:lang w:val="uk-UA"/>
        </w:rPr>
        <w:t xml:space="preserve">буде </w:t>
      </w:r>
      <w:r w:rsidR="007E0B1D" w:rsidRPr="00E61350">
        <w:rPr>
          <w:rFonts w:ascii="Arial" w:hAnsi="Arial" w:cs="Arial"/>
          <w:lang w:val="uk-UA"/>
        </w:rPr>
        <w:t xml:space="preserve">відібрана для підписання контракту. Будь-яка пропоциція, що не відповідає вимогам, буде відхилена. </w:t>
      </w:r>
    </w:p>
    <w:p w14:paraId="3EB67935" w14:textId="5E7E7D2B" w:rsidR="00F814E5" w:rsidRPr="00E61350" w:rsidRDefault="00642E14" w:rsidP="00A43025">
      <w:pPr>
        <w:spacing w:after="160"/>
        <w:jc w:val="both"/>
        <w:rPr>
          <w:rFonts w:ascii="Arial" w:hAnsi="Arial" w:cs="Arial"/>
          <w:lang w:val="uk-UA"/>
        </w:rPr>
      </w:pPr>
      <w:r w:rsidRPr="00E61350">
        <w:rPr>
          <w:rStyle w:val="normalchar"/>
          <w:rFonts w:ascii="Arial" w:hAnsi="Arial" w:cs="Arial"/>
          <w:color w:val="000000"/>
          <w:lang w:val="uk-UA"/>
        </w:rPr>
        <w:t>Зверніть увагу</w:t>
      </w:r>
      <w:r w:rsidRPr="00E61350">
        <w:rPr>
          <w:rStyle w:val="apple-converted-space"/>
          <w:rFonts w:ascii="Arial" w:hAnsi="Arial" w:cs="Arial"/>
          <w:color w:val="000000"/>
        </w:rPr>
        <w:t> </w:t>
      </w:r>
      <w:r w:rsidRPr="00E61350">
        <w:rPr>
          <w:rFonts w:ascii="Arial" w:hAnsi="Arial" w:cs="Arial"/>
          <w:color w:val="000000"/>
          <w:lang w:val="uk-UA"/>
        </w:rPr>
        <w:t>,</w:t>
      </w:r>
      <w:r w:rsidRPr="00E61350">
        <w:rPr>
          <w:rStyle w:val="apple-converted-space"/>
          <w:rFonts w:ascii="Arial" w:hAnsi="Arial" w:cs="Arial"/>
          <w:color w:val="000000"/>
        </w:rPr>
        <w:t> </w:t>
      </w:r>
      <w:r w:rsidRPr="00E61350">
        <w:rPr>
          <w:rStyle w:val="normalchar"/>
          <w:rFonts w:ascii="Arial" w:hAnsi="Arial" w:cs="Arial"/>
          <w:color w:val="000000"/>
          <w:lang w:val="uk-UA"/>
        </w:rPr>
        <w:t xml:space="preserve">що </w:t>
      </w:r>
      <w:r w:rsidR="00E61350">
        <w:rPr>
          <w:rFonts w:ascii="Arial" w:hAnsi="Arial" w:cs="Arial"/>
        </w:rPr>
        <w:t xml:space="preserve">АГТ ГРУП АГ </w:t>
      </w:r>
      <w:r w:rsidRPr="00E61350">
        <w:rPr>
          <w:rFonts w:ascii="Arial" w:hAnsi="Arial" w:cs="Arial"/>
          <w:lang w:val="uk-UA"/>
        </w:rPr>
        <w:t xml:space="preserve"> </w:t>
      </w:r>
      <w:r w:rsidRPr="00E61350">
        <w:rPr>
          <w:rStyle w:val="normalchar"/>
          <w:rFonts w:ascii="Arial" w:hAnsi="Arial" w:cs="Arial"/>
          <w:color w:val="000000"/>
          <w:lang w:val="uk-UA"/>
        </w:rPr>
        <w:t>не зобов'язана приймати будь</w:t>
      </w:r>
      <w:r w:rsidRPr="00E61350">
        <w:rPr>
          <w:rFonts w:ascii="Arial" w:hAnsi="Arial" w:cs="Arial"/>
          <w:color w:val="000000"/>
          <w:lang w:val="uk-UA"/>
        </w:rPr>
        <w:t>-</w:t>
      </w:r>
      <w:r w:rsidR="00251793" w:rsidRPr="00E61350">
        <w:rPr>
          <w:rStyle w:val="normalchar"/>
          <w:rFonts w:ascii="Arial" w:hAnsi="Arial" w:cs="Arial"/>
          <w:color w:val="000000"/>
          <w:lang w:val="uk-UA"/>
        </w:rPr>
        <w:t>які Пропозиції, присуджувати Контракт</w:t>
      </w:r>
      <w:r w:rsidRPr="00E61350">
        <w:rPr>
          <w:rStyle w:val="normalchar"/>
          <w:rFonts w:ascii="Arial" w:hAnsi="Arial" w:cs="Arial"/>
          <w:color w:val="000000"/>
          <w:lang w:val="uk-UA"/>
        </w:rPr>
        <w:t xml:space="preserve"> та нести відповідальність за витрати</w:t>
      </w:r>
      <w:r w:rsidRPr="00E61350">
        <w:rPr>
          <w:rFonts w:ascii="Arial" w:hAnsi="Arial" w:cs="Arial"/>
          <w:color w:val="000000"/>
          <w:lang w:val="uk-UA"/>
        </w:rPr>
        <w:t>,</w:t>
      </w:r>
      <w:r w:rsidRPr="00E61350">
        <w:rPr>
          <w:rStyle w:val="apple-converted-space"/>
          <w:rFonts w:ascii="Arial" w:hAnsi="Arial" w:cs="Arial"/>
          <w:color w:val="000000"/>
        </w:rPr>
        <w:t> </w:t>
      </w:r>
      <w:r w:rsidR="00251793" w:rsidRPr="00E61350">
        <w:rPr>
          <w:rStyle w:val="apple-converted-space"/>
          <w:rFonts w:ascii="Arial" w:hAnsi="Arial" w:cs="Arial"/>
          <w:color w:val="000000"/>
          <w:lang w:val="uk-UA"/>
        </w:rPr>
        <w:t xml:space="preserve"> </w:t>
      </w:r>
      <w:r w:rsidRPr="00E61350">
        <w:rPr>
          <w:rStyle w:val="normalchar"/>
          <w:rFonts w:ascii="Arial" w:hAnsi="Arial" w:cs="Arial"/>
          <w:color w:val="000000"/>
          <w:lang w:val="uk-UA"/>
        </w:rPr>
        <w:t>пов'язані з підготовкою та подачею Пропозиції постачальників, незалежно від результату або способу проведення процесу відбору.</w:t>
      </w:r>
    </w:p>
    <w:p w14:paraId="46AF9B99" w14:textId="0640A432" w:rsidR="00642E14" w:rsidRPr="00E61350" w:rsidRDefault="00E61350" w:rsidP="00A43025">
      <w:pPr>
        <w:spacing w:after="160"/>
        <w:jc w:val="both"/>
        <w:rPr>
          <w:rFonts w:ascii="Arial" w:hAnsi="Arial" w:cs="Arial"/>
          <w:lang w:val="uk-UA"/>
        </w:rPr>
      </w:pPr>
      <w:r>
        <w:rPr>
          <w:rStyle w:val="normalchar"/>
          <w:rFonts w:ascii="Arial" w:hAnsi="Arial" w:cs="Arial"/>
          <w:color w:val="000000"/>
        </w:rPr>
        <w:t xml:space="preserve">АГТ ГРУП </w:t>
      </w:r>
      <w:proofErr w:type="gramStart"/>
      <w:r>
        <w:rPr>
          <w:rStyle w:val="normalchar"/>
          <w:rFonts w:ascii="Arial" w:hAnsi="Arial" w:cs="Arial"/>
          <w:color w:val="000000"/>
        </w:rPr>
        <w:t xml:space="preserve">АГ </w:t>
      </w:r>
      <w:r w:rsidR="00642E14" w:rsidRPr="00E61350">
        <w:rPr>
          <w:rStyle w:val="normalchar"/>
          <w:rFonts w:ascii="Arial" w:hAnsi="Arial" w:cs="Arial"/>
          <w:color w:val="000000"/>
          <w:lang w:val="ru-RU"/>
        </w:rPr>
        <w:t xml:space="preserve"> </w:t>
      </w:r>
      <w:proofErr w:type="spellStart"/>
      <w:r w:rsidR="00251793" w:rsidRPr="00E61350">
        <w:rPr>
          <w:rStyle w:val="normalchar"/>
          <w:rFonts w:ascii="Arial" w:hAnsi="Arial" w:cs="Arial"/>
          <w:color w:val="000000"/>
          <w:lang w:val="ru-RU"/>
        </w:rPr>
        <w:t>жодним</w:t>
      </w:r>
      <w:proofErr w:type="spellEnd"/>
      <w:proofErr w:type="gramEnd"/>
      <w:r w:rsidR="00251793" w:rsidRPr="00E61350">
        <w:rPr>
          <w:rStyle w:val="normalchar"/>
          <w:rFonts w:ascii="Arial" w:hAnsi="Arial" w:cs="Arial"/>
          <w:color w:val="000000"/>
          <w:lang w:val="ru-RU"/>
        </w:rPr>
        <w:t xml:space="preserve"> чином не </w:t>
      </w:r>
      <w:proofErr w:type="spellStart"/>
      <w:r w:rsidR="00251793" w:rsidRPr="00E61350">
        <w:rPr>
          <w:rStyle w:val="normalchar"/>
          <w:rFonts w:ascii="Arial" w:hAnsi="Arial" w:cs="Arial"/>
          <w:color w:val="000000"/>
          <w:lang w:val="ru-RU"/>
        </w:rPr>
        <w:t>толерує</w:t>
      </w:r>
      <w:proofErr w:type="spellEnd"/>
      <w:r w:rsidR="00251793" w:rsidRPr="00E61350">
        <w:rPr>
          <w:rStyle w:val="normalchar"/>
          <w:rFonts w:ascii="Arial" w:hAnsi="Arial" w:cs="Arial"/>
          <w:color w:val="000000"/>
          <w:lang w:val="ru-RU"/>
        </w:rPr>
        <w:t xml:space="preserve"> </w:t>
      </w:r>
      <w:proofErr w:type="spellStart"/>
      <w:r w:rsidR="00251793" w:rsidRPr="00E61350">
        <w:rPr>
          <w:rStyle w:val="normalchar"/>
          <w:rFonts w:ascii="Arial" w:hAnsi="Arial" w:cs="Arial"/>
          <w:color w:val="000000"/>
          <w:lang w:val="ru-RU"/>
        </w:rPr>
        <w:t>шахрайських</w:t>
      </w:r>
      <w:proofErr w:type="spellEnd"/>
      <w:r w:rsidR="00251793" w:rsidRPr="00E61350">
        <w:rPr>
          <w:rStyle w:val="normalchar"/>
          <w:rFonts w:ascii="Arial" w:hAnsi="Arial" w:cs="Arial"/>
          <w:color w:val="000000"/>
          <w:lang w:val="ru-RU"/>
        </w:rPr>
        <w:t xml:space="preserve"> </w:t>
      </w:r>
      <w:proofErr w:type="spellStart"/>
      <w:r w:rsidR="00251793" w:rsidRPr="00E61350">
        <w:rPr>
          <w:rStyle w:val="normalchar"/>
          <w:rFonts w:ascii="Arial" w:hAnsi="Arial" w:cs="Arial"/>
          <w:color w:val="000000"/>
          <w:lang w:val="ru-RU"/>
        </w:rPr>
        <w:t>дій</w:t>
      </w:r>
      <w:proofErr w:type="spellEnd"/>
      <w:r w:rsidR="00642E14" w:rsidRPr="00E61350">
        <w:rPr>
          <w:rStyle w:val="normalchar"/>
          <w:rFonts w:ascii="Arial" w:hAnsi="Arial" w:cs="Arial"/>
          <w:color w:val="000000"/>
          <w:lang w:val="ru-RU"/>
        </w:rPr>
        <w:t xml:space="preserve"> та </w:t>
      </w:r>
      <w:proofErr w:type="spellStart"/>
      <w:r w:rsidR="00642E14" w:rsidRPr="00E61350">
        <w:rPr>
          <w:rStyle w:val="normalchar"/>
          <w:rFonts w:ascii="Arial" w:hAnsi="Arial" w:cs="Arial"/>
          <w:color w:val="000000"/>
          <w:lang w:val="ru-RU"/>
        </w:rPr>
        <w:t>інших</w:t>
      </w:r>
      <w:proofErr w:type="spellEnd"/>
      <w:r w:rsidR="00642E14" w:rsidRPr="00E61350">
        <w:rPr>
          <w:rStyle w:val="normalchar"/>
          <w:rFonts w:ascii="Arial" w:hAnsi="Arial" w:cs="Arial"/>
          <w:color w:val="000000"/>
          <w:lang w:val="ru-RU"/>
        </w:rPr>
        <w:t xml:space="preserve"> </w:t>
      </w:r>
      <w:proofErr w:type="spellStart"/>
      <w:r w:rsidR="00642E14" w:rsidRPr="00E61350">
        <w:rPr>
          <w:rStyle w:val="normalchar"/>
          <w:rFonts w:ascii="Arial" w:hAnsi="Arial" w:cs="Arial"/>
          <w:color w:val="000000"/>
          <w:lang w:val="ru-RU"/>
        </w:rPr>
        <w:t>заборонених</w:t>
      </w:r>
      <w:proofErr w:type="spellEnd"/>
      <w:r w:rsidR="00642E14" w:rsidRPr="00E61350">
        <w:rPr>
          <w:rStyle w:val="normalchar"/>
          <w:rFonts w:ascii="Arial" w:hAnsi="Arial" w:cs="Arial"/>
          <w:color w:val="000000"/>
          <w:lang w:val="ru-RU"/>
        </w:rPr>
        <w:t xml:space="preserve"> </w:t>
      </w:r>
      <w:proofErr w:type="spellStart"/>
      <w:r w:rsidR="00642E14" w:rsidRPr="00E61350">
        <w:rPr>
          <w:rStyle w:val="normalchar"/>
          <w:rFonts w:ascii="Arial" w:hAnsi="Arial" w:cs="Arial"/>
          <w:color w:val="000000"/>
          <w:lang w:val="ru-RU"/>
        </w:rPr>
        <w:t>видів</w:t>
      </w:r>
      <w:proofErr w:type="spellEnd"/>
      <w:r w:rsidR="00642E14" w:rsidRPr="00E61350">
        <w:rPr>
          <w:rStyle w:val="normalchar"/>
          <w:rFonts w:ascii="Arial" w:hAnsi="Arial" w:cs="Arial"/>
          <w:color w:val="000000"/>
          <w:lang w:val="ru-RU"/>
        </w:rPr>
        <w:t xml:space="preserve"> </w:t>
      </w:r>
      <w:r w:rsidR="00642E14" w:rsidRPr="00E61350">
        <w:rPr>
          <w:rStyle w:val="normalchar"/>
          <w:rFonts w:ascii="Arial" w:hAnsi="Arial" w:cs="Arial"/>
          <w:color w:val="000000"/>
          <w:lang w:val="uk-UA"/>
        </w:rPr>
        <w:t>діяльності та</w:t>
      </w:r>
      <w:r w:rsidR="00642E14" w:rsidRPr="00E61350">
        <w:rPr>
          <w:rStyle w:val="normalchar"/>
          <w:rFonts w:ascii="Arial" w:hAnsi="Arial" w:cs="Arial"/>
          <w:color w:val="000000"/>
          <w:lang w:val="ru-RU"/>
        </w:rPr>
        <w:t xml:space="preserve"> </w:t>
      </w:r>
      <w:proofErr w:type="spellStart"/>
      <w:r w:rsidR="00642E14" w:rsidRPr="00E61350">
        <w:rPr>
          <w:rStyle w:val="normalchar"/>
          <w:rFonts w:ascii="Arial" w:hAnsi="Arial" w:cs="Arial"/>
          <w:color w:val="000000"/>
          <w:lang w:val="ru-RU"/>
        </w:rPr>
        <w:t>прагне</w:t>
      </w:r>
      <w:proofErr w:type="spellEnd"/>
      <w:r w:rsidR="00642E14" w:rsidRPr="00E61350">
        <w:rPr>
          <w:rStyle w:val="normalchar"/>
          <w:rFonts w:ascii="Arial" w:hAnsi="Arial" w:cs="Arial"/>
          <w:color w:val="000000"/>
          <w:lang w:val="ru-RU"/>
        </w:rPr>
        <w:t xml:space="preserve"> до </w:t>
      </w:r>
      <w:proofErr w:type="spellStart"/>
      <w:r w:rsidR="00642E14" w:rsidRPr="00E61350">
        <w:rPr>
          <w:rStyle w:val="normalchar"/>
          <w:rFonts w:ascii="Arial" w:hAnsi="Arial" w:cs="Arial"/>
          <w:color w:val="000000"/>
          <w:lang w:val="ru-RU"/>
        </w:rPr>
        <w:t>запобігання</w:t>
      </w:r>
      <w:proofErr w:type="spellEnd"/>
      <w:r w:rsidR="00642E14" w:rsidRPr="00E61350">
        <w:rPr>
          <w:rStyle w:val="normalchar"/>
          <w:rFonts w:ascii="Arial" w:hAnsi="Arial" w:cs="Arial"/>
          <w:color w:val="000000"/>
          <w:lang w:val="ru-RU"/>
        </w:rPr>
        <w:t xml:space="preserve">, </w:t>
      </w:r>
      <w:proofErr w:type="spellStart"/>
      <w:r w:rsidR="00642E14" w:rsidRPr="00E61350">
        <w:rPr>
          <w:rStyle w:val="normalchar"/>
          <w:rFonts w:ascii="Arial" w:hAnsi="Arial" w:cs="Arial"/>
          <w:color w:val="000000"/>
          <w:lang w:val="ru-RU"/>
        </w:rPr>
        <w:t>виявлення</w:t>
      </w:r>
      <w:proofErr w:type="spellEnd"/>
      <w:r w:rsidR="00642E14" w:rsidRPr="00E61350">
        <w:rPr>
          <w:rStyle w:val="normalchar"/>
          <w:rFonts w:ascii="Arial" w:hAnsi="Arial" w:cs="Arial"/>
          <w:color w:val="000000"/>
          <w:lang w:val="ru-RU"/>
        </w:rPr>
        <w:t xml:space="preserve"> та </w:t>
      </w:r>
      <w:proofErr w:type="spellStart"/>
      <w:r w:rsidR="00642E14" w:rsidRPr="00E61350">
        <w:rPr>
          <w:rStyle w:val="normalchar"/>
          <w:rFonts w:ascii="Arial" w:hAnsi="Arial" w:cs="Arial"/>
          <w:color w:val="000000"/>
          <w:lang w:val="ru-RU"/>
        </w:rPr>
        <w:t>усунення</w:t>
      </w:r>
      <w:proofErr w:type="spellEnd"/>
      <w:r w:rsidR="00642E14" w:rsidRPr="00E61350">
        <w:rPr>
          <w:rStyle w:val="normalchar"/>
          <w:rFonts w:ascii="Arial" w:hAnsi="Arial" w:cs="Arial"/>
          <w:color w:val="000000"/>
          <w:lang w:val="ru-RU"/>
        </w:rPr>
        <w:t xml:space="preserve"> </w:t>
      </w:r>
      <w:r w:rsidR="00642E14" w:rsidRPr="00E61350">
        <w:rPr>
          <w:rStyle w:val="normalchar"/>
          <w:rFonts w:ascii="Arial" w:hAnsi="Arial" w:cs="Arial"/>
          <w:color w:val="000000"/>
          <w:lang w:val="uk-UA"/>
        </w:rPr>
        <w:t>у</w:t>
      </w:r>
      <w:proofErr w:type="spellStart"/>
      <w:r w:rsidR="00642E14" w:rsidRPr="00E61350">
        <w:rPr>
          <w:rStyle w:val="normalchar"/>
          <w:rFonts w:ascii="Arial" w:hAnsi="Arial" w:cs="Arial"/>
          <w:color w:val="000000"/>
          <w:lang w:val="ru-RU"/>
        </w:rPr>
        <w:t>сіх</w:t>
      </w:r>
      <w:proofErr w:type="spellEnd"/>
      <w:r w:rsidR="00642E14" w:rsidRPr="00E61350">
        <w:rPr>
          <w:rStyle w:val="normalchar"/>
          <w:rFonts w:ascii="Arial" w:hAnsi="Arial" w:cs="Arial"/>
          <w:color w:val="000000"/>
          <w:lang w:val="ru-RU"/>
        </w:rPr>
        <w:t xml:space="preserve"> таких</w:t>
      </w:r>
      <w:r w:rsidR="00642E14" w:rsidRPr="00E61350">
        <w:rPr>
          <w:rStyle w:val="normalchar"/>
          <w:rFonts w:ascii="Arial" w:hAnsi="Arial" w:cs="Arial"/>
          <w:color w:val="000000"/>
          <w:lang w:val="uk-UA"/>
        </w:rPr>
        <w:t xml:space="preserve"> дій щодо</w:t>
      </w:r>
      <w:r w:rsidR="00642E14" w:rsidRPr="00E61350">
        <w:rPr>
          <w:rStyle w:val="normalchar"/>
          <w:rFonts w:ascii="Arial" w:hAnsi="Arial" w:cs="Arial"/>
          <w:color w:val="000000"/>
          <w:lang w:val="ru-RU"/>
        </w:rPr>
        <w:t xml:space="preserve"> </w:t>
      </w:r>
      <w:r>
        <w:rPr>
          <w:rStyle w:val="normalchar"/>
          <w:rFonts w:ascii="Arial" w:hAnsi="Arial" w:cs="Arial"/>
          <w:color w:val="000000"/>
        </w:rPr>
        <w:t xml:space="preserve">АГТ ГРУП АГ </w:t>
      </w:r>
      <w:r w:rsidR="00251793" w:rsidRPr="00E61350">
        <w:rPr>
          <w:rStyle w:val="normalchar"/>
          <w:rFonts w:ascii="Arial" w:hAnsi="Arial" w:cs="Arial"/>
          <w:color w:val="000000"/>
          <w:lang w:val="ru-RU"/>
        </w:rPr>
        <w:t xml:space="preserve"> </w:t>
      </w:r>
      <w:proofErr w:type="spellStart"/>
      <w:r w:rsidR="00251793" w:rsidRPr="00E61350">
        <w:rPr>
          <w:rStyle w:val="normalchar"/>
          <w:rFonts w:ascii="Arial" w:hAnsi="Arial" w:cs="Arial"/>
          <w:color w:val="000000"/>
          <w:lang w:val="ru-RU"/>
        </w:rPr>
        <w:t>чи</w:t>
      </w:r>
      <w:proofErr w:type="spellEnd"/>
      <w:r w:rsidR="00251793" w:rsidRPr="00E61350">
        <w:rPr>
          <w:rStyle w:val="normalchar"/>
          <w:rFonts w:ascii="Arial" w:hAnsi="Arial" w:cs="Arial"/>
          <w:color w:val="000000"/>
          <w:lang w:val="ru-RU"/>
        </w:rPr>
        <w:t xml:space="preserve"> </w:t>
      </w:r>
      <w:proofErr w:type="spellStart"/>
      <w:r w:rsidR="00251793" w:rsidRPr="00E61350">
        <w:rPr>
          <w:rStyle w:val="normalchar"/>
          <w:rFonts w:ascii="Arial" w:hAnsi="Arial" w:cs="Arial"/>
          <w:color w:val="000000"/>
          <w:lang w:val="ru-RU"/>
        </w:rPr>
        <w:t>третьої</w:t>
      </w:r>
      <w:proofErr w:type="spellEnd"/>
      <w:r w:rsidR="00251793" w:rsidRPr="00E61350">
        <w:rPr>
          <w:rStyle w:val="normalchar"/>
          <w:rFonts w:ascii="Arial" w:hAnsi="Arial" w:cs="Arial"/>
          <w:color w:val="000000"/>
          <w:lang w:val="ru-RU"/>
        </w:rPr>
        <w:t xml:space="preserve"> </w:t>
      </w:r>
      <w:proofErr w:type="spellStart"/>
      <w:r w:rsidR="00251793" w:rsidRPr="00E61350">
        <w:rPr>
          <w:rStyle w:val="normalchar"/>
          <w:rFonts w:ascii="Arial" w:hAnsi="Arial" w:cs="Arial"/>
          <w:color w:val="000000"/>
          <w:lang w:val="ru-RU"/>
        </w:rPr>
        <w:t>сторони</w:t>
      </w:r>
      <w:proofErr w:type="spellEnd"/>
      <w:r w:rsidR="00251793" w:rsidRPr="00E61350">
        <w:rPr>
          <w:rStyle w:val="normalchar"/>
          <w:rFonts w:ascii="Arial" w:hAnsi="Arial" w:cs="Arial"/>
          <w:color w:val="000000"/>
          <w:lang w:val="ru-RU"/>
        </w:rPr>
        <w:t xml:space="preserve">, </w:t>
      </w:r>
      <w:proofErr w:type="spellStart"/>
      <w:r w:rsidR="00251793" w:rsidRPr="00E61350">
        <w:rPr>
          <w:rStyle w:val="normalchar"/>
          <w:rFonts w:ascii="Arial" w:hAnsi="Arial" w:cs="Arial"/>
          <w:color w:val="000000"/>
          <w:lang w:val="ru-RU"/>
        </w:rPr>
        <w:t>що</w:t>
      </w:r>
      <w:proofErr w:type="spellEnd"/>
      <w:r w:rsidR="00251793" w:rsidRPr="00E61350">
        <w:rPr>
          <w:rStyle w:val="normalchar"/>
          <w:rFonts w:ascii="Arial" w:hAnsi="Arial" w:cs="Arial"/>
          <w:color w:val="000000"/>
          <w:lang w:val="ru-RU"/>
        </w:rPr>
        <w:t xml:space="preserve"> </w:t>
      </w:r>
      <w:proofErr w:type="spellStart"/>
      <w:r w:rsidR="00251793" w:rsidRPr="00E61350">
        <w:rPr>
          <w:rStyle w:val="normalchar"/>
          <w:rFonts w:ascii="Arial" w:hAnsi="Arial" w:cs="Arial"/>
          <w:color w:val="000000"/>
          <w:lang w:val="ru-RU"/>
        </w:rPr>
        <w:t>співпрацює</w:t>
      </w:r>
      <w:proofErr w:type="spellEnd"/>
      <w:r w:rsidR="00251793" w:rsidRPr="00E61350">
        <w:rPr>
          <w:rStyle w:val="normalchar"/>
          <w:rFonts w:ascii="Arial" w:hAnsi="Arial" w:cs="Arial"/>
          <w:color w:val="000000"/>
          <w:lang w:val="ru-RU"/>
        </w:rPr>
        <w:t xml:space="preserve"> з нею. </w:t>
      </w:r>
    </w:p>
    <w:p w14:paraId="1F190B43" w14:textId="3825BF29" w:rsidR="00642E14" w:rsidRPr="00E61350" w:rsidRDefault="00642E14" w:rsidP="00F814E5">
      <w:pPr>
        <w:spacing w:after="120"/>
        <w:rPr>
          <w:rFonts w:ascii="Arial" w:hAnsi="Arial" w:cs="Arial"/>
          <w:lang w:val="uk-UA"/>
        </w:rPr>
      </w:pPr>
      <w:r w:rsidRPr="00E61350">
        <w:rPr>
          <w:rFonts w:ascii="Arial" w:hAnsi="Arial" w:cs="Arial"/>
          <w:lang w:val="uk-UA"/>
        </w:rPr>
        <w:t>З повагою</w:t>
      </w:r>
      <w:r w:rsidRPr="00E61350">
        <w:rPr>
          <w:rFonts w:ascii="Arial" w:hAnsi="Arial" w:cs="Arial"/>
          <w:lang w:val="ru-RU"/>
        </w:rPr>
        <w:t>,</w:t>
      </w:r>
    </w:p>
    <w:p w14:paraId="1ED1D638" w14:textId="77777777" w:rsidR="00642E14" w:rsidRPr="00E61350" w:rsidRDefault="00642E14" w:rsidP="00F814E5">
      <w:pPr>
        <w:rPr>
          <w:rFonts w:ascii="Arial" w:hAnsi="Arial" w:cs="Arial"/>
          <w:lang w:val="ru-RU"/>
        </w:rPr>
      </w:pPr>
      <w:r w:rsidRPr="00E61350">
        <w:rPr>
          <w:rFonts w:ascii="Arial" w:hAnsi="Arial" w:cs="Arial"/>
          <w:lang w:val="uk-UA"/>
        </w:rPr>
        <w:t>Соломія Стефанишин</w:t>
      </w:r>
      <w:r w:rsidRPr="00E61350">
        <w:rPr>
          <w:rFonts w:ascii="Arial" w:hAnsi="Arial" w:cs="Arial"/>
          <w:lang w:val="ru-RU"/>
        </w:rPr>
        <w:t xml:space="preserve">, </w:t>
      </w:r>
      <w:r w:rsidRPr="00E61350">
        <w:rPr>
          <w:rFonts w:ascii="Arial" w:hAnsi="Arial" w:cs="Arial"/>
          <w:lang w:val="uk-UA"/>
        </w:rPr>
        <w:t>Експерт з фінансів та закупівель</w:t>
      </w:r>
      <w:r w:rsidRPr="00E61350">
        <w:rPr>
          <w:rFonts w:ascii="Arial" w:hAnsi="Arial" w:cs="Arial"/>
          <w:lang w:val="ru-RU"/>
        </w:rPr>
        <w:t xml:space="preserve"> </w:t>
      </w:r>
    </w:p>
    <w:p w14:paraId="7313E3C1" w14:textId="77777777" w:rsidR="00642E14" w:rsidRPr="00E61350" w:rsidRDefault="00642E14" w:rsidP="00F814E5">
      <w:pPr>
        <w:rPr>
          <w:rFonts w:ascii="Arial" w:hAnsi="Arial" w:cs="Arial"/>
          <w:lang w:val="uk-UA"/>
        </w:rPr>
      </w:pPr>
      <w:r w:rsidRPr="00E61350">
        <w:rPr>
          <w:rFonts w:ascii="Arial" w:hAnsi="Arial" w:cs="Arial"/>
          <w:lang w:val="uk-UA"/>
        </w:rPr>
        <w:t>Підтримка природно-заповідних територій в Україні</w:t>
      </w:r>
    </w:p>
    <w:p w14:paraId="5D1552E8" w14:textId="77777777" w:rsidR="00642E14" w:rsidRPr="00E61350" w:rsidRDefault="00642E14" w:rsidP="00F814E5">
      <w:pPr>
        <w:rPr>
          <w:rFonts w:ascii="Arial" w:hAnsi="Arial" w:cs="Arial"/>
          <w:lang w:val="uk-UA"/>
        </w:rPr>
      </w:pPr>
      <w:r w:rsidRPr="00E61350">
        <w:rPr>
          <w:rFonts w:ascii="Arial" w:hAnsi="Arial" w:cs="Arial"/>
          <w:lang w:val="uk-UA"/>
        </w:rPr>
        <w:t>Офіс Проекту</w:t>
      </w:r>
      <w:r w:rsidRPr="00E61350">
        <w:rPr>
          <w:rFonts w:ascii="Arial" w:hAnsi="Arial" w:cs="Arial"/>
          <w:lang w:val="ru-RU"/>
        </w:rPr>
        <w:t>:</w:t>
      </w:r>
      <w:r w:rsidRPr="00E61350">
        <w:rPr>
          <w:rFonts w:ascii="Arial" w:hAnsi="Arial" w:cs="Arial"/>
          <w:lang w:val="uk-UA"/>
        </w:rPr>
        <w:t xml:space="preserve"> вул. Шевченка</w:t>
      </w:r>
      <w:r w:rsidRPr="00E61350">
        <w:rPr>
          <w:rFonts w:ascii="Arial" w:hAnsi="Arial" w:cs="Arial"/>
          <w:lang w:val="ru-RU"/>
        </w:rPr>
        <w:t xml:space="preserve">, 70, </w:t>
      </w:r>
      <w:r w:rsidRPr="00E61350">
        <w:rPr>
          <w:rFonts w:ascii="Arial" w:hAnsi="Arial" w:cs="Arial"/>
          <w:lang w:val="uk-UA"/>
        </w:rPr>
        <w:t>кв</w:t>
      </w:r>
      <w:r w:rsidRPr="00E61350">
        <w:rPr>
          <w:rFonts w:ascii="Arial" w:hAnsi="Arial" w:cs="Arial"/>
          <w:lang w:val="ru-RU"/>
        </w:rPr>
        <w:t xml:space="preserve">. 1, </w:t>
      </w:r>
      <w:r w:rsidRPr="00E61350">
        <w:rPr>
          <w:rFonts w:ascii="Arial" w:hAnsi="Arial" w:cs="Arial"/>
          <w:lang w:val="uk-UA"/>
        </w:rPr>
        <w:t>м. Львів</w:t>
      </w:r>
      <w:r w:rsidRPr="00E61350">
        <w:rPr>
          <w:rFonts w:ascii="Arial" w:hAnsi="Arial" w:cs="Arial"/>
          <w:lang w:val="ru-RU"/>
        </w:rPr>
        <w:t>, 79039</w:t>
      </w:r>
      <w:r w:rsidRPr="00E61350">
        <w:rPr>
          <w:rFonts w:ascii="Arial" w:hAnsi="Arial" w:cs="Arial"/>
          <w:lang w:val="uk-UA"/>
        </w:rPr>
        <w:t>,</w:t>
      </w:r>
      <w:r w:rsidRPr="00E61350">
        <w:rPr>
          <w:rFonts w:ascii="Arial" w:hAnsi="Arial" w:cs="Arial"/>
          <w:lang w:val="ru-RU"/>
        </w:rPr>
        <w:t xml:space="preserve"> </w:t>
      </w:r>
      <w:r w:rsidRPr="00E61350">
        <w:rPr>
          <w:rFonts w:ascii="Arial" w:hAnsi="Arial" w:cs="Arial"/>
          <w:lang w:val="uk-UA"/>
        </w:rPr>
        <w:t>Україна</w:t>
      </w:r>
    </w:p>
    <w:p w14:paraId="161A686C" w14:textId="77777777" w:rsidR="00642E14" w:rsidRPr="00E61350" w:rsidRDefault="00642E14" w:rsidP="00F814E5">
      <w:pPr>
        <w:rPr>
          <w:rFonts w:ascii="Arial" w:hAnsi="Arial" w:cs="Arial"/>
        </w:rPr>
      </w:pPr>
      <w:r w:rsidRPr="00E61350">
        <w:rPr>
          <w:rFonts w:ascii="Arial" w:hAnsi="Arial" w:cs="Arial"/>
        </w:rPr>
        <w:t>Email: stefanyshyn@snpa.in.ua</w:t>
      </w:r>
    </w:p>
    <w:p w14:paraId="0E24BE6B" w14:textId="77777777" w:rsidR="00642E14" w:rsidRPr="00E61350" w:rsidRDefault="00642E14" w:rsidP="00F814E5">
      <w:pPr>
        <w:rPr>
          <w:rFonts w:ascii="Arial" w:hAnsi="Arial" w:cs="Arial"/>
        </w:rPr>
      </w:pPr>
      <w:r w:rsidRPr="00E61350">
        <w:rPr>
          <w:rFonts w:ascii="Arial" w:hAnsi="Arial" w:cs="Arial"/>
          <w:lang w:val="uk-UA"/>
        </w:rPr>
        <w:t>Тел.</w:t>
      </w:r>
      <w:r w:rsidRPr="00E61350">
        <w:rPr>
          <w:rFonts w:ascii="Arial" w:hAnsi="Arial" w:cs="Arial"/>
        </w:rPr>
        <w:t xml:space="preserve"> (</w:t>
      </w:r>
      <w:r w:rsidRPr="00E61350">
        <w:rPr>
          <w:rFonts w:ascii="Arial" w:hAnsi="Arial" w:cs="Arial"/>
          <w:lang w:val="uk-UA"/>
        </w:rPr>
        <w:t>офіс</w:t>
      </w:r>
      <w:r w:rsidRPr="00E61350">
        <w:rPr>
          <w:rFonts w:ascii="Arial" w:hAnsi="Arial" w:cs="Arial"/>
        </w:rPr>
        <w:t>): +380 032 2330423</w:t>
      </w:r>
    </w:p>
    <w:p w14:paraId="32A9D7C7" w14:textId="77777777" w:rsidR="00642E14" w:rsidRPr="00E61350" w:rsidRDefault="00642E14" w:rsidP="00F814E5">
      <w:pPr>
        <w:spacing w:after="120"/>
        <w:rPr>
          <w:rFonts w:ascii="Arial" w:hAnsi="Arial" w:cs="Arial"/>
          <w:lang w:val="uk-UA"/>
        </w:rPr>
      </w:pPr>
    </w:p>
    <w:p w14:paraId="2C2CFEE1" w14:textId="77777777" w:rsidR="00DD061F" w:rsidRPr="00E61350" w:rsidRDefault="00DD061F" w:rsidP="00F814E5">
      <w:pPr>
        <w:rPr>
          <w:rFonts w:ascii="Arial" w:hAnsi="Arial" w:cs="Arial"/>
          <w:bCs/>
          <w:i/>
          <w:lang w:val="ru-RU"/>
        </w:rPr>
      </w:pPr>
      <w:r w:rsidRPr="00E61350">
        <w:rPr>
          <w:rFonts w:ascii="Arial" w:hAnsi="Arial" w:cs="Arial"/>
          <w:bCs/>
          <w:i/>
          <w:lang w:val="uk-UA"/>
        </w:rPr>
        <w:t>Додатки</w:t>
      </w:r>
      <w:r w:rsidRPr="00E61350">
        <w:rPr>
          <w:rFonts w:ascii="Arial" w:hAnsi="Arial" w:cs="Arial"/>
          <w:bCs/>
          <w:i/>
          <w:lang w:val="ru-RU"/>
        </w:rPr>
        <w:t xml:space="preserve">: </w:t>
      </w:r>
    </w:p>
    <w:p w14:paraId="553ABC61" w14:textId="77777777" w:rsidR="00DD061F" w:rsidRPr="00E61350" w:rsidRDefault="00DD061F" w:rsidP="00F814E5">
      <w:pPr>
        <w:rPr>
          <w:rFonts w:ascii="Arial" w:hAnsi="Arial" w:cs="Arial"/>
          <w:lang w:val="uk-UA"/>
        </w:rPr>
      </w:pPr>
      <w:r w:rsidRPr="00E61350">
        <w:rPr>
          <w:rFonts w:ascii="Arial" w:hAnsi="Arial" w:cs="Arial"/>
          <w:lang w:val="uk-UA"/>
        </w:rPr>
        <w:t>Додаток 1. Умови закупівлі</w:t>
      </w:r>
    </w:p>
    <w:p w14:paraId="4959A962" w14:textId="77777777" w:rsidR="00DD061F" w:rsidRPr="00E61350" w:rsidRDefault="00DD061F" w:rsidP="00F814E5">
      <w:pPr>
        <w:rPr>
          <w:rFonts w:ascii="Arial" w:hAnsi="Arial" w:cs="Arial"/>
          <w:lang w:val="uk-UA"/>
        </w:rPr>
      </w:pPr>
      <w:r w:rsidRPr="00E61350">
        <w:rPr>
          <w:rFonts w:ascii="Arial" w:hAnsi="Arial" w:cs="Arial"/>
          <w:lang w:val="uk-UA"/>
        </w:rPr>
        <w:t xml:space="preserve">Додаток 2. Форма подання Пропозиції </w:t>
      </w:r>
    </w:p>
    <w:p w14:paraId="0FC3EDC5" w14:textId="77777777" w:rsidR="00DD061F" w:rsidRPr="00E61350" w:rsidRDefault="00DD061F" w:rsidP="00F814E5">
      <w:pPr>
        <w:rPr>
          <w:rFonts w:ascii="Arial" w:hAnsi="Arial" w:cs="Arial"/>
          <w:lang w:val="uk-UA"/>
        </w:rPr>
      </w:pPr>
      <w:r w:rsidRPr="00E61350">
        <w:rPr>
          <w:rFonts w:ascii="Arial" w:hAnsi="Arial" w:cs="Arial"/>
          <w:lang w:val="uk-UA"/>
        </w:rPr>
        <w:t xml:space="preserve">Додаток 3. Декларація про зобов’язання підприємства </w:t>
      </w:r>
    </w:p>
    <w:p w14:paraId="6A8557E2" w14:textId="77777777" w:rsidR="00DD061F" w:rsidRPr="00E61350" w:rsidRDefault="00DD061F" w:rsidP="00F814E5">
      <w:pPr>
        <w:rPr>
          <w:rFonts w:ascii="Arial" w:hAnsi="Arial" w:cs="Arial"/>
          <w:lang w:val="uk-UA"/>
        </w:rPr>
      </w:pPr>
      <w:r w:rsidRPr="00E61350">
        <w:rPr>
          <w:rFonts w:ascii="Arial" w:hAnsi="Arial" w:cs="Arial"/>
          <w:lang w:val="uk-UA"/>
        </w:rPr>
        <w:t>Додаток 4. Технічне завдання</w:t>
      </w:r>
    </w:p>
    <w:p w14:paraId="61AB267B" w14:textId="77777777" w:rsidR="00642E14" w:rsidRPr="00E61350" w:rsidRDefault="00642E14" w:rsidP="00F814E5">
      <w:pPr>
        <w:rPr>
          <w:rFonts w:ascii="Arial" w:hAnsi="Arial" w:cs="Arial"/>
          <w:lang w:val="ru-RU"/>
        </w:rPr>
      </w:pPr>
    </w:p>
    <w:p w14:paraId="7DF02953" w14:textId="77777777" w:rsidR="00642E14" w:rsidRPr="00E61350" w:rsidRDefault="00642E14" w:rsidP="00F814E5">
      <w:pPr>
        <w:spacing w:after="120"/>
        <w:rPr>
          <w:rFonts w:ascii="Arial" w:hAnsi="Arial" w:cs="Arial"/>
          <w:lang w:val="ru-RU"/>
        </w:rPr>
      </w:pPr>
    </w:p>
    <w:p w14:paraId="248F3E24" w14:textId="77777777" w:rsidR="00E61350" w:rsidRDefault="00E61350" w:rsidP="00702794">
      <w:pPr>
        <w:jc w:val="right"/>
        <w:rPr>
          <w:rFonts w:ascii="Arial" w:hAnsi="Arial" w:cs="Arial"/>
          <w:b/>
          <w:sz w:val="40"/>
          <w:szCs w:val="40"/>
          <w:u w:val="single"/>
          <w:lang w:val="uk-UA"/>
        </w:rPr>
      </w:pPr>
    </w:p>
    <w:p w14:paraId="02FAFCB8" w14:textId="77777777" w:rsidR="00642E14" w:rsidRPr="00E61350" w:rsidRDefault="00642E14" w:rsidP="00702794">
      <w:pPr>
        <w:jc w:val="right"/>
        <w:rPr>
          <w:rFonts w:ascii="Arial" w:hAnsi="Arial" w:cs="Arial"/>
          <w:b/>
          <w:sz w:val="40"/>
          <w:szCs w:val="40"/>
          <w:u w:val="single"/>
          <w:lang w:val="ru-RU"/>
        </w:rPr>
      </w:pPr>
      <w:r w:rsidRPr="00E61350">
        <w:rPr>
          <w:rFonts w:ascii="Arial" w:hAnsi="Arial" w:cs="Arial"/>
          <w:b/>
          <w:sz w:val="40"/>
          <w:szCs w:val="40"/>
          <w:u w:val="single"/>
          <w:lang w:val="uk-UA"/>
        </w:rPr>
        <w:t>ДОДАТОК</w:t>
      </w:r>
      <w:r w:rsidRPr="00E61350">
        <w:rPr>
          <w:rFonts w:ascii="Arial" w:hAnsi="Arial" w:cs="Arial"/>
          <w:b/>
          <w:sz w:val="40"/>
          <w:szCs w:val="40"/>
          <w:u w:val="single"/>
          <w:lang w:val="ru-RU"/>
        </w:rPr>
        <w:t xml:space="preserve"> 1</w:t>
      </w:r>
    </w:p>
    <w:p w14:paraId="71BDDEFB" w14:textId="77777777" w:rsidR="00642E14" w:rsidRPr="00E61350" w:rsidRDefault="00642E14" w:rsidP="00702794">
      <w:pPr>
        <w:rPr>
          <w:rFonts w:ascii="Arial" w:hAnsi="Arial" w:cs="Arial"/>
          <w:lang w:val="ru-RU"/>
        </w:rPr>
      </w:pPr>
    </w:p>
    <w:p w14:paraId="1C203B1B" w14:textId="77777777" w:rsidR="00642E14" w:rsidRPr="00E61350" w:rsidRDefault="00642E14" w:rsidP="00702794">
      <w:pPr>
        <w:rPr>
          <w:rFonts w:ascii="Arial" w:hAnsi="Arial" w:cs="Arial"/>
          <w:sz w:val="22"/>
          <w:szCs w:val="22"/>
          <w:lang w:val="uk-UA"/>
        </w:rPr>
      </w:pPr>
      <w:r w:rsidRPr="00E61350">
        <w:rPr>
          <w:rFonts w:ascii="Arial" w:hAnsi="Arial" w:cs="Arial"/>
          <w:lang w:val="uk-UA"/>
        </w:rPr>
        <w:t>Проект</w:t>
      </w:r>
      <w:r w:rsidRPr="00E61350">
        <w:rPr>
          <w:rFonts w:ascii="Arial" w:hAnsi="Arial" w:cs="Arial"/>
          <w:lang w:val="ru-RU"/>
        </w:rPr>
        <w:t xml:space="preserve">:  </w:t>
      </w:r>
      <w:r w:rsidRPr="00E61350">
        <w:rPr>
          <w:rFonts w:ascii="Arial" w:hAnsi="Arial" w:cs="Arial"/>
          <w:lang w:val="uk-UA"/>
        </w:rPr>
        <w:t>«</w:t>
      </w:r>
      <w:r w:rsidRPr="00E61350">
        <w:rPr>
          <w:rFonts w:ascii="Arial" w:hAnsi="Arial" w:cs="Arial"/>
          <w:sz w:val="22"/>
          <w:szCs w:val="22"/>
          <w:lang w:val="uk-UA"/>
        </w:rPr>
        <w:t>Підтримка природно-заповідних територій в Україні»</w:t>
      </w:r>
    </w:p>
    <w:p w14:paraId="1B8845F7" w14:textId="77777777" w:rsidR="00642E14" w:rsidRPr="00E61350" w:rsidRDefault="00642E14" w:rsidP="00702794">
      <w:pPr>
        <w:rPr>
          <w:rFonts w:ascii="Arial" w:hAnsi="Arial" w:cs="Arial"/>
          <w:lang w:val="uk-UA"/>
        </w:rPr>
      </w:pPr>
    </w:p>
    <w:p w14:paraId="55F0CF53" w14:textId="6DD27F0B" w:rsidR="00642E14" w:rsidRPr="00E61350" w:rsidRDefault="00642E14" w:rsidP="00702794">
      <w:pPr>
        <w:rPr>
          <w:rFonts w:ascii="Arial" w:hAnsi="Arial" w:cs="Arial"/>
          <w:sz w:val="16"/>
          <w:szCs w:val="16"/>
          <w:lang w:val="uk-UA"/>
        </w:rPr>
      </w:pPr>
      <w:r w:rsidRPr="00E61350">
        <w:rPr>
          <w:rFonts w:ascii="Arial" w:hAnsi="Arial" w:cs="Arial"/>
          <w:sz w:val="16"/>
          <w:szCs w:val="16"/>
          <w:lang w:val="en-GB"/>
        </w:rPr>
        <w:t>BMZ</w:t>
      </w:r>
      <w:r w:rsidRPr="00E61350">
        <w:rPr>
          <w:rFonts w:ascii="Arial" w:hAnsi="Arial" w:cs="Arial"/>
          <w:sz w:val="16"/>
          <w:szCs w:val="16"/>
          <w:lang w:val="uk-UA"/>
        </w:rPr>
        <w:t xml:space="preserve"> номери </w:t>
      </w:r>
      <w:proofErr w:type="gramStart"/>
      <w:r w:rsidRPr="00E61350">
        <w:rPr>
          <w:rFonts w:ascii="Arial" w:hAnsi="Arial" w:cs="Arial"/>
          <w:sz w:val="16"/>
          <w:szCs w:val="16"/>
          <w:lang w:val="uk-UA"/>
        </w:rPr>
        <w:t>Проекту :</w:t>
      </w:r>
      <w:proofErr w:type="gramEnd"/>
      <w:r w:rsidRPr="00E61350">
        <w:rPr>
          <w:rFonts w:ascii="Arial" w:hAnsi="Arial" w:cs="Arial"/>
          <w:sz w:val="16"/>
          <w:szCs w:val="16"/>
          <w:lang w:val="uk-UA"/>
        </w:rPr>
        <w:t xml:space="preserve"> 2011.6612.3 і 2013.6588.1. </w:t>
      </w:r>
      <w:r w:rsidRPr="00E61350">
        <w:rPr>
          <w:rStyle w:val="apple-converted-space"/>
          <w:rFonts w:ascii="Arial" w:hAnsi="Arial" w:cs="Arial"/>
          <w:color w:val="000000"/>
          <w:sz w:val="16"/>
          <w:szCs w:val="16"/>
        </w:rPr>
        <w:t> </w:t>
      </w:r>
      <w:r w:rsidRPr="00E61350">
        <w:rPr>
          <w:rStyle w:val="normalchar"/>
          <w:rFonts w:ascii="Arial" w:hAnsi="Arial" w:cs="Arial"/>
          <w:color w:val="000000"/>
          <w:sz w:val="16"/>
          <w:szCs w:val="16"/>
          <w:lang w:val="uk-UA"/>
        </w:rPr>
        <w:t>фінансується</w:t>
      </w:r>
      <w:r w:rsidRPr="00E61350">
        <w:rPr>
          <w:rStyle w:val="apple-converted-space"/>
          <w:rFonts w:ascii="Arial" w:hAnsi="Arial" w:cs="Arial"/>
          <w:color w:val="000000"/>
          <w:sz w:val="16"/>
          <w:szCs w:val="16"/>
        </w:rPr>
        <w:t> </w:t>
      </w:r>
      <w:r w:rsidRPr="00E61350">
        <w:rPr>
          <w:rStyle w:val="notranslate"/>
          <w:rFonts w:ascii="Arial" w:hAnsi="Arial" w:cs="Arial"/>
          <w:color w:val="000000"/>
          <w:sz w:val="16"/>
          <w:szCs w:val="16"/>
          <w:lang w:val="uk-UA"/>
        </w:rPr>
        <w:t>за</w:t>
      </w:r>
      <w:r w:rsidRPr="00E61350">
        <w:rPr>
          <w:rStyle w:val="apple-converted-space"/>
          <w:rFonts w:ascii="Arial" w:hAnsi="Arial" w:cs="Arial"/>
          <w:color w:val="000000"/>
          <w:sz w:val="16"/>
          <w:szCs w:val="16"/>
        </w:rPr>
        <w:t> </w:t>
      </w:r>
      <w:r w:rsidRPr="00E61350">
        <w:rPr>
          <w:rStyle w:val="normalchar"/>
          <w:rFonts w:ascii="Arial" w:hAnsi="Arial" w:cs="Arial"/>
          <w:color w:val="000000"/>
          <w:sz w:val="16"/>
          <w:szCs w:val="16"/>
          <w:lang w:val="uk-UA"/>
        </w:rPr>
        <w:t>рахунок коштів</w:t>
      </w:r>
      <w:r w:rsidRPr="00E61350">
        <w:rPr>
          <w:rStyle w:val="notranslate"/>
          <w:rFonts w:ascii="Arial" w:hAnsi="Arial" w:cs="Arial"/>
          <w:color w:val="000000"/>
          <w:sz w:val="16"/>
          <w:szCs w:val="16"/>
          <w:lang w:val="uk-UA"/>
        </w:rPr>
        <w:t>,</w:t>
      </w:r>
      <w:r w:rsidRPr="00E61350">
        <w:rPr>
          <w:rStyle w:val="apple-converted-space"/>
          <w:rFonts w:ascii="Arial" w:hAnsi="Arial" w:cs="Arial"/>
          <w:color w:val="000000"/>
          <w:sz w:val="16"/>
          <w:szCs w:val="16"/>
        </w:rPr>
        <w:t> </w:t>
      </w:r>
      <w:r w:rsidRPr="00E61350">
        <w:rPr>
          <w:rStyle w:val="normalchar"/>
          <w:rFonts w:ascii="Arial" w:hAnsi="Arial" w:cs="Arial"/>
          <w:color w:val="000000"/>
          <w:sz w:val="16"/>
          <w:szCs w:val="16"/>
          <w:lang w:val="uk-UA"/>
        </w:rPr>
        <w:t>наданих урядом Фед</w:t>
      </w:r>
      <w:r w:rsidR="007F7D48" w:rsidRPr="00E61350">
        <w:rPr>
          <w:rStyle w:val="normalchar"/>
          <w:rFonts w:ascii="Arial" w:hAnsi="Arial" w:cs="Arial"/>
          <w:color w:val="000000"/>
          <w:sz w:val="16"/>
          <w:szCs w:val="16"/>
          <w:lang w:val="uk-UA"/>
        </w:rPr>
        <w:t>еративної Республіки Німеччини через</w:t>
      </w:r>
      <w:r w:rsidRPr="00E61350">
        <w:rPr>
          <w:rStyle w:val="normalchar"/>
          <w:rFonts w:ascii="Arial" w:hAnsi="Arial" w:cs="Arial"/>
          <w:color w:val="000000"/>
          <w:sz w:val="16"/>
          <w:szCs w:val="16"/>
          <w:lang w:val="uk-UA"/>
        </w:rPr>
        <w:t xml:space="preserve"> </w:t>
      </w:r>
      <w:proofErr w:type="spellStart"/>
      <w:r w:rsidRPr="00E61350">
        <w:rPr>
          <w:rStyle w:val="normalchar"/>
          <w:rFonts w:ascii="Arial" w:hAnsi="Arial" w:cs="Arial"/>
          <w:color w:val="000000"/>
          <w:sz w:val="16"/>
          <w:szCs w:val="16"/>
        </w:rPr>
        <w:t>KfW</w:t>
      </w:r>
      <w:proofErr w:type="spellEnd"/>
      <w:r w:rsidRPr="00E61350">
        <w:rPr>
          <w:rStyle w:val="apple-converted-space"/>
          <w:rFonts w:ascii="Arial" w:hAnsi="Arial" w:cs="Arial"/>
          <w:color w:val="000000"/>
          <w:sz w:val="16"/>
          <w:szCs w:val="16"/>
        </w:rPr>
        <w:t>  </w:t>
      </w:r>
      <w:r w:rsidRPr="00E61350">
        <w:rPr>
          <w:rStyle w:val="normalchar"/>
          <w:rFonts w:ascii="Arial" w:hAnsi="Arial" w:cs="Arial"/>
          <w:color w:val="000000"/>
          <w:sz w:val="16"/>
          <w:szCs w:val="16"/>
          <w:lang w:val="uk-UA"/>
        </w:rPr>
        <w:t>відповідно до Угоди між Кабінетом Міністрів України та Урядом Ф</w:t>
      </w:r>
      <w:r w:rsidR="008F262F" w:rsidRPr="00E61350">
        <w:rPr>
          <w:rStyle w:val="normalchar"/>
          <w:rFonts w:ascii="Arial" w:hAnsi="Arial" w:cs="Arial"/>
          <w:color w:val="000000"/>
          <w:sz w:val="16"/>
          <w:szCs w:val="16"/>
          <w:lang w:val="uk-UA"/>
        </w:rPr>
        <w:t>едеративної Республіки Німеччини</w:t>
      </w:r>
      <w:r w:rsidRPr="00E61350">
        <w:rPr>
          <w:rStyle w:val="normalchar"/>
          <w:rFonts w:ascii="Arial" w:hAnsi="Arial" w:cs="Arial"/>
          <w:color w:val="000000"/>
          <w:sz w:val="16"/>
          <w:szCs w:val="16"/>
          <w:lang w:val="uk-UA"/>
        </w:rPr>
        <w:t xml:space="preserve"> про фінансове співробітництво (асигнування 2011, 2012 і 2013) від 10.05.2015, що впроваджується </w:t>
      </w:r>
      <w:r w:rsidR="00E61350">
        <w:rPr>
          <w:rStyle w:val="normalchar"/>
          <w:rFonts w:ascii="Arial" w:hAnsi="Arial" w:cs="Arial"/>
          <w:color w:val="000000"/>
          <w:sz w:val="16"/>
          <w:szCs w:val="16"/>
        </w:rPr>
        <w:t xml:space="preserve">АГТ ГРУП АГ </w:t>
      </w:r>
      <w:r w:rsidRPr="00E61350">
        <w:rPr>
          <w:rStyle w:val="normalchar"/>
          <w:rFonts w:ascii="Arial" w:hAnsi="Arial" w:cs="Arial"/>
          <w:color w:val="000000"/>
          <w:sz w:val="16"/>
          <w:szCs w:val="16"/>
          <w:lang w:val="uk-UA"/>
        </w:rPr>
        <w:t xml:space="preserve"> (провідний партнер консорціуму спільно з Дунайсько-Карпатською програмою </w:t>
      </w:r>
      <w:r w:rsidRPr="00E61350">
        <w:rPr>
          <w:rStyle w:val="normalchar"/>
          <w:rFonts w:ascii="Arial" w:hAnsi="Arial" w:cs="Arial"/>
          <w:color w:val="000000"/>
          <w:sz w:val="16"/>
          <w:szCs w:val="16"/>
        </w:rPr>
        <w:t>WWF</w:t>
      </w:r>
      <w:r w:rsidRPr="00E61350">
        <w:rPr>
          <w:rStyle w:val="normalchar"/>
          <w:rFonts w:ascii="Arial" w:hAnsi="Arial" w:cs="Arial"/>
          <w:color w:val="000000"/>
          <w:sz w:val="16"/>
          <w:szCs w:val="16"/>
          <w:lang w:val="uk-UA"/>
        </w:rPr>
        <w:t>, Франкфуртським зоологічним товариством (</w:t>
      </w:r>
      <w:r w:rsidRPr="00E61350">
        <w:rPr>
          <w:rStyle w:val="normalchar"/>
          <w:rFonts w:ascii="Arial" w:hAnsi="Arial" w:cs="Arial"/>
          <w:color w:val="000000"/>
          <w:sz w:val="16"/>
          <w:szCs w:val="16"/>
        </w:rPr>
        <w:t>FZS</w:t>
      </w:r>
      <w:r w:rsidRPr="00E61350">
        <w:rPr>
          <w:rStyle w:val="normalchar"/>
          <w:rFonts w:ascii="Arial" w:hAnsi="Arial" w:cs="Arial"/>
          <w:color w:val="000000"/>
          <w:sz w:val="16"/>
          <w:szCs w:val="16"/>
          <w:lang w:val="uk-UA"/>
        </w:rPr>
        <w:t>) та Українським товариством охорони птахів (</w:t>
      </w:r>
      <w:r w:rsidRPr="00E61350">
        <w:rPr>
          <w:rStyle w:val="normalchar"/>
          <w:rFonts w:ascii="Arial" w:hAnsi="Arial" w:cs="Arial"/>
          <w:color w:val="000000"/>
          <w:sz w:val="16"/>
          <w:szCs w:val="16"/>
        </w:rPr>
        <w:t>USPB</w:t>
      </w:r>
      <w:r w:rsidRPr="00E61350">
        <w:rPr>
          <w:rStyle w:val="normalchar"/>
          <w:rFonts w:ascii="Arial" w:hAnsi="Arial" w:cs="Arial"/>
          <w:color w:val="000000"/>
          <w:sz w:val="16"/>
          <w:szCs w:val="16"/>
          <w:lang w:val="uk-UA"/>
        </w:rPr>
        <w:t>)</w:t>
      </w:r>
      <w:r w:rsidRPr="00E61350">
        <w:rPr>
          <w:rFonts w:ascii="Arial" w:hAnsi="Arial" w:cs="Arial"/>
          <w:sz w:val="16"/>
          <w:szCs w:val="16"/>
          <w:lang w:val="uk-UA"/>
        </w:rPr>
        <w:t xml:space="preserve"> </w:t>
      </w:r>
    </w:p>
    <w:p w14:paraId="124E7EA5" w14:textId="77777777" w:rsidR="00642E14" w:rsidRPr="00E61350" w:rsidRDefault="00642E14" w:rsidP="00702794">
      <w:pPr>
        <w:rPr>
          <w:rFonts w:ascii="Arial" w:hAnsi="Arial" w:cs="Arial"/>
          <w:sz w:val="28"/>
          <w:szCs w:val="28"/>
          <w:lang w:val="ru-RU"/>
        </w:rPr>
      </w:pPr>
    </w:p>
    <w:p w14:paraId="685D2B19" w14:textId="7150C589" w:rsidR="00642E14" w:rsidRPr="00E61350" w:rsidRDefault="00642E14" w:rsidP="00702794">
      <w:pPr>
        <w:jc w:val="center"/>
        <w:rPr>
          <w:rFonts w:ascii="Arial" w:hAnsi="Arial" w:cs="Arial"/>
          <w:b/>
          <w:sz w:val="24"/>
          <w:szCs w:val="24"/>
          <w:lang w:val="uk-UA"/>
        </w:rPr>
      </w:pPr>
      <w:r w:rsidRPr="00E61350">
        <w:rPr>
          <w:rFonts w:ascii="Arial" w:hAnsi="Arial" w:cs="Arial"/>
          <w:b/>
          <w:sz w:val="24"/>
          <w:szCs w:val="24"/>
          <w:lang w:val="uk-UA"/>
        </w:rPr>
        <w:t xml:space="preserve">Умови </w:t>
      </w:r>
      <w:r w:rsidR="00DD061F" w:rsidRPr="00E61350">
        <w:rPr>
          <w:rFonts w:ascii="Arial" w:hAnsi="Arial" w:cs="Arial"/>
          <w:b/>
          <w:sz w:val="24"/>
          <w:szCs w:val="24"/>
          <w:lang w:val="uk-UA"/>
        </w:rPr>
        <w:t>за</w:t>
      </w:r>
      <w:r w:rsidRPr="00E61350">
        <w:rPr>
          <w:rFonts w:ascii="Arial" w:hAnsi="Arial" w:cs="Arial"/>
          <w:b/>
          <w:sz w:val="24"/>
          <w:szCs w:val="24"/>
          <w:lang w:val="uk-UA"/>
        </w:rPr>
        <w:t>купівлі</w:t>
      </w:r>
    </w:p>
    <w:p w14:paraId="594B4FE6" w14:textId="77777777" w:rsidR="00642E14" w:rsidRPr="00E61350" w:rsidRDefault="00642E14" w:rsidP="00702794">
      <w:pPr>
        <w:jc w:val="center"/>
        <w:rPr>
          <w:rFonts w:ascii="Arial" w:hAnsi="Arial" w:cs="Arial"/>
          <w:b/>
          <w:sz w:val="24"/>
          <w:szCs w:val="24"/>
          <w:lang w:val="ru-RU"/>
        </w:rPr>
      </w:pPr>
    </w:p>
    <w:p w14:paraId="638EEDF8" w14:textId="237D83BE" w:rsidR="00164D86" w:rsidRPr="00E61350" w:rsidRDefault="002F688F" w:rsidP="00164D86">
      <w:pPr>
        <w:rPr>
          <w:rFonts w:ascii="Arial" w:hAnsi="Arial" w:cs="Arial"/>
          <w:kern w:val="28"/>
          <w:lang w:val="uk-UA"/>
        </w:rPr>
      </w:pPr>
      <w:r w:rsidRPr="00E61350">
        <w:rPr>
          <w:rFonts w:ascii="Arial" w:hAnsi="Arial" w:cs="Arial"/>
          <w:kern w:val="28"/>
          <w:lang w:val="uk-UA"/>
        </w:rPr>
        <w:t xml:space="preserve">Для: </w:t>
      </w:r>
      <w:r w:rsidR="001B030D" w:rsidRPr="00E61350">
        <w:rPr>
          <w:rFonts w:ascii="Arial" w:hAnsi="Arial" w:cs="Arial"/>
          <w:kern w:val="28"/>
          <w:lang w:val="uk-UA"/>
        </w:rPr>
        <w:t>Встановлення системи 24-годинного відеоспостереження/управління (СВС) в реабілітаційному центрі для бурого ведмедя в національному природному парку «Синевир» (НППС)</w:t>
      </w:r>
      <w:r w:rsidR="00164D86" w:rsidRPr="00E61350">
        <w:rPr>
          <w:rFonts w:ascii="Arial" w:hAnsi="Arial" w:cs="Arial"/>
          <w:kern w:val="28"/>
          <w:lang w:val="uk-UA"/>
        </w:rPr>
        <w:t>.</w:t>
      </w:r>
    </w:p>
    <w:p w14:paraId="02FB7497" w14:textId="77777777" w:rsidR="00DD061F" w:rsidRPr="00E61350" w:rsidRDefault="00642E14" w:rsidP="00DD061F">
      <w:pPr>
        <w:pStyle w:val="a3"/>
        <w:spacing w:after="160" w:line="259" w:lineRule="auto"/>
        <w:ind w:left="0"/>
        <w:rPr>
          <w:rFonts w:ascii="Arial" w:hAnsi="Arial" w:cs="Arial"/>
          <w:sz w:val="20"/>
          <w:szCs w:val="20"/>
          <w:lang w:val="uk-UA"/>
        </w:rPr>
      </w:pPr>
      <w:r w:rsidRPr="00E61350">
        <w:rPr>
          <w:rFonts w:ascii="Arial" w:hAnsi="Arial" w:cs="Arial"/>
          <w:sz w:val="20"/>
          <w:szCs w:val="20"/>
          <w:lang w:val="uk-UA"/>
        </w:rPr>
        <w:t xml:space="preserve">Дата: </w:t>
      </w:r>
      <w:r w:rsidR="001B030D" w:rsidRPr="00E61350">
        <w:rPr>
          <w:rFonts w:ascii="Arial" w:hAnsi="Arial" w:cs="Arial"/>
          <w:sz w:val="20"/>
          <w:szCs w:val="20"/>
          <w:lang w:val="uk-UA"/>
        </w:rPr>
        <w:t>20 квітня</w:t>
      </w:r>
      <w:r w:rsidRPr="00E61350">
        <w:rPr>
          <w:rFonts w:ascii="Arial" w:hAnsi="Arial" w:cs="Arial"/>
          <w:sz w:val="20"/>
          <w:szCs w:val="20"/>
          <w:lang w:val="uk-UA"/>
        </w:rPr>
        <w:t xml:space="preserve"> 2017 року</w:t>
      </w:r>
    </w:p>
    <w:p w14:paraId="26CA2073" w14:textId="39160419" w:rsidR="00642E14" w:rsidRPr="00E61350" w:rsidRDefault="00642E14" w:rsidP="00DD061F">
      <w:pPr>
        <w:pStyle w:val="a3"/>
        <w:spacing w:after="160" w:line="259" w:lineRule="auto"/>
        <w:ind w:left="0"/>
        <w:rPr>
          <w:rFonts w:ascii="Arial" w:hAnsi="Arial" w:cs="Arial"/>
          <w:sz w:val="20"/>
          <w:szCs w:val="20"/>
          <w:highlight w:val="yellow"/>
          <w:lang w:val="uk-UA"/>
        </w:rPr>
      </w:pPr>
      <w:r w:rsidRPr="00E61350">
        <w:rPr>
          <w:rFonts w:ascii="Arial" w:hAnsi="Arial" w:cs="Arial"/>
          <w:sz w:val="20"/>
          <w:szCs w:val="20"/>
          <w:lang w:val="uk-UA"/>
        </w:rPr>
        <w:t xml:space="preserve">Номер </w:t>
      </w:r>
      <w:r w:rsidR="007F7D48" w:rsidRPr="00E61350">
        <w:rPr>
          <w:rFonts w:ascii="Arial" w:hAnsi="Arial" w:cs="Arial"/>
          <w:sz w:val="20"/>
          <w:szCs w:val="20"/>
          <w:lang w:val="uk-UA"/>
        </w:rPr>
        <w:t>RBS</w:t>
      </w:r>
      <w:r w:rsidRPr="00E61350">
        <w:rPr>
          <w:rFonts w:ascii="Arial" w:hAnsi="Arial" w:cs="Arial"/>
          <w:sz w:val="20"/>
          <w:szCs w:val="20"/>
          <w:lang w:val="uk-UA"/>
        </w:rPr>
        <w:t xml:space="preserve">: </w:t>
      </w:r>
      <w:r w:rsidR="00833288" w:rsidRPr="00E61350">
        <w:rPr>
          <w:rFonts w:ascii="Arial" w:hAnsi="Arial" w:cs="Arial"/>
          <w:sz w:val="20"/>
          <w:szCs w:val="20"/>
          <w:lang w:val="uk-UA"/>
        </w:rPr>
        <w:t>QSM- 2017-7</w:t>
      </w:r>
      <w:r w:rsidR="00DD061F" w:rsidRPr="00E61350">
        <w:rPr>
          <w:rFonts w:ascii="Arial" w:hAnsi="Arial" w:cs="Arial"/>
          <w:sz w:val="20"/>
          <w:szCs w:val="20"/>
          <w:lang w:val="uk-UA"/>
        </w:rPr>
        <w:t>- PA- SYN-cameras</w:t>
      </w:r>
    </w:p>
    <w:p w14:paraId="5436C7E4" w14:textId="77777777" w:rsidR="001B030D" w:rsidRPr="00E61350" w:rsidRDefault="001B030D" w:rsidP="00702794">
      <w:pPr>
        <w:pStyle w:val="KeinLeerraum1"/>
        <w:ind w:left="0"/>
        <w:rPr>
          <w:rFonts w:ascii="Arial" w:hAnsi="Arial" w:cs="Arial"/>
          <w:b/>
          <w:sz w:val="20"/>
          <w:szCs w:val="20"/>
          <w:lang w:val="uk-UA"/>
        </w:rPr>
      </w:pPr>
    </w:p>
    <w:p w14:paraId="334BAC8D" w14:textId="77777777" w:rsidR="00642E14" w:rsidRPr="00E61350" w:rsidRDefault="00642E14" w:rsidP="00702794">
      <w:pPr>
        <w:pStyle w:val="KeinLeerraum1"/>
        <w:ind w:left="0"/>
        <w:rPr>
          <w:rFonts w:ascii="Arial" w:hAnsi="Arial" w:cs="Arial"/>
          <w:b/>
          <w:sz w:val="20"/>
          <w:szCs w:val="20"/>
          <w:lang w:val="uk-UA"/>
        </w:rPr>
      </w:pPr>
      <w:r w:rsidRPr="00E61350">
        <w:rPr>
          <w:rFonts w:ascii="Arial" w:hAnsi="Arial" w:cs="Arial"/>
          <w:b/>
          <w:sz w:val="20"/>
          <w:szCs w:val="20"/>
          <w:lang w:val="uk-UA"/>
        </w:rPr>
        <w:t>Загальне</w:t>
      </w:r>
    </w:p>
    <w:p w14:paraId="79276FB7" w14:textId="77777777" w:rsidR="00642E14" w:rsidRPr="00E61350" w:rsidRDefault="00642E14" w:rsidP="00A43025">
      <w:pPr>
        <w:pStyle w:val="KeinLeerraum1"/>
        <w:ind w:left="0"/>
        <w:rPr>
          <w:rFonts w:ascii="Arial" w:hAnsi="Arial" w:cs="Arial"/>
          <w:sz w:val="20"/>
          <w:szCs w:val="20"/>
          <w:lang w:val="ru-RU"/>
        </w:rPr>
      </w:pPr>
      <w:r w:rsidRPr="00E61350">
        <w:rPr>
          <w:rStyle w:val="notranslate"/>
          <w:rFonts w:ascii="Arial" w:hAnsi="Arial" w:cs="Arial"/>
          <w:color w:val="000000"/>
          <w:sz w:val="20"/>
          <w:szCs w:val="20"/>
          <w:lang w:val="ru-RU"/>
        </w:rPr>
        <w:t xml:space="preserve">Правила </w:t>
      </w:r>
      <w:proofErr w:type="spellStart"/>
      <w:r w:rsidRPr="00E61350">
        <w:rPr>
          <w:rStyle w:val="notranslate"/>
          <w:rFonts w:ascii="Arial" w:hAnsi="Arial" w:cs="Arial"/>
          <w:color w:val="000000"/>
          <w:sz w:val="20"/>
          <w:szCs w:val="20"/>
          <w:lang w:val="ru-RU"/>
        </w:rPr>
        <w:t>даного</w:t>
      </w:r>
      <w:proofErr w:type="spellEnd"/>
      <w:r w:rsidRPr="00E61350">
        <w:rPr>
          <w:rStyle w:val="notranslate"/>
          <w:rFonts w:ascii="Arial" w:hAnsi="Arial" w:cs="Arial"/>
          <w:color w:val="000000"/>
          <w:sz w:val="20"/>
          <w:szCs w:val="20"/>
          <w:lang w:val="ru-RU"/>
        </w:rPr>
        <w:t xml:space="preserve"> </w:t>
      </w:r>
      <w:r w:rsidRPr="00E61350">
        <w:rPr>
          <w:rStyle w:val="notranslate"/>
          <w:rFonts w:ascii="Arial" w:hAnsi="Arial" w:cs="Arial"/>
          <w:color w:val="000000"/>
          <w:sz w:val="20"/>
          <w:szCs w:val="20"/>
          <w:lang w:val="uk-UA"/>
        </w:rPr>
        <w:t>Запиту сформовані</w:t>
      </w:r>
      <w:r w:rsidRPr="00E61350">
        <w:rPr>
          <w:rStyle w:val="notranslate"/>
          <w:rFonts w:ascii="Arial" w:hAnsi="Arial" w:cs="Arial"/>
          <w:color w:val="000000"/>
          <w:sz w:val="20"/>
          <w:szCs w:val="20"/>
          <w:lang w:val="ru-RU"/>
        </w:rPr>
        <w:t xml:space="preserve"> </w:t>
      </w:r>
      <w:proofErr w:type="spellStart"/>
      <w:r w:rsidRPr="00E61350">
        <w:rPr>
          <w:rStyle w:val="notranslate"/>
          <w:rFonts w:ascii="Arial" w:hAnsi="Arial" w:cs="Arial"/>
          <w:color w:val="000000"/>
          <w:sz w:val="20"/>
          <w:szCs w:val="20"/>
          <w:lang w:val="ru-RU"/>
        </w:rPr>
        <w:t>відповідно</w:t>
      </w:r>
      <w:proofErr w:type="spellEnd"/>
      <w:r w:rsidRPr="00E61350">
        <w:rPr>
          <w:rStyle w:val="notranslate"/>
          <w:rFonts w:ascii="Arial" w:hAnsi="Arial" w:cs="Arial"/>
          <w:color w:val="000000"/>
          <w:sz w:val="20"/>
          <w:szCs w:val="20"/>
          <w:lang w:val="ru-RU"/>
        </w:rPr>
        <w:t xml:space="preserve"> до </w:t>
      </w:r>
      <w:proofErr w:type="spellStart"/>
      <w:r w:rsidRPr="00E61350">
        <w:rPr>
          <w:rStyle w:val="notranslate"/>
          <w:rFonts w:ascii="Arial" w:hAnsi="Arial" w:cs="Arial"/>
          <w:color w:val="000000"/>
          <w:sz w:val="20"/>
          <w:szCs w:val="20"/>
          <w:lang w:val="ru-RU"/>
        </w:rPr>
        <w:t>останньої</w:t>
      </w:r>
      <w:proofErr w:type="spellEnd"/>
      <w:r w:rsidRPr="00E61350">
        <w:rPr>
          <w:rStyle w:val="notranslate"/>
          <w:rFonts w:ascii="Arial" w:hAnsi="Arial" w:cs="Arial"/>
          <w:color w:val="000000"/>
          <w:sz w:val="20"/>
          <w:szCs w:val="20"/>
          <w:lang w:val="ru-RU"/>
        </w:rPr>
        <w:t xml:space="preserve"> </w:t>
      </w:r>
      <w:proofErr w:type="spellStart"/>
      <w:r w:rsidRPr="00E61350">
        <w:rPr>
          <w:rStyle w:val="notranslate"/>
          <w:rFonts w:ascii="Arial" w:hAnsi="Arial" w:cs="Arial"/>
          <w:color w:val="000000"/>
          <w:sz w:val="20"/>
          <w:szCs w:val="20"/>
          <w:lang w:val="ru-RU"/>
        </w:rPr>
        <w:t>версії</w:t>
      </w:r>
      <w:proofErr w:type="spellEnd"/>
      <w:r w:rsidRPr="00E61350">
        <w:rPr>
          <w:rStyle w:val="notranslate"/>
          <w:rFonts w:ascii="Arial" w:hAnsi="Arial" w:cs="Arial"/>
          <w:color w:val="000000"/>
          <w:sz w:val="20"/>
          <w:szCs w:val="20"/>
          <w:lang w:val="ru-RU"/>
        </w:rPr>
        <w:t xml:space="preserve"> </w:t>
      </w:r>
      <w:proofErr w:type="spellStart"/>
      <w:r w:rsidR="002F688F" w:rsidRPr="00E61350">
        <w:rPr>
          <w:rStyle w:val="notranslate"/>
          <w:rFonts w:ascii="Arial" w:hAnsi="Arial" w:cs="Arial"/>
          <w:color w:val="000000"/>
          <w:sz w:val="20"/>
          <w:szCs w:val="20"/>
          <w:lang w:val="ru-RU"/>
        </w:rPr>
        <w:t>Посібника</w:t>
      </w:r>
      <w:proofErr w:type="spellEnd"/>
      <w:r w:rsidR="002F688F" w:rsidRPr="00E61350">
        <w:rPr>
          <w:rStyle w:val="notranslate"/>
          <w:rFonts w:ascii="Arial" w:hAnsi="Arial" w:cs="Arial"/>
          <w:color w:val="000000"/>
          <w:sz w:val="20"/>
          <w:szCs w:val="20"/>
          <w:lang w:val="ru-RU"/>
        </w:rPr>
        <w:t xml:space="preserve"> з </w:t>
      </w:r>
      <w:proofErr w:type="spellStart"/>
      <w:r w:rsidR="002F688F" w:rsidRPr="00E61350">
        <w:rPr>
          <w:rStyle w:val="notranslate"/>
          <w:rFonts w:ascii="Arial" w:hAnsi="Arial" w:cs="Arial"/>
          <w:color w:val="000000"/>
          <w:sz w:val="20"/>
          <w:szCs w:val="20"/>
          <w:lang w:val="ru-RU"/>
        </w:rPr>
        <w:t>управління</w:t>
      </w:r>
      <w:proofErr w:type="spellEnd"/>
      <w:r w:rsidR="002F688F" w:rsidRPr="00E61350">
        <w:rPr>
          <w:rStyle w:val="notranslate"/>
          <w:rFonts w:ascii="Arial" w:hAnsi="Arial" w:cs="Arial"/>
          <w:color w:val="000000"/>
          <w:sz w:val="20"/>
          <w:szCs w:val="20"/>
          <w:lang w:val="ru-RU"/>
        </w:rPr>
        <w:t xml:space="preserve"> Проектом</w:t>
      </w:r>
      <w:r w:rsidRPr="00E61350">
        <w:rPr>
          <w:rStyle w:val="notranslate"/>
          <w:rFonts w:ascii="Arial" w:hAnsi="Arial" w:cs="Arial"/>
          <w:color w:val="000000"/>
          <w:sz w:val="20"/>
          <w:szCs w:val="20"/>
          <w:lang w:val="ru-RU"/>
        </w:rPr>
        <w:t xml:space="preserve">, </w:t>
      </w:r>
      <w:proofErr w:type="spellStart"/>
      <w:r w:rsidRPr="00E61350">
        <w:rPr>
          <w:rStyle w:val="notranslate"/>
          <w:rFonts w:ascii="Arial" w:hAnsi="Arial" w:cs="Arial"/>
          <w:color w:val="000000"/>
          <w:sz w:val="20"/>
          <w:szCs w:val="20"/>
          <w:lang w:val="ru-RU"/>
        </w:rPr>
        <w:t>що</w:t>
      </w:r>
      <w:proofErr w:type="spellEnd"/>
      <w:r w:rsidRPr="00E61350">
        <w:rPr>
          <w:rStyle w:val="notranslate"/>
          <w:rFonts w:ascii="Arial" w:hAnsi="Arial" w:cs="Arial"/>
          <w:color w:val="000000"/>
          <w:sz w:val="20"/>
          <w:szCs w:val="20"/>
          <w:lang w:val="ru-RU"/>
        </w:rPr>
        <w:t xml:space="preserve"> </w:t>
      </w:r>
      <w:proofErr w:type="spellStart"/>
      <w:r w:rsidRPr="00E61350">
        <w:rPr>
          <w:rStyle w:val="notranslate"/>
          <w:rFonts w:ascii="Arial" w:hAnsi="Arial" w:cs="Arial"/>
          <w:color w:val="000000"/>
          <w:sz w:val="20"/>
          <w:szCs w:val="20"/>
          <w:lang w:val="ru-RU"/>
        </w:rPr>
        <w:t>регулюють</w:t>
      </w:r>
      <w:proofErr w:type="spellEnd"/>
      <w:r w:rsidRPr="00E61350">
        <w:rPr>
          <w:rStyle w:val="notranslate"/>
          <w:rFonts w:ascii="Arial" w:hAnsi="Arial" w:cs="Arial"/>
          <w:color w:val="000000"/>
          <w:sz w:val="20"/>
          <w:szCs w:val="20"/>
          <w:lang w:val="ru-RU"/>
        </w:rPr>
        <w:t xml:space="preserve"> </w:t>
      </w:r>
      <w:proofErr w:type="spellStart"/>
      <w:r w:rsidRPr="00E61350">
        <w:rPr>
          <w:rStyle w:val="notranslate"/>
          <w:rFonts w:ascii="Arial" w:hAnsi="Arial" w:cs="Arial"/>
          <w:color w:val="000000"/>
          <w:sz w:val="20"/>
          <w:szCs w:val="20"/>
          <w:lang w:val="ru-RU"/>
        </w:rPr>
        <w:t>закупівлі</w:t>
      </w:r>
      <w:proofErr w:type="spellEnd"/>
      <w:r w:rsidRPr="00E61350">
        <w:rPr>
          <w:rStyle w:val="notranslate"/>
          <w:rFonts w:ascii="Arial" w:hAnsi="Arial" w:cs="Arial"/>
          <w:color w:val="000000"/>
          <w:sz w:val="20"/>
          <w:szCs w:val="20"/>
          <w:lang w:val="ru-RU"/>
        </w:rPr>
        <w:t xml:space="preserve"> для </w:t>
      </w:r>
      <w:proofErr w:type="spellStart"/>
      <w:r w:rsidRPr="00E61350">
        <w:rPr>
          <w:rStyle w:val="notranslate"/>
          <w:rFonts w:ascii="Arial" w:hAnsi="Arial" w:cs="Arial"/>
          <w:color w:val="000000"/>
          <w:sz w:val="20"/>
          <w:szCs w:val="20"/>
          <w:lang w:val="ru-RU"/>
        </w:rPr>
        <w:t>Першочергових</w:t>
      </w:r>
      <w:proofErr w:type="spellEnd"/>
      <w:r w:rsidRPr="00E61350">
        <w:rPr>
          <w:rStyle w:val="notranslate"/>
          <w:rFonts w:ascii="Arial" w:hAnsi="Arial" w:cs="Arial"/>
          <w:color w:val="000000"/>
          <w:sz w:val="20"/>
          <w:szCs w:val="20"/>
          <w:lang w:val="ru-RU"/>
        </w:rPr>
        <w:t xml:space="preserve"> </w:t>
      </w:r>
      <w:proofErr w:type="spellStart"/>
      <w:r w:rsidRPr="00E61350">
        <w:rPr>
          <w:rStyle w:val="notranslate"/>
          <w:rFonts w:ascii="Arial" w:hAnsi="Arial" w:cs="Arial"/>
          <w:color w:val="000000"/>
          <w:sz w:val="20"/>
          <w:szCs w:val="20"/>
          <w:lang w:val="ru-RU"/>
        </w:rPr>
        <w:t>заходів</w:t>
      </w:r>
      <w:proofErr w:type="spellEnd"/>
      <w:r w:rsidRPr="00E61350">
        <w:rPr>
          <w:rStyle w:val="notranslate"/>
          <w:rFonts w:ascii="Arial" w:hAnsi="Arial" w:cs="Arial"/>
          <w:color w:val="000000"/>
          <w:sz w:val="20"/>
          <w:szCs w:val="20"/>
          <w:lang w:val="ru-RU"/>
        </w:rPr>
        <w:t>.</w:t>
      </w:r>
      <w:r w:rsidRPr="00E61350">
        <w:rPr>
          <w:rStyle w:val="apple-converted-space"/>
          <w:rFonts w:ascii="Arial" w:hAnsi="Arial" w:cs="Arial"/>
          <w:color w:val="000000"/>
          <w:sz w:val="20"/>
          <w:szCs w:val="20"/>
        </w:rPr>
        <w:t> </w:t>
      </w:r>
      <w:r w:rsidR="000434E0" w:rsidRPr="00E61350">
        <w:rPr>
          <w:rStyle w:val="apple-converted-space"/>
          <w:rFonts w:ascii="Arial" w:hAnsi="Arial" w:cs="Arial"/>
          <w:color w:val="000000"/>
          <w:sz w:val="20"/>
          <w:szCs w:val="20"/>
          <w:lang w:val="ru-RU"/>
        </w:rPr>
        <w:t xml:space="preserve"> </w:t>
      </w:r>
      <w:proofErr w:type="spellStart"/>
      <w:r w:rsidRPr="00E61350">
        <w:rPr>
          <w:rStyle w:val="notranslate"/>
          <w:rFonts w:ascii="Arial" w:hAnsi="Arial" w:cs="Arial"/>
          <w:color w:val="000000"/>
          <w:sz w:val="20"/>
          <w:szCs w:val="20"/>
          <w:lang w:val="ru-RU"/>
        </w:rPr>
        <w:t>Ці</w:t>
      </w:r>
      <w:proofErr w:type="spellEnd"/>
      <w:r w:rsidRPr="00E61350">
        <w:rPr>
          <w:rStyle w:val="notranslate"/>
          <w:rFonts w:ascii="Arial" w:hAnsi="Arial" w:cs="Arial"/>
          <w:color w:val="000000"/>
          <w:sz w:val="20"/>
          <w:szCs w:val="20"/>
          <w:lang w:val="ru-RU"/>
        </w:rPr>
        <w:t xml:space="preserve"> </w:t>
      </w:r>
      <w:proofErr w:type="spellStart"/>
      <w:r w:rsidRPr="00E61350">
        <w:rPr>
          <w:rStyle w:val="notranslate"/>
          <w:rFonts w:ascii="Arial" w:hAnsi="Arial" w:cs="Arial"/>
          <w:color w:val="000000"/>
          <w:sz w:val="20"/>
          <w:szCs w:val="20"/>
          <w:lang w:val="ru-RU"/>
        </w:rPr>
        <w:t>процедури</w:t>
      </w:r>
      <w:proofErr w:type="spellEnd"/>
      <w:r w:rsidRPr="00E61350">
        <w:rPr>
          <w:rStyle w:val="notranslate"/>
          <w:rFonts w:ascii="Arial" w:hAnsi="Arial" w:cs="Arial"/>
          <w:color w:val="000000"/>
          <w:sz w:val="20"/>
          <w:szCs w:val="20"/>
          <w:lang w:val="ru-RU"/>
        </w:rPr>
        <w:t xml:space="preserve"> </w:t>
      </w:r>
      <w:proofErr w:type="spellStart"/>
      <w:r w:rsidRPr="00E61350">
        <w:rPr>
          <w:rStyle w:val="notranslate"/>
          <w:rFonts w:ascii="Arial" w:hAnsi="Arial" w:cs="Arial"/>
          <w:color w:val="000000"/>
          <w:sz w:val="20"/>
          <w:szCs w:val="20"/>
          <w:lang w:val="ru-RU"/>
        </w:rPr>
        <w:t>відповідають</w:t>
      </w:r>
      <w:proofErr w:type="spellEnd"/>
      <w:r w:rsidRPr="00E61350">
        <w:rPr>
          <w:rStyle w:val="notranslate"/>
          <w:rFonts w:ascii="Arial" w:hAnsi="Arial" w:cs="Arial"/>
          <w:color w:val="000000"/>
          <w:sz w:val="20"/>
          <w:szCs w:val="20"/>
          <w:lang w:val="ru-RU"/>
        </w:rPr>
        <w:t xml:space="preserve"> </w:t>
      </w:r>
      <w:proofErr w:type="spellStart"/>
      <w:r w:rsidRPr="00E61350">
        <w:rPr>
          <w:rStyle w:val="notranslate"/>
          <w:rFonts w:ascii="Arial" w:hAnsi="Arial" w:cs="Arial"/>
          <w:color w:val="000000"/>
          <w:sz w:val="20"/>
          <w:szCs w:val="20"/>
          <w:lang w:val="ru-RU"/>
        </w:rPr>
        <w:t>загальним</w:t>
      </w:r>
      <w:proofErr w:type="spellEnd"/>
      <w:r w:rsidR="002F688F" w:rsidRPr="00E61350">
        <w:rPr>
          <w:rStyle w:val="notranslate"/>
          <w:rFonts w:ascii="Arial" w:hAnsi="Arial" w:cs="Arial"/>
          <w:color w:val="000000"/>
          <w:sz w:val="20"/>
          <w:szCs w:val="20"/>
          <w:lang w:val="ru-RU"/>
        </w:rPr>
        <w:t xml:space="preserve"> </w:t>
      </w:r>
      <w:proofErr w:type="spellStart"/>
      <w:r w:rsidR="002F688F" w:rsidRPr="00E61350">
        <w:rPr>
          <w:rStyle w:val="notranslate"/>
          <w:rFonts w:ascii="Arial" w:hAnsi="Arial" w:cs="Arial"/>
          <w:color w:val="000000"/>
          <w:sz w:val="20"/>
          <w:szCs w:val="20"/>
          <w:lang w:val="ru-RU"/>
        </w:rPr>
        <w:t>тендерним</w:t>
      </w:r>
      <w:proofErr w:type="spellEnd"/>
      <w:r w:rsidRPr="00E61350">
        <w:rPr>
          <w:rStyle w:val="notranslate"/>
          <w:rFonts w:ascii="Arial" w:hAnsi="Arial" w:cs="Arial"/>
          <w:color w:val="000000"/>
          <w:sz w:val="20"/>
          <w:szCs w:val="20"/>
          <w:lang w:val="ru-RU"/>
        </w:rPr>
        <w:t xml:space="preserve"> </w:t>
      </w:r>
      <w:proofErr w:type="spellStart"/>
      <w:r w:rsidRPr="00E61350">
        <w:rPr>
          <w:rStyle w:val="notranslate"/>
          <w:rFonts w:ascii="Arial" w:hAnsi="Arial" w:cs="Arial"/>
          <w:color w:val="000000"/>
          <w:sz w:val="20"/>
          <w:szCs w:val="20"/>
          <w:lang w:val="ru-RU"/>
        </w:rPr>
        <w:t>інструкціям</w:t>
      </w:r>
      <w:proofErr w:type="spellEnd"/>
      <w:r w:rsidRPr="00E61350">
        <w:rPr>
          <w:rStyle w:val="notranslate"/>
          <w:rFonts w:ascii="Arial" w:hAnsi="Arial" w:cs="Arial"/>
          <w:color w:val="000000"/>
          <w:sz w:val="20"/>
          <w:szCs w:val="20"/>
          <w:lang w:val="ru-RU"/>
        </w:rPr>
        <w:t xml:space="preserve"> </w:t>
      </w:r>
      <w:proofErr w:type="spellStart"/>
      <w:r w:rsidRPr="00E61350">
        <w:rPr>
          <w:rStyle w:val="notranslate"/>
          <w:rFonts w:ascii="Arial" w:hAnsi="Arial" w:cs="Arial"/>
          <w:color w:val="000000"/>
          <w:sz w:val="20"/>
          <w:szCs w:val="20"/>
        </w:rPr>
        <w:t>KfW</w:t>
      </w:r>
      <w:proofErr w:type="spellEnd"/>
      <w:r w:rsidRPr="00E61350">
        <w:rPr>
          <w:rStyle w:val="notranslate"/>
          <w:rFonts w:ascii="Arial" w:hAnsi="Arial" w:cs="Arial"/>
          <w:color w:val="000000"/>
          <w:sz w:val="20"/>
          <w:szCs w:val="20"/>
          <w:lang w:val="ru-RU"/>
        </w:rPr>
        <w:t xml:space="preserve"> </w:t>
      </w:r>
      <w:r w:rsidR="002F688F" w:rsidRPr="00E61350">
        <w:rPr>
          <w:rStyle w:val="notranslate"/>
          <w:rFonts w:ascii="Arial" w:hAnsi="Arial" w:cs="Arial"/>
          <w:color w:val="000000"/>
          <w:sz w:val="20"/>
          <w:szCs w:val="20"/>
          <w:lang w:val="ru-RU"/>
        </w:rPr>
        <w:t xml:space="preserve">з </w:t>
      </w:r>
      <w:proofErr w:type="spellStart"/>
      <w:r w:rsidR="002F688F" w:rsidRPr="00E61350">
        <w:rPr>
          <w:rStyle w:val="notranslate"/>
          <w:rFonts w:ascii="Arial" w:hAnsi="Arial" w:cs="Arial"/>
          <w:color w:val="000000"/>
          <w:sz w:val="20"/>
          <w:szCs w:val="20"/>
          <w:lang w:val="ru-RU"/>
        </w:rPr>
        <w:t>постачання</w:t>
      </w:r>
      <w:proofErr w:type="spellEnd"/>
      <w:r w:rsidRPr="00E61350">
        <w:rPr>
          <w:rStyle w:val="notranslate"/>
          <w:rFonts w:ascii="Arial" w:hAnsi="Arial" w:cs="Arial"/>
          <w:color w:val="000000"/>
          <w:sz w:val="20"/>
          <w:szCs w:val="20"/>
          <w:lang w:val="ru-RU"/>
        </w:rPr>
        <w:t>.</w:t>
      </w:r>
    </w:p>
    <w:p w14:paraId="78F5BF28" w14:textId="77777777" w:rsidR="00642E14" w:rsidRPr="00E61350" w:rsidRDefault="00642E14" w:rsidP="00702794">
      <w:pPr>
        <w:pStyle w:val="KeinLeerraum1"/>
        <w:ind w:left="0"/>
        <w:rPr>
          <w:rFonts w:ascii="Arial" w:hAnsi="Arial" w:cs="Arial"/>
          <w:b/>
          <w:sz w:val="20"/>
          <w:szCs w:val="20"/>
          <w:lang w:val="ru-RU"/>
        </w:rPr>
      </w:pPr>
    </w:p>
    <w:p w14:paraId="06B34F28" w14:textId="77777777" w:rsidR="00642E14" w:rsidRPr="00E61350" w:rsidRDefault="00642E14" w:rsidP="00BF58A7">
      <w:pPr>
        <w:jc w:val="both"/>
        <w:rPr>
          <w:rFonts w:ascii="Arial" w:hAnsi="Arial" w:cs="Arial"/>
          <w:color w:val="000000"/>
          <w:lang w:val="uk-UA" w:eastAsia="uk-UA" w:bidi="mr-IN"/>
        </w:rPr>
      </w:pPr>
      <w:r w:rsidRPr="00E61350">
        <w:rPr>
          <w:rFonts w:ascii="Arial" w:hAnsi="Arial" w:cs="Arial"/>
          <w:b/>
          <w:bCs/>
          <w:color w:val="000000"/>
          <w:lang w:val="uk-UA" w:eastAsia="uk-UA" w:bidi="mr-IN"/>
        </w:rPr>
        <w:t>Виконавець Проекту</w:t>
      </w:r>
    </w:p>
    <w:p w14:paraId="27F05B1E" w14:textId="343FA2A4" w:rsidR="00642E14" w:rsidRPr="00E61350" w:rsidRDefault="00642E14" w:rsidP="00DD061F">
      <w:pPr>
        <w:jc w:val="both"/>
        <w:rPr>
          <w:rFonts w:ascii="Arial" w:hAnsi="Arial" w:cs="Arial"/>
          <w:color w:val="000000"/>
          <w:lang w:val="uk-UA" w:eastAsia="uk-UA" w:bidi="mr-IN"/>
        </w:rPr>
      </w:pPr>
      <w:r w:rsidRPr="00E61350">
        <w:rPr>
          <w:rFonts w:ascii="Arial" w:hAnsi="Arial" w:cs="Arial"/>
          <w:color w:val="000000"/>
          <w:lang w:val="uk-UA" w:eastAsia="uk-UA" w:bidi="mr-IN"/>
        </w:rPr>
        <w:t xml:space="preserve">Виконавцем Проекту є </w:t>
      </w:r>
      <w:r w:rsidR="00E61350">
        <w:rPr>
          <w:rFonts w:ascii="Arial" w:hAnsi="Arial" w:cs="Arial"/>
          <w:color w:val="000000"/>
          <w:lang w:val="uk-UA" w:eastAsia="uk-UA" w:bidi="mr-IN"/>
        </w:rPr>
        <w:t xml:space="preserve">АГТ ГРУП АГ </w:t>
      </w:r>
      <w:r w:rsidRPr="00E61350">
        <w:rPr>
          <w:rFonts w:ascii="Arial" w:hAnsi="Arial" w:cs="Arial"/>
          <w:color w:val="000000"/>
          <w:lang w:val="uk-UA" w:eastAsia="uk-UA" w:bidi="mr-IN"/>
        </w:rPr>
        <w:t xml:space="preserve"> </w:t>
      </w:r>
      <w:r w:rsidRPr="00E61350">
        <w:rPr>
          <w:rStyle w:val="normalchar"/>
          <w:rFonts w:ascii="Arial" w:hAnsi="Arial" w:cs="Arial"/>
          <w:color w:val="000000"/>
          <w:lang w:val="uk-UA"/>
        </w:rPr>
        <w:t xml:space="preserve">(провідний партнер консорціуму спільно з Дунайсько-Карпатською програмою </w:t>
      </w:r>
      <w:r w:rsidRPr="00E61350">
        <w:rPr>
          <w:rStyle w:val="normalchar"/>
          <w:rFonts w:ascii="Arial" w:hAnsi="Arial" w:cs="Arial"/>
          <w:color w:val="000000"/>
        </w:rPr>
        <w:t>WWF</w:t>
      </w:r>
      <w:r w:rsidRPr="00E61350">
        <w:rPr>
          <w:rStyle w:val="normalchar"/>
          <w:rFonts w:ascii="Arial" w:hAnsi="Arial" w:cs="Arial"/>
          <w:color w:val="000000"/>
          <w:lang w:val="uk-UA"/>
        </w:rPr>
        <w:t>, Франкфуртським зоологічним товариством (</w:t>
      </w:r>
      <w:r w:rsidRPr="00E61350">
        <w:rPr>
          <w:rStyle w:val="normalchar"/>
          <w:rFonts w:ascii="Arial" w:hAnsi="Arial" w:cs="Arial"/>
          <w:color w:val="000000"/>
        </w:rPr>
        <w:t>FZS</w:t>
      </w:r>
      <w:r w:rsidRPr="00E61350">
        <w:rPr>
          <w:rStyle w:val="normalchar"/>
          <w:rFonts w:ascii="Arial" w:hAnsi="Arial" w:cs="Arial"/>
          <w:color w:val="000000"/>
          <w:lang w:val="uk-UA"/>
        </w:rPr>
        <w:t>) та Українським товариством охорони птахів (</w:t>
      </w:r>
      <w:r w:rsidRPr="00E61350">
        <w:rPr>
          <w:rStyle w:val="normalchar"/>
          <w:rFonts w:ascii="Arial" w:hAnsi="Arial" w:cs="Arial"/>
          <w:color w:val="000000"/>
        </w:rPr>
        <w:t>USPB</w:t>
      </w:r>
      <w:r w:rsidRPr="00E61350">
        <w:rPr>
          <w:rStyle w:val="normalchar"/>
          <w:rFonts w:ascii="Arial" w:hAnsi="Arial" w:cs="Arial"/>
          <w:color w:val="000000"/>
          <w:lang w:val="uk-UA"/>
        </w:rPr>
        <w:t>)</w:t>
      </w:r>
      <w:r w:rsidRPr="00E61350">
        <w:rPr>
          <w:rFonts w:ascii="Arial" w:hAnsi="Arial" w:cs="Arial"/>
          <w:color w:val="000000"/>
          <w:lang w:val="uk-UA" w:eastAsia="uk-UA" w:bidi="mr-IN"/>
        </w:rPr>
        <w:t xml:space="preserve">. Дана </w:t>
      </w:r>
      <w:r w:rsidR="002F688F" w:rsidRPr="00E61350">
        <w:rPr>
          <w:rFonts w:ascii="Arial" w:hAnsi="Arial" w:cs="Arial"/>
          <w:color w:val="000000"/>
          <w:lang w:val="uk-UA" w:eastAsia="uk-UA" w:bidi="mr-IN"/>
        </w:rPr>
        <w:t>за</w:t>
      </w:r>
      <w:r w:rsidRPr="00E61350">
        <w:rPr>
          <w:rFonts w:ascii="Arial" w:hAnsi="Arial" w:cs="Arial"/>
          <w:color w:val="000000"/>
          <w:lang w:val="uk-UA" w:eastAsia="uk-UA" w:bidi="mr-IN"/>
        </w:rPr>
        <w:t xml:space="preserve">купівля здійснюється </w:t>
      </w:r>
      <w:r w:rsidR="00E61350">
        <w:rPr>
          <w:rFonts w:ascii="Arial" w:hAnsi="Arial" w:cs="Arial"/>
          <w:color w:val="000000"/>
          <w:lang w:val="uk-UA" w:eastAsia="uk-UA" w:bidi="mr-IN"/>
        </w:rPr>
        <w:t xml:space="preserve">АГТ ГРУП АГ </w:t>
      </w:r>
      <w:r w:rsidRPr="00E61350">
        <w:rPr>
          <w:rFonts w:ascii="Arial" w:hAnsi="Arial" w:cs="Arial"/>
          <w:color w:val="000000"/>
          <w:lang w:val="uk-UA" w:eastAsia="uk-UA" w:bidi="mr-IN"/>
        </w:rPr>
        <w:t>.</w:t>
      </w:r>
    </w:p>
    <w:p w14:paraId="4AE46078" w14:textId="720EF57C" w:rsidR="00642E14" w:rsidRPr="00E61350" w:rsidRDefault="00642E14" w:rsidP="00DD061F">
      <w:pPr>
        <w:jc w:val="both"/>
        <w:rPr>
          <w:rFonts w:ascii="Arial" w:hAnsi="Arial" w:cs="Arial"/>
          <w:color w:val="000000"/>
          <w:lang w:val="uk-UA" w:eastAsia="uk-UA" w:bidi="mr-IN"/>
        </w:rPr>
      </w:pPr>
      <w:r w:rsidRPr="00E61350">
        <w:rPr>
          <w:rFonts w:ascii="Arial" w:hAnsi="Arial" w:cs="Arial"/>
          <w:color w:val="000000"/>
          <w:lang w:val="uk-UA" w:eastAsia="uk-UA" w:bidi="mr-IN"/>
        </w:rPr>
        <w:t xml:space="preserve">Проект впроваджується в рамках німецького фінансового співробітництва через банк розвитку KfW. Бенефіціаром </w:t>
      </w:r>
      <w:r w:rsidR="00A43025" w:rsidRPr="00E61350">
        <w:rPr>
          <w:rFonts w:ascii="Arial" w:hAnsi="Arial" w:cs="Arial"/>
          <w:color w:val="000000"/>
          <w:lang w:val="uk-UA" w:eastAsia="uk-UA" w:bidi="mr-IN"/>
        </w:rPr>
        <w:t>Розпорядчого</w:t>
      </w:r>
      <w:r w:rsidRPr="00E61350">
        <w:rPr>
          <w:rFonts w:ascii="Arial" w:hAnsi="Arial" w:cs="Arial"/>
          <w:color w:val="000000"/>
          <w:lang w:val="uk-UA" w:eastAsia="uk-UA" w:bidi="mr-IN"/>
        </w:rPr>
        <w:t xml:space="preserve"> фонду KFW є Міністерство екології та природних ресурсів України</w:t>
      </w:r>
      <w:r w:rsidR="002F688F" w:rsidRPr="00E61350">
        <w:rPr>
          <w:rFonts w:ascii="Arial" w:hAnsi="Arial" w:cs="Arial"/>
          <w:color w:val="000000"/>
          <w:lang w:val="uk-UA" w:eastAsia="uk-UA" w:bidi="mr-IN"/>
        </w:rPr>
        <w:t xml:space="preserve"> (МЕПР)</w:t>
      </w:r>
      <w:r w:rsidRPr="00E61350">
        <w:rPr>
          <w:rFonts w:ascii="Arial" w:hAnsi="Arial" w:cs="Arial"/>
          <w:color w:val="000000"/>
          <w:lang w:val="uk-UA" w:eastAsia="uk-UA" w:bidi="mr-IN"/>
        </w:rPr>
        <w:t>.</w:t>
      </w:r>
    </w:p>
    <w:p w14:paraId="3655BBE1" w14:textId="77777777" w:rsidR="00642E14" w:rsidRPr="00E61350" w:rsidRDefault="00642E14" w:rsidP="00702794">
      <w:pPr>
        <w:pStyle w:val="KeinLeerraum1"/>
        <w:ind w:left="0"/>
        <w:rPr>
          <w:rFonts w:ascii="Arial" w:hAnsi="Arial" w:cs="Arial"/>
          <w:sz w:val="20"/>
          <w:szCs w:val="20"/>
          <w:lang w:val="uk-UA"/>
        </w:rPr>
      </w:pPr>
    </w:p>
    <w:p w14:paraId="121569E1" w14:textId="77777777" w:rsidR="00642E14" w:rsidRPr="00E61350" w:rsidRDefault="00642E14" w:rsidP="00702794">
      <w:pPr>
        <w:pStyle w:val="KeinLeerraum1"/>
        <w:ind w:left="0"/>
        <w:rPr>
          <w:rFonts w:ascii="Arial" w:hAnsi="Arial" w:cs="Arial"/>
          <w:b/>
          <w:sz w:val="20"/>
          <w:szCs w:val="20"/>
          <w:lang w:val="uk-UA"/>
        </w:rPr>
      </w:pPr>
      <w:r w:rsidRPr="00E61350">
        <w:rPr>
          <w:rFonts w:ascii="Arial" w:hAnsi="Arial" w:cs="Arial"/>
          <w:b/>
          <w:sz w:val="20"/>
          <w:szCs w:val="20"/>
          <w:lang w:val="uk-UA"/>
        </w:rPr>
        <w:t>Презентація пропозиції</w:t>
      </w:r>
    </w:p>
    <w:p w14:paraId="5A8B869F" w14:textId="77777777" w:rsidR="00642E14" w:rsidRPr="00E61350" w:rsidRDefault="002F688F" w:rsidP="00702794">
      <w:pPr>
        <w:pStyle w:val="KeinLeerraum1"/>
        <w:ind w:left="0"/>
        <w:rPr>
          <w:rFonts w:ascii="Arial" w:hAnsi="Arial" w:cs="Arial"/>
          <w:sz w:val="20"/>
          <w:szCs w:val="20"/>
          <w:lang w:val="uk-UA"/>
        </w:rPr>
      </w:pPr>
      <w:r w:rsidRPr="00E61350">
        <w:rPr>
          <w:rFonts w:ascii="Arial" w:hAnsi="Arial" w:cs="Arial"/>
          <w:sz w:val="20"/>
          <w:szCs w:val="20"/>
          <w:lang w:val="uk-UA"/>
        </w:rPr>
        <w:t>Пропозицію потрібно надіслати за наступною адресою</w:t>
      </w:r>
      <w:r w:rsidR="00642E14" w:rsidRPr="00E61350">
        <w:rPr>
          <w:rFonts w:ascii="Arial" w:hAnsi="Arial" w:cs="Arial"/>
          <w:sz w:val="20"/>
          <w:szCs w:val="20"/>
          <w:lang w:val="ru-RU"/>
        </w:rPr>
        <w:t xml:space="preserve">: </w:t>
      </w:r>
    </w:p>
    <w:p w14:paraId="35B87035" w14:textId="64C1420D" w:rsidR="00642E14" w:rsidRPr="00E61350" w:rsidRDefault="00E61350" w:rsidP="007351B9">
      <w:pPr>
        <w:rPr>
          <w:rFonts w:ascii="Arial" w:hAnsi="Arial" w:cs="Arial"/>
          <w:lang w:val="ru-RU"/>
        </w:rPr>
      </w:pPr>
      <w:r>
        <w:rPr>
          <w:rFonts w:ascii="Arial" w:hAnsi="Arial" w:cs="Arial"/>
        </w:rPr>
        <w:t xml:space="preserve">АГТ ГРУП АГ </w:t>
      </w:r>
    </w:p>
    <w:p w14:paraId="7FB5710D" w14:textId="77777777" w:rsidR="00642E14" w:rsidRPr="00E61350" w:rsidRDefault="00642E14" w:rsidP="007351B9">
      <w:pPr>
        <w:rPr>
          <w:rFonts w:ascii="Arial" w:hAnsi="Arial" w:cs="Arial"/>
          <w:lang w:val="uk-UA"/>
        </w:rPr>
      </w:pPr>
      <w:r w:rsidRPr="00E61350">
        <w:rPr>
          <w:rFonts w:ascii="Arial" w:hAnsi="Arial" w:cs="Arial"/>
          <w:lang w:val="uk-UA"/>
        </w:rPr>
        <w:t>До уваги: Міхаель Бромбахер</w:t>
      </w:r>
      <w:r w:rsidRPr="00E61350">
        <w:rPr>
          <w:rFonts w:ascii="Arial" w:hAnsi="Arial" w:cs="Arial"/>
          <w:lang w:val="ru-RU"/>
        </w:rPr>
        <w:t xml:space="preserve">, </w:t>
      </w:r>
      <w:r w:rsidRPr="00E61350">
        <w:rPr>
          <w:rFonts w:ascii="Arial" w:hAnsi="Arial" w:cs="Arial"/>
          <w:lang w:val="uk-UA"/>
        </w:rPr>
        <w:t xml:space="preserve">керівник проекту </w:t>
      </w:r>
      <w:r w:rsidRPr="00E61350">
        <w:rPr>
          <w:rFonts w:ascii="Arial" w:hAnsi="Arial" w:cs="Arial"/>
          <w:lang w:val="ru-RU"/>
        </w:rPr>
        <w:t xml:space="preserve">/ </w:t>
      </w:r>
      <w:r w:rsidRPr="00E61350">
        <w:rPr>
          <w:rFonts w:ascii="Arial" w:hAnsi="Arial" w:cs="Arial"/>
          <w:lang w:val="uk-UA"/>
        </w:rPr>
        <w:t>Уповноважений представник</w:t>
      </w:r>
    </w:p>
    <w:p w14:paraId="6EBEEAB8" w14:textId="76A6BF2C" w:rsidR="00642E14" w:rsidRPr="00E61350" w:rsidRDefault="00164D86" w:rsidP="007351B9">
      <w:pPr>
        <w:rPr>
          <w:rFonts w:ascii="Arial" w:hAnsi="Arial" w:cs="Arial"/>
          <w:lang w:val="uk-UA"/>
        </w:rPr>
      </w:pPr>
      <w:r w:rsidRPr="00E61350">
        <w:rPr>
          <w:rFonts w:ascii="Arial" w:hAnsi="Arial" w:cs="Arial"/>
          <w:lang w:val="uk-UA"/>
        </w:rPr>
        <w:t>Соломія С</w:t>
      </w:r>
      <w:r w:rsidR="00642E14" w:rsidRPr="00E61350">
        <w:rPr>
          <w:rFonts w:ascii="Arial" w:hAnsi="Arial" w:cs="Arial"/>
          <w:lang w:val="uk-UA"/>
        </w:rPr>
        <w:t>тефанишин</w:t>
      </w:r>
      <w:r w:rsidR="00642E14" w:rsidRPr="00E61350">
        <w:rPr>
          <w:rFonts w:ascii="Arial" w:hAnsi="Arial" w:cs="Arial"/>
          <w:lang w:val="ru-RU"/>
        </w:rPr>
        <w:t xml:space="preserve">, </w:t>
      </w:r>
      <w:r w:rsidR="00642E14" w:rsidRPr="00E61350">
        <w:rPr>
          <w:rFonts w:ascii="Arial" w:hAnsi="Arial" w:cs="Arial"/>
          <w:lang w:val="uk-UA"/>
        </w:rPr>
        <w:t>експерт з фінансів та закупівель</w:t>
      </w:r>
    </w:p>
    <w:p w14:paraId="2D3F7D5F" w14:textId="77777777" w:rsidR="00642E14" w:rsidRPr="00E61350" w:rsidRDefault="00642E14" w:rsidP="007351B9">
      <w:pPr>
        <w:rPr>
          <w:rFonts w:ascii="Arial" w:hAnsi="Arial" w:cs="Arial"/>
          <w:lang w:val="ru-RU"/>
        </w:rPr>
      </w:pPr>
      <w:r w:rsidRPr="00E61350">
        <w:rPr>
          <w:rFonts w:ascii="Arial" w:hAnsi="Arial" w:cs="Arial"/>
          <w:lang w:val="uk-UA"/>
        </w:rPr>
        <w:t>Проект</w:t>
      </w:r>
      <w:r w:rsidRPr="00E61350">
        <w:rPr>
          <w:rFonts w:ascii="Arial" w:hAnsi="Arial" w:cs="Arial"/>
          <w:lang w:val="ru-RU"/>
        </w:rPr>
        <w:t xml:space="preserve">: </w:t>
      </w:r>
      <w:r w:rsidRPr="00E61350">
        <w:rPr>
          <w:rFonts w:ascii="Arial" w:hAnsi="Arial" w:cs="Arial"/>
          <w:lang w:val="uk-UA"/>
        </w:rPr>
        <w:t>Підтримка природно-заповідних територій в Україні</w:t>
      </w:r>
    </w:p>
    <w:p w14:paraId="77B967F8" w14:textId="77777777" w:rsidR="00642E14" w:rsidRPr="00E61350" w:rsidRDefault="00642E14" w:rsidP="007351B9">
      <w:pPr>
        <w:pStyle w:val="p1"/>
        <w:rPr>
          <w:rFonts w:ascii="Arial" w:hAnsi="Arial" w:cs="Arial"/>
          <w:sz w:val="20"/>
          <w:szCs w:val="20"/>
          <w:lang w:val="ru-RU"/>
        </w:rPr>
      </w:pPr>
      <w:r w:rsidRPr="00E61350">
        <w:rPr>
          <w:rFonts w:ascii="Arial" w:hAnsi="Arial" w:cs="Arial"/>
          <w:sz w:val="20"/>
          <w:szCs w:val="20"/>
          <w:lang w:val="uk-UA"/>
        </w:rPr>
        <w:t>Адреса</w:t>
      </w:r>
      <w:r w:rsidRPr="00E61350">
        <w:rPr>
          <w:rFonts w:ascii="Arial" w:hAnsi="Arial" w:cs="Arial"/>
          <w:sz w:val="20"/>
          <w:szCs w:val="20"/>
          <w:lang w:val="ru-RU"/>
        </w:rPr>
        <w:t>:</w:t>
      </w:r>
      <w:r w:rsidRPr="00E61350">
        <w:rPr>
          <w:rFonts w:ascii="Arial" w:hAnsi="Arial" w:cs="Arial"/>
          <w:sz w:val="20"/>
          <w:szCs w:val="20"/>
          <w:lang w:val="uk-UA"/>
        </w:rPr>
        <w:t xml:space="preserve"> вул. Шевченка</w:t>
      </w:r>
      <w:r w:rsidRPr="00E61350">
        <w:rPr>
          <w:rFonts w:ascii="Arial" w:hAnsi="Arial" w:cs="Arial"/>
          <w:sz w:val="20"/>
          <w:szCs w:val="20"/>
          <w:lang w:val="ru-RU"/>
        </w:rPr>
        <w:t xml:space="preserve">, 70, </w:t>
      </w:r>
      <w:r w:rsidRPr="00E61350">
        <w:rPr>
          <w:rFonts w:ascii="Arial" w:hAnsi="Arial" w:cs="Arial"/>
          <w:sz w:val="20"/>
          <w:szCs w:val="20"/>
          <w:lang w:val="uk-UA"/>
        </w:rPr>
        <w:t>кв</w:t>
      </w:r>
      <w:r w:rsidRPr="00E61350">
        <w:rPr>
          <w:rFonts w:ascii="Arial" w:hAnsi="Arial" w:cs="Arial"/>
          <w:sz w:val="20"/>
          <w:szCs w:val="20"/>
          <w:lang w:val="ru-RU"/>
        </w:rPr>
        <w:t xml:space="preserve">. 1, </w:t>
      </w:r>
      <w:r w:rsidRPr="00E61350">
        <w:rPr>
          <w:rFonts w:ascii="Arial" w:hAnsi="Arial" w:cs="Arial"/>
          <w:sz w:val="20"/>
          <w:szCs w:val="20"/>
          <w:lang w:val="uk-UA"/>
        </w:rPr>
        <w:t>м. Львів</w:t>
      </w:r>
      <w:r w:rsidRPr="00E61350">
        <w:rPr>
          <w:rFonts w:ascii="Arial" w:hAnsi="Arial" w:cs="Arial"/>
          <w:sz w:val="20"/>
          <w:szCs w:val="20"/>
          <w:lang w:val="ru-RU"/>
        </w:rPr>
        <w:t>, 79039</w:t>
      </w:r>
      <w:r w:rsidRPr="00E61350">
        <w:rPr>
          <w:rFonts w:ascii="Arial" w:hAnsi="Arial" w:cs="Arial"/>
          <w:sz w:val="20"/>
          <w:szCs w:val="20"/>
          <w:lang w:val="uk-UA"/>
        </w:rPr>
        <w:t>,</w:t>
      </w:r>
      <w:r w:rsidRPr="00E61350">
        <w:rPr>
          <w:rFonts w:ascii="Arial" w:hAnsi="Arial" w:cs="Arial"/>
          <w:sz w:val="20"/>
          <w:szCs w:val="20"/>
          <w:lang w:val="ru-RU"/>
        </w:rPr>
        <w:t xml:space="preserve"> </w:t>
      </w:r>
      <w:r w:rsidRPr="00E61350">
        <w:rPr>
          <w:rFonts w:ascii="Arial" w:hAnsi="Arial" w:cs="Arial"/>
          <w:sz w:val="20"/>
          <w:szCs w:val="20"/>
          <w:lang w:val="uk-UA"/>
        </w:rPr>
        <w:t>Україна</w:t>
      </w:r>
    </w:p>
    <w:p w14:paraId="1ED699B8" w14:textId="77777777" w:rsidR="00642E14" w:rsidRPr="00E61350" w:rsidRDefault="00642E14" w:rsidP="00E236E2">
      <w:pPr>
        <w:pStyle w:val="KeinLeerraum1"/>
        <w:ind w:left="0"/>
        <w:rPr>
          <w:rFonts w:ascii="Arial" w:hAnsi="Arial" w:cs="Arial"/>
          <w:sz w:val="20"/>
          <w:szCs w:val="20"/>
          <w:lang w:val="ru-RU"/>
        </w:rPr>
      </w:pPr>
    </w:p>
    <w:p w14:paraId="29D3EECD" w14:textId="7796F94C" w:rsidR="00642E14" w:rsidRPr="00E61350" w:rsidRDefault="00833288" w:rsidP="00E236E2">
      <w:pPr>
        <w:pStyle w:val="KeinLeerraum1"/>
        <w:ind w:left="0"/>
        <w:rPr>
          <w:rFonts w:ascii="Arial" w:hAnsi="Arial" w:cs="Arial"/>
          <w:sz w:val="20"/>
          <w:szCs w:val="20"/>
          <w:lang w:val="ru-RU"/>
        </w:rPr>
      </w:pPr>
      <w:r w:rsidRPr="00E61350">
        <w:rPr>
          <w:rFonts w:ascii="Arial" w:hAnsi="Arial" w:cs="Arial"/>
          <w:sz w:val="20"/>
          <w:szCs w:val="20"/>
          <w:lang w:val="uk-UA"/>
        </w:rPr>
        <w:t>Конверт</w:t>
      </w:r>
      <w:r w:rsidR="00642E14" w:rsidRPr="00E61350">
        <w:rPr>
          <w:rFonts w:ascii="Arial" w:hAnsi="Arial" w:cs="Arial"/>
          <w:sz w:val="20"/>
          <w:szCs w:val="20"/>
          <w:lang w:val="uk-UA"/>
        </w:rPr>
        <w:t xml:space="preserve"> повинен містити наступну інформацію</w:t>
      </w:r>
      <w:r w:rsidR="00642E14" w:rsidRPr="00E61350">
        <w:rPr>
          <w:rFonts w:ascii="Arial" w:hAnsi="Arial" w:cs="Arial"/>
          <w:sz w:val="20"/>
          <w:szCs w:val="20"/>
          <w:lang w:val="ru-RU"/>
        </w:rPr>
        <w:t xml:space="preserve">: </w:t>
      </w:r>
    </w:p>
    <w:p w14:paraId="427D08D6" w14:textId="77777777" w:rsidR="00642E14" w:rsidRPr="00E61350" w:rsidRDefault="00642E14" w:rsidP="0089765D">
      <w:pPr>
        <w:pStyle w:val="KeinLeerraum1"/>
        <w:numPr>
          <w:ilvl w:val="0"/>
          <w:numId w:val="2"/>
        </w:numPr>
        <w:rPr>
          <w:rFonts w:ascii="Arial" w:hAnsi="Arial" w:cs="Arial"/>
          <w:sz w:val="20"/>
          <w:szCs w:val="20"/>
          <w:lang w:val="ru-RU"/>
        </w:rPr>
      </w:pPr>
      <w:r w:rsidRPr="00E61350">
        <w:rPr>
          <w:rFonts w:ascii="Arial" w:hAnsi="Arial" w:cs="Arial"/>
          <w:sz w:val="20"/>
          <w:szCs w:val="20"/>
          <w:lang w:val="ru-RU"/>
        </w:rPr>
        <w:t xml:space="preserve">Адресу, на </w:t>
      </w:r>
      <w:proofErr w:type="spellStart"/>
      <w:r w:rsidRPr="00E61350">
        <w:rPr>
          <w:rFonts w:ascii="Arial" w:hAnsi="Arial" w:cs="Arial"/>
          <w:sz w:val="20"/>
          <w:szCs w:val="20"/>
          <w:lang w:val="ru-RU"/>
        </w:rPr>
        <w:t>котру</w:t>
      </w:r>
      <w:proofErr w:type="spellEnd"/>
      <w:r w:rsidRPr="00E61350">
        <w:rPr>
          <w:rFonts w:ascii="Arial" w:hAnsi="Arial" w:cs="Arial"/>
          <w:sz w:val="20"/>
          <w:szCs w:val="20"/>
          <w:lang w:val="ru-RU"/>
        </w:rPr>
        <w:t xml:space="preserve"> </w:t>
      </w:r>
      <w:proofErr w:type="spellStart"/>
      <w:r w:rsidRPr="00E61350">
        <w:rPr>
          <w:rFonts w:ascii="Arial" w:hAnsi="Arial" w:cs="Arial"/>
          <w:sz w:val="20"/>
          <w:szCs w:val="20"/>
          <w:lang w:val="ru-RU"/>
        </w:rPr>
        <w:t>потрібно</w:t>
      </w:r>
      <w:proofErr w:type="spellEnd"/>
      <w:r w:rsidRPr="00E61350">
        <w:rPr>
          <w:rFonts w:ascii="Arial" w:hAnsi="Arial" w:cs="Arial"/>
          <w:sz w:val="20"/>
          <w:szCs w:val="20"/>
          <w:lang w:val="ru-RU"/>
        </w:rPr>
        <w:t xml:space="preserve"> </w:t>
      </w:r>
      <w:proofErr w:type="spellStart"/>
      <w:r w:rsidRPr="00E61350">
        <w:rPr>
          <w:rFonts w:ascii="Arial" w:hAnsi="Arial" w:cs="Arial"/>
          <w:sz w:val="20"/>
          <w:szCs w:val="20"/>
          <w:lang w:val="ru-RU"/>
        </w:rPr>
        <w:t>надіслати</w:t>
      </w:r>
      <w:proofErr w:type="spellEnd"/>
      <w:r w:rsidRPr="00E61350">
        <w:rPr>
          <w:rFonts w:ascii="Arial" w:hAnsi="Arial" w:cs="Arial"/>
          <w:sz w:val="20"/>
          <w:szCs w:val="20"/>
          <w:lang w:val="ru-RU"/>
        </w:rPr>
        <w:t xml:space="preserve"> </w:t>
      </w:r>
      <w:proofErr w:type="spellStart"/>
      <w:r w:rsidRPr="00E61350">
        <w:rPr>
          <w:rFonts w:ascii="Arial" w:hAnsi="Arial" w:cs="Arial"/>
          <w:sz w:val="20"/>
          <w:szCs w:val="20"/>
          <w:lang w:val="ru-RU"/>
        </w:rPr>
        <w:t>пропозиції</w:t>
      </w:r>
      <w:proofErr w:type="spellEnd"/>
      <w:r w:rsidRPr="00E61350">
        <w:rPr>
          <w:rFonts w:ascii="Arial" w:hAnsi="Arial" w:cs="Arial"/>
          <w:sz w:val="20"/>
          <w:szCs w:val="20"/>
          <w:lang w:val="ru-RU"/>
        </w:rPr>
        <w:t>;</w:t>
      </w:r>
    </w:p>
    <w:p w14:paraId="51C8D5D4" w14:textId="77777777" w:rsidR="00642E14" w:rsidRPr="00E61350" w:rsidRDefault="00642E14" w:rsidP="0089765D">
      <w:pPr>
        <w:pStyle w:val="KeinLeerraum1"/>
        <w:numPr>
          <w:ilvl w:val="0"/>
          <w:numId w:val="2"/>
        </w:numPr>
        <w:rPr>
          <w:rFonts w:ascii="Arial" w:hAnsi="Arial" w:cs="Arial"/>
          <w:sz w:val="20"/>
          <w:szCs w:val="20"/>
          <w:lang w:val="ru-RU"/>
        </w:rPr>
      </w:pPr>
      <w:r w:rsidRPr="00E61350">
        <w:rPr>
          <w:rFonts w:ascii="Arial" w:hAnsi="Arial" w:cs="Arial"/>
          <w:sz w:val="20"/>
          <w:szCs w:val="20"/>
          <w:lang w:val="uk-UA"/>
        </w:rPr>
        <w:t>Назву Запиту на цінову пропозицію</w:t>
      </w:r>
      <w:r w:rsidRPr="00E61350">
        <w:rPr>
          <w:rFonts w:ascii="Arial" w:hAnsi="Arial" w:cs="Arial"/>
          <w:sz w:val="20"/>
          <w:szCs w:val="20"/>
          <w:lang w:val="ru-RU"/>
        </w:rPr>
        <w:t xml:space="preserve">; </w:t>
      </w:r>
    </w:p>
    <w:p w14:paraId="20C008EC" w14:textId="1CAF1272" w:rsidR="00642E14" w:rsidRPr="00E61350" w:rsidRDefault="00164D86" w:rsidP="0089765D">
      <w:pPr>
        <w:pStyle w:val="KeinLeerraum1"/>
        <w:numPr>
          <w:ilvl w:val="0"/>
          <w:numId w:val="2"/>
        </w:numPr>
        <w:rPr>
          <w:rFonts w:ascii="Arial" w:hAnsi="Arial" w:cs="Arial"/>
          <w:sz w:val="20"/>
          <w:szCs w:val="20"/>
          <w:lang w:val="en-US"/>
        </w:rPr>
      </w:pPr>
      <w:r w:rsidRPr="00E61350">
        <w:rPr>
          <w:rFonts w:ascii="Arial" w:hAnsi="Arial" w:cs="Arial"/>
          <w:sz w:val="20"/>
          <w:szCs w:val="20"/>
          <w:lang w:val="uk-UA"/>
        </w:rPr>
        <w:t>Назву постачальника</w:t>
      </w:r>
      <w:r w:rsidR="00642E14" w:rsidRPr="00E61350">
        <w:rPr>
          <w:rFonts w:ascii="Arial" w:hAnsi="Arial" w:cs="Arial"/>
          <w:sz w:val="20"/>
          <w:szCs w:val="20"/>
          <w:lang w:val="en-US"/>
        </w:rPr>
        <w:t xml:space="preserve">; </w:t>
      </w:r>
    </w:p>
    <w:p w14:paraId="02231696" w14:textId="77777777" w:rsidR="00642E14" w:rsidRPr="00E61350" w:rsidRDefault="00251793" w:rsidP="0089765D">
      <w:pPr>
        <w:pStyle w:val="KeinLeerraum1"/>
        <w:numPr>
          <w:ilvl w:val="0"/>
          <w:numId w:val="2"/>
        </w:numPr>
        <w:rPr>
          <w:rFonts w:ascii="Arial" w:hAnsi="Arial" w:cs="Arial"/>
          <w:sz w:val="20"/>
          <w:szCs w:val="20"/>
          <w:lang w:val="en-US"/>
        </w:rPr>
      </w:pPr>
      <w:r w:rsidRPr="00E61350">
        <w:rPr>
          <w:rFonts w:ascii="Arial" w:hAnsi="Arial" w:cs="Arial"/>
          <w:noProof/>
          <w:sz w:val="20"/>
          <w:szCs w:val="20"/>
          <w:lang w:val="en-US" w:eastAsia="ru-RU"/>
        </w:rPr>
        <mc:AlternateContent>
          <mc:Choice Requires="wps">
            <w:drawing>
              <wp:anchor distT="45720" distB="45720" distL="114300" distR="114300" simplePos="0" relativeHeight="251658240" behindDoc="0" locked="0" layoutInCell="1" allowOverlap="1" wp14:anchorId="37FFD990" wp14:editId="6D4A2F71">
                <wp:simplePos x="0" y="0"/>
                <wp:positionH relativeFrom="column">
                  <wp:posOffset>-113665</wp:posOffset>
                </wp:positionH>
                <wp:positionV relativeFrom="paragraph">
                  <wp:posOffset>262890</wp:posOffset>
                </wp:positionV>
                <wp:extent cx="6368415" cy="567055"/>
                <wp:effectExtent l="25400" t="25400" r="57785" b="425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567055"/>
                        </a:xfrm>
                        <a:prstGeom prst="rect">
                          <a:avLst/>
                        </a:prstGeom>
                        <a:solidFill>
                          <a:srgbClr val="FFFFFF"/>
                        </a:solidFill>
                        <a:ln w="66675" cmpd="dbl">
                          <a:solidFill>
                            <a:srgbClr val="000000"/>
                          </a:solidFill>
                          <a:miter lim="800000"/>
                          <a:headEnd/>
                          <a:tailEnd/>
                        </a:ln>
                      </wps:spPr>
                      <wps:txbx>
                        <w:txbxContent>
                          <w:p w14:paraId="5302D5DE" w14:textId="3B3B561B" w:rsidR="0061151D" w:rsidRPr="00251360" w:rsidRDefault="0061151D" w:rsidP="001F3F04">
                            <w:pPr>
                              <w:jc w:val="center"/>
                              <w:rPr>
                                <w:rFonts w:ascii="Calibri" w:hAnsi="Calibri"/>
                                <w:b/>
                              </w:rPr>
                            </w:pPr>
                            <w:r w:rsidRPr="00251360">
                              <w:rPr>
                                <w:b/>
                              </w:rPr>
                              <w:t>"</w:t>
                            </w:r>
                            <w:r w:rsidRPr="00251360">
                              <w:rPr>
                                <w:rFonts w:ascii="Calibri" w:hAnsi="Calibri"/>
                                <w:b/>
                              </w:rPr>
                              <w:t xml:space="preserve">Call for </w:t>
                            </w:r>
                            <w:r>
                              <w:rPr>
                                <w:rFonts w:ascii="Calibri" w:hAnsi="Calibri"/>
                                <w:b/>
                              </w:rPr>
                              <w:t>RBS</w:t>
                            </w:r>
                            <w:r w:rsidRPr="00251360">
                              <w:rPr>
                                <w:rFonts w:ascii="Calibri" w:hAnsi="Calibri"/>
                                <w:b/>
                              </w:rPr>
                              <w:t xml:space="preserve"> – To be opened only by the PIU-ID Evaluation Committee"</w:t>
                            </w:r>
                          </w:p>
                          <w:p w14:paraId="2ED37D17" w14:textId="6BD4EB3D" w:rsidR="0061151D" w:rsidRPr="00251360" w:rsidRDefault="0061151D" w:rsidP="001F3F04">
                            <w:pPr>
                              <w:pStyle w:val="KeinLeerraum1"/>
                              <w:ind w:left="0"/>
                              <w:jc w:val="center"/>
                              <w:rPr>
                                <w:rFonts w:cs="Calibri"/>
                                <w:b/>
                                <w:lang w:val="ru-RU"/>
                              </w:rPr>
                            </w:pPr>
                            <w:r w:rsidRPr="00251360">
                              <w:rPr>
                                <w:rFonts w:cs="Calibri"/>
                                <w:b/>
                                <w:sz w:val="20"/>
                                <w:szCs w:val="20"/>
                                <w:lang w:val="uk-UA"/>
                              </w:rPr>
                              <w:t>“Документація для ПЗ – відкривати лише представником тендерного</w:t>
                            </w:r>
                            <w:r w:rsidRPr="001C3F02">
                              <w:rPr>
                                <w:rFonts w:cs="Calibri"/>
                                <w:b/>
                                <w:sz w:val="20"/>
                                <w:szCs w:val="20"/>
                                <w:lang w:val="uk-UA"/>
                              </w:rPr>
                              <w:t xml:space="preserve"> комітету </w:t>
                            </w:r>
                            <w:r>
                              <w:rPr>
                                <w:rFonts w:cs="Calibri"/>
                                <w:b/>
                                <w:sz w:val="20"/>
                                <w:szCs w:val="20"/>
                                <w:lang w:val="uk-UA"/>
                              </w:rPr>
                              <w:t>ГУ</w:t>
                            </w:r>
                            <w:r w:rsidRPr="00251360">
                              <w:rPr>
                                <w:rFonts w:cs="Calibri"/>
                                <w:b/>
                                <w:sz w:val="20"/>
                                <w:szCs w:val="20"/>
                                <w:lang w:val="uk-UA"/>
                              </w:rPr>
                              <w:t xml:space="preserve">П-ПВ </w:t>
                            </w:r>
                            <w:r w:rsidRPr="00251360">
                              <w:rPr>
                                <w:rFonts w:cs="Calibri"/>
                                <w:b/>
                                <w:lang w:val="uk-UA"/>
                              </w:rPr>
                              <w:t>"</w:t>
                            </w:r>
                          </w:p>
                          <w:p w14:paraId="0272B439" w14:textId="77777777" w:rsidR="0061151D" w:rsidRPr="00CC0037" w:rsidRDefault="0061151D" w:rsidP="00E236E2">
                            <w:pPr>
                              <w:jc w:val="center"/>
                              <w:rPr>
                                <w:lang w:val="ru-R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9pt;margin-top:20.7pt;width:501.45pt;height:44.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" strokeweight="5.25pt">
                <v:stroke linestyle="thinThin"/>
                <v:textbox>
                  <w:txbxContent>
                    <w:p w14:paraId="5302D5DE" w14:textId="3B3B561B" w:rsidR="00F76D6B" w:rsidRPr="00251360" w:rsidRDefault="00F76D6B" w:rsidP="001F3F04">
                      <w:pPr>
                        <w:jc w:val="center"/>
                        <w:rPr>
                          <w:rFonts w:ascii="Calibri" w:hAnsi="Calibri"/>
                          <w:b/>
                        </w:rPr>
                      </w:pPr>
                      <w:r w:rsidRPr="00251360">
                        <w:rPr>
                          <w:b/>
                        </w:rPr>
                        <w:t>"</w:t>
                      </w:r>
                      <w:r w:rsidRPr="00251360">
                        <w:rPr>
                          <w:rFonts w:ascii="Calibri" w:hAnsi="Calibri"/>
                          <w:b/>
                        </w:rPr>
                        <w:t xml:space="preserve">Call for </w:t>
                      </w:r>
                      <w:r>
                        <w:rPr>
                          <w:rFonts w:ascii="Calibri" w:hAnsi="Calibri"/>
                          <w:b/>
                        </w:rPr>
                        <w:t>RBS</w:t>
                      </w:r>
                      <w:r w:rsidRPr="00251360">
                        <w:rPr>
                          <w:rFonts w:ascii="Calibri" w:hAnsi="Calibri"/>
                          <w:b/>
                        </w:rPr>
                        <w:t xml:space="preserve"> – To be opened only by the PIU-ID Evaluation Committee"</w:t>
                      </w:r>
                    </w:p>
                    <w:p w14:paraId="2ED37D17" w14:textId="6BD4EB3D" w:rsidR="00F76D6B" w:rsidRPr="00251360" w:rsidRDefault="00F76D6B" w:rsidP="001F3F04">
                      <w:pPr>
                        <w:pStyle w:val="KeinLeerraum1"/>
                        <w:ind w:left="0"/>
                        <w:jc w:val="center"/>
                        <w:rPr>
                          <w:rFonts w:cs="Calibri"/>
                          <w:b/>
                          <w:lang w:val="ru-RU"/>
                        </w:rPr>
                      </w:pPr>
                      <w:r w:rsidRPr="00251360">
                        <w:rPr>
                          <w:rFonts w:cs="Calibri"/>
                          <w:b/>
                          <w:sz w:val="20"/>
                          <w:szCs w:val="20"/>
                          <w:lang w:val="uk-UA"/>
                        </w:rPr>
                        <w:t>“Документація для ПЗ – відкривати лише представником тендерного</w:t>
                      </w:r>
                      <w:r w:rsidRPr="001C3F02">
                        <w:rPr>
                          <w:rFonts w:cs="Calibri"/>
                          <w:b/>
                          <w:sz w:val="20"/>
                          <w:szCs w:val="20"/>
                          <w:lang w:val="uk-UA"/>
                        </w:rPr>
                        <w:t xml:space="preserve"> комітету </w:t>
                      </w:r>
                      <w:r>
                        <w:rPr>
                          <w:rFonts w:cs="Calibri"/>
                          <w:b/>
                          <w:sz w:val="20"/>
                          <w:szCs w:val="20"/>
                          <w:lang w:val="uk-UA"/>
                        </w:rPr>
                        <w:t>ГУ</w:t>
                      </w:r>
                      <w:r w:rsidRPr="00251360">
                        <w:rPr>
                          <w:rFonts w:cs="Calibri"/>
                          <w:b/>
                          <w:sz w:val="20"/>
                          <w:szCs w:val="20"/>
                          <w:lang w:val="uk-UA"/>
                        </w:rPr>
                        <w:t xml:space="preserve">П-ПВ </w:t>
                      </w:r>
                      <w:r w:rsidRPr="00251360">
                        <w:rPr>
                          <w:rFonts w:cs="Calibri"/>
                          <w:b/>
                          <w:lang w:val="uk-UA"/>
                        </w:rPr>
                        <w:t>"</w:t>
                      </w:r>
                    </w:p>
                    <w:p w14:paraId="0272B439" w14:textId="77777777" w:rsidR="00F76D6B" w:rsidRPr="00CC0037" w:rsidRDefault="00F76D6B" w:rsidP="00E236E2">
                      <w:pPr>
                        <w:jc w:val="center"/>
                        <w:rPr>
                          <w:lang w:val="ru-RU"/>
                        </w:rPr>
                      </w:pPr>
                    </w:p>
                  </w:txbxContent>
                </v:textbox>
                <w10:wrap type="square"/>
              </v:shape>
            </w:pict>
          </mc:Fallback>
        </mc:AlternateContent>
      </w:r>
      <w:r w:rsidR="00642E14" w:rsidRPr="00E61350">
        <w:rPr>
          <w:rFonts w:ascii="Arial" w:hAnsi="Arial" w:cs="Arial"/>
          <w:sz w:val="20"/>
          <w:szCs w:val="20"/>
          <w:lang w:val="uk-UA"/>
        </w:rPr>
        <w:t>Маркування:</w:t>
      </w:r>
      <w:r w:rsidR="00642E14" w:rsidRPr="00E61350">
        <w:rPr>
          <w:rFonts w:ascii="Arial" w:hAnsi="Arial" w:cs="Arial"/>
          <w:sz w:val="20"/>
          <w:szCs w:val="20"/>
          <w:lang w:val="en-US"/>
        </w:rPr>
        <w:t xml:space="preserve"> </w:t>
      </w:r>
    </w:p>
    <w:p w14:paraId="17262B99" w14:textId="77777777" w:rsidR="00642E14" w:rsidRPr="00E61350" w:rsidRDefault="00642E14" w:rsidP="00702794">
      <w:pPr>
        <w:pStyle w:val="KeinLeerraum1"/>
        <w:ind w:left="0"/>
        <w:rPr>
          <w:rFonts w:ascii="Arial" w:hAnsi="Arial" w:cs="Arial"/>
          <w:b/>
          <w:sz w:val="20"/>
          <w:szCs w:val="20"/>
          <w:lang w:val="en-US"/>
        </w:rPr>
      </w:pPr>
    </w:p>
    <w:p w14:paraId="2E633B6A" w14:textId="77777777" w:rsidR="00642E14" w:rsidRPr="00E61350" w:rsidRDefault="00642E14" w:rsidP="00702794">
      <w:pPr>
        <w:pStyle w:val="KeinLeerraum1"/>
        <w:ind w:left="0"/>
        <w:rPr>
          <w:rFonts w:ascii="Arial" w:hAnsi="Arial" w:cs="Arial"/>
          <w:b/>
          <w:sz w:val="20"/>
          <w:szCs w:val="20"/>
          <w:lang w:val="uk-UA"/>
        </w:rPr>
      </w:pPr>
      <w:r w:rsidRPr="00E61350">
        <w:rPr>
          <w:rFonts w:ascii="Arial" w:hAnsi="Arial" w:cs="Arial"/>
          <w:b/>
          <w:sz w:val="20"/>
          <w:szCs w:val="20"/>
          <w:lang w:val="uk-UA"/>
        </w:rPr>
        <w:t>Мова Пропозиції</w:t>
      </w:r>
    </w:p>
    <w:p w14:paraId="2FEB3025" w14:textId="33CDB8AC" w:rsidR="00642E14" w:rsidRPr="00E61350" w:rsidRDefault="00642E14" w:rsidP="00702794">
      <w:pPr>
        <w:pStyle w:val="KeinLeerraum1"/>
        <w:ind w:left="0"/>
        <w:rPr>
          <w:rFonts w:ascii="Arial" w:hAnsi="Arial" w:cs="Arial"/>
          <w:sz w:val="20"/>
          <w:szCs w:val="20"/>
          <w:lang w:val="ru-RU"/>
        </w:rPr>
      </w:pPr>
      <w:r w:rsidRPr="00E61350">
        <w:rPr>
          <w:rFonts w:ascii="Arial" w:hAnsi="Arial" w:cs="Arial"/>
          <w:sz w:val="20"/>
          <w:szCs w:val="20"/>
          <w:lang w:val="uk-UA"/>
        </w:rPr>
        <w:t xml:space="preserve">Пропозиція та супроводжуюча комунікація щодо даної </w:t>
      </w:r>
      <w:r w:rsidR="001C3F02" w:rsidRPr="00E61350">
        <w:rPr>
          <w:rFonts w:ascii="Arial" w:hAnsi="Arial" w:cs="Arial"/>
          <w:sz w:val="20"/>
          <w:szCs w:val="20"/>
          <w:lang w:val="uk-UA"/>
        </w:rPr>
        <w:t>за</w:t>
      </w:r>
      <w:r w:rsidRPr="00E61350">
        <w:rPr>
          <w:rFonts w:ascii="Arial" w:hAnsi="Arial" w:cs="Arial"/>
          <w:sz w:val="20"/>
          <w:szCs w:val="20"/>
          <w:lang w:val="uk-UA"/>
        </w:rPr>
        <w:t xml:space="preserve">купівлі повинна бути </w:t>
      </w:r>
      <w:r w:rsidR="00833288" w:rsidRPr="00E61350">
        <w:rPr>
          <w:rFonts w:ascii="Arial" w:hAnsi="Arial" w:cs="Arial"/>
          <w:b/>
          <w:sz w:val="20"/>
          <w:szCs w:val="20"/>
          <w:lang w:val="uk-UA"/>
        </w:rPr>
        <w:t>українською</w:t>
      </w:r>
      <w:r w:rsidRPr="00E61350">
        <w:rPr>
          <w:rFonts w:ascii="Arial" w:hAnsi="Arial" w:cs="Arial"/>
          <w:b/>
          <w:sz w:val="20"/>
          <w:szCs w:val="20"/>
          <w:lang w:val="uk-UA"/>
        </w:rPr>
        <w:t xml:space="preserve"> </w:t>
      </w:r>
      <w:r w:rsidRPr="00E61350">
        <w:rPr>
          <w:rFonts w:ascii="Arial" w:hAnsi="Arial" w:cs="Arial"/>
          <w:sz w:val="20"/>
          <w:szCs w:val="20"/>
          <w:lang w:val="uk-UA"/>
        </w:rPr>
        <w:t>мовою.</w:t>
      </w:r>
      <w:r w:rsidRPr="00E61350">
        <w:rPr>
          <w:rFonts w:ascii="Arial" w:hAnsi="Arial" w:cs="Arial"/>
          <w:sz w:val="20"/>
          <w:szCs w:val="20"/>
          <w:lang w:val="ru-RU"/>
        </w:rPr>
        <w:t xml:space="preserve"> </w:t>
      </w:r>
    </w:p>
    <w:p w14:paraId="6CA2BEBA" w14:textId="77777777" w:rsidR="00642E14" w:rsidRPr="00E61350" w:rsidRDefault="00642E14" w:rsidP="00702794">
      <w:pPr>
        <w:pStyle w:val="KeinLeerraum1"/>
        <w:ind w:left="0"/>
        <w:rPr>
          <w:rFonts w:ascii="Arial" w:hAnsi="Arial" w:cs="Arial"/>
          <w:b/>
          <w:sz w:val="20"/>
          <w:szCs w:val="20"/>
          <w:lang w:val="ru-RU"/>
        </w:rPr>
      </w:pPr>
    </w:p>
    <w:p w14:paraId="3A7BC3C1" w14:textId="77777777" w:rsidR="00642E14" w:rsidRPr="00E61350" w:rsidRDefault="00642E14" w:rsidP="00702794">
      <w:pPr>
        <w:pStyle w:val="KeinLeerraum1"/>
        <w:ind w:left="0"/>
        <w:rPr>
          <w:rFonts w:ascii="Arial" w:hAnsi="Arial" w:cs="Arial"/>
          <w:b/>
          <w:sz w:val="20"/>
          <w:szCs w:val="20"/>
          <w:lang w:val="uk-UA"/>
        </w:rPr>
      </w:pPr>
      <w:r w:rsidRPr="00E61350">
        <w:rPr>
          <w:rFonts w:ascii="Arial" w:hAnsi="Arial" w:cs="Arial"/>
          <w:b/>
          <w:sz w:val="20"/>
          <w:szCs w:val="20"/>
          <w:lang w:val="uk-UA"/>
        </w:rPr>
        <w:t>Подача пропозиції</w:t>
      </w:r>
    </w:p>
    <w:p w14:paraId="3911A964" w14:textId="6B26A42B" w:rsidR="00642E14" w:rsidRPr="00E61350" w:rsidRDefault="00642E14" w:rsidP="00197DEA">
      <w:pPr>
        <w:pStyle w:val="aff1"/>
        <w:spacing w:before="0" w:beforeAutospacing="0" w:after="0" w:afterAutospacing="0"/>
        <w:jc w:val="both"/>
        <w:rPr>
          <w:rFonts w:ascii="Arial" w:hAnsi="Arial" w:cs="Arial"/>
          <w:color w:val="000000"/>
          <w:sz w:val="20"/>
          <w:szCs w:val="20"/>
        </w:rPr>
      </w:pPr>
      <w:r w:rsidRPr="00E61350">
        <w:rPr>
          <w:rFonts w:ascii="Arial" w:hAnsi="Arial" w:cs="Arial"/>
          <w:sz w:val="20"/>
          <w:szCs w:val="20"/>
        </w:rPr>
        <w:t>Пропозицію потрібно надіслати кур’єрською поштою/доставкою під підпис або особисто</w:t>
      </w:r>
      <w:r w:rsidR="001C3F02" w:rsidRPr="00E61350">
        <w:rPr>
          <w:rFonts w:ascii="Arial" w:hAnsi="Arial" w:cs="Arial"/>
          <w:sz w:val="20"/>
          <w:szCs w:val="20"/>
        </w:rPr>
        <w:t>,</w:t>
      </w:r>
      <w:r w:rsidRPr="00E61350">
        <w:rPr>
          <w:rFonts w:ascii="Arial" w:hAnsi="Arial" w:cs="Arial"/>
          <w:sz w:val="20"/>
          <w:szCs w:val="20"/>
        </w:rPr>
        <w:t xml:space="preserve"> з підтвердженням</w:t>
      </w:r>
      <w:r w:rsidR="001C3F02" w:rsidRPr="00E61350">
        <w:rPr>
          <w:rFonts w:ascii="Arial" w:hAnsi="Arial" w:cs="Arial"/>
          <w:sz w:val="20"/>
          <w:szCs w:val="20"/>
        </w:rPr>
        <w:t xml:space="preserve"> отримання</w:t>
      </w:r>
      <w:r w:rsidRPr="00E61350">
        <w:rPr>
          <w:rFonts w:ascii="Arial" w:hAnsi="Arial" w:cs="Arial"/>
          <w:sz w:val="20"/>
          <w:szCs w:val="20"/>
        </w:rPr>
        <w:t xml:space="preserve">.  </w:t>
      </w:r>
      <w:r w:rsidR="001C3F02" w:rsidRPr="00E61350">
        <w:rPr>
          <w:rFonts w:ascii="Arial" w:hAnsi="Arial" w:cs="Arial"/>
          <w:color w:val="000000"/>
          <w:sz w:val="20"/>
          <w:szCs w:val="20"/>
        </w:rPr>
        <w:t>Кінцевий</w:t>
      </w:r>
      <w:r w:rsidRPr="00E61350">
        <w:rPr>
          <w:rFonts w:ascii="Arial" w:hAnsi="Arial" w:cs="Arial"/>
          <w:color w:val="000000"/>
          <w:sz w:val="20"/>
          <w:szCs w:val="20"/>
        </w:rPr>
        <w:t xml:space="preserve"> термін подачі Пропозицій вказано в Запиті на цінову пропозицію. Публічна зустріч щодо подачі Пропозиції</w:t>
      </w:r>
      <w:r w:rsidR="00E61350">
        <w:rPr>
          <w:rFonts w:ascii="Arial" w:hAnsi="Arial" w:cs="Arial"/>
          <w:color w:val="000000"/>
          <w:sz w:val="20"/>
          <w:szCs w:val="20"/>
        </w:rPr>
        <w:t xml:space="preserve"> не передбачена. Всі Пропозиції</w:t>
      </w:r>
      <w:r w:rsidRPr="00E61350">
        <w:rPr>
          <w:rFonts w:ascii="Arial" w:hAnsi="Arial" w:cs="Arial"/>
          <w:color w:val="000000"/>
          <w:sz w:val="20"/>
          <w:szCs w:val="20"/>
        </w:rPr>
        <w:t>,</w:t>
      </w:r>
      <w:r w:rsidR="001C3F02" w:rsidRPr="00E61350">
        <w:rPr>
          <w:rFonts w:ascii="Arial" w:hAnsi="Arial" w:cs="Arial"/>
          <w:color w:val="000000"/>
          <w:sz w:val="20"/>
          <w:szCs w:val="20"/>
        </w:rPr>
        <w:t xml:space="preserve"> </w:t>
      </w:r>
      <w:r w:rsidRPr="00E61350">
        <w:rPr>
          <w:rFonts w:ascii="Arial" w:hAnsi="Arial" w:cs="Arial"/>
          <w:color w:val="000000"/>
          <w:sz w:val="20"/>
          <w:szCs w:val="20"/>
        </w:rPr>
        <w:t> отримані </w:t>
      </w:r>
      <w:r w:rsidR="001C3F02" w:rsidRPr="00E61350">
        <w:rPr>
          <w:rFonts w:ascii="Arial" w:hAnsi="Arial" w:cs="Arial"/>
          <w:color w:val="000000"/>
          <w:sz w:val="20"/>
          <w:szCs w:val="20"/>
        </w:rPr>
        <w:t>по завершенні кінцевого терміну</w:t>
      </w:r>
      <w:r w:rsidRPr="00E61350">
        <w:rPr>
          <w:rFonts w:ascii="Arial" w:hAnsi="Arial" w:cs="Arial"/>
          <w:color w:val="000000"/>
          <w:sz w:val="20"/>
          <w:szCs w:val="20"/>
        </w:rPr>
        <w:t>, будуть відхилені автоматично без розгляду.</w:t>
      </w:r>
    </w:p>
    <w:p w14:paraId="759C38D7" w14:textId="77777777" w:rsidR="00642E14" w:rsidRPr="00E61350" w:rsidRDefault="00642E14" w:rsidP="00197DEA">
      <w:pPr>
        <w:jc w:val="both"/>
        <w:rPr>
          <w:rFonts w:ascii="Arial" w:hAnsi="Arial" w:cs="Arial"/>
          <w:color w:val="000000"/>
          <w:lang w:val="uk-UA" w:eastAsia="uk-UA" w:bidi="mr-IN"/>
        </w:rPr>
      </w:pPr>
      <w:r w:rsidRPr="00E61350">
        <w:rPr>
          <w:rFonts w:ascii="Arial" w:hAnsi="Arial" w:cs="Arial"/>
          <w:color w:val="000000"/>
          <w:lang w:val="uk-UA" w:eastAsia="uk-UA" w:bidi="mr-IN"/>
        </w:rPr>
        <w:t xml:space="preserve">При підготовці вашої пропозиції, ви несете відповідальність  за </w:t>
      </w:r>
      <w:r w:rsidR="001C3F02" w:rsidRPr="00E61350">
        <w:rPr>
          <w:rFonts w:ascii="Arial" w:hAnsi="Arial" w:cs="Arial"/>
          <w:color w:val="000000"/>
          <w:lang w:val="uk-UA" w:eastAsia="uk-UA" w:bidi="mr-IN"/>
        </w:rPr>
        <w:t>те, що пропозиція дійде до адресата  до кінцевого терміну</w:t>
      </w:r>
      <w:r w:rsidRPr="00E61350">
        <w:rPr>
          <w:rFonts w:ascii="Arial" w:hAnsi="Arial" w:cs="Arial"/>
          <w:color w:val="000000"/>
          <w:lang w:val="uk-UA" w:eastAsia="uk-UA" w:bidi="mr-IN"/>
        </w:rPr>
        <w:t>.</w:t>
      </w:r>
    </w:p>
    <w:p w14:paraId="053D964E" w14:textId="77777777" w:rsidR="00642E14" w:rsidRPr="00E61350" w:rsidRDefault="00642E14" w:rsidP="00702794">
      <w:pPr>
        <w:jc w:val="both"/>
        <w:rPr>
          <w:rFonts w:ascii="Arial" w:hAnsi="Arial" w:cs="Arial"/>
          <w:lang w:val="uk-UA"/>
        </w:rPr>
      </w:pPr>
    </w:p>
    <w:p w14:paraId="26BBEE1A" w14:textId="77777777" w:rsidR="00642E14" w:rsidRPr="00E61350" w:rsidRDefault="00642E14" w:rsidP="00702794">
      <w:pPr>
        <w:pStyle w:val="KeinLeerraum1"/>
        <w:ind w:left="0"/>
        <w:rPr>
          <w:rFonts w:ascii="Arial" w:hAnsi="Arial" w:cs="Arial"/>
          <w:b/>
          <w:sz w:val="20"/>
          <w:szCs w:val="20"/>
          <w:lang w:val="uk-UA"/>
        </w:rPr>
      </w:pPr>
      <w:r w:rsidRPr="00E61350">
        <w:rPr>
          <w:rFonts w:ascii="Arial" w:hAnsi="Arial" w:cs="Arial"/>
          <w:b/>
          <w:sz w:val="20"/>
          <w:szCs w:val="20"/>
          <w:lang w:val="uk-UA"/>
        </w:rPr>
        <w:t>Термін дії пропозиції</w:t>
      </w:r>
    </w:p>
    <w:p w14:paraId="12AA2507" w14:textId="0EA570A3" w:rsidR="00642E14" w:rsidRPr="00E61350" w:rsidRDefault="00642E14" w:rsidP="00702794">
      <w:pPr>
        <w:pStyle w:val="KeinLeerraum1"/>
        <w:ind w:left="0"/>
        <w:rPr>
          <w:rFonts w:ascii="Arial" w:hAnsi="Arial" w:cs="Arial"/>
          <w:sz w:val="20"/>
          <w:szCs w:val="20"/>
          <w:lang w:val="uk-UA"/>
        </w:rPr>
      </w:pPr>
      <w:r w:rsidRPr="00E61350">
        <w:rPr>
          <w:rFonts w:ascii="Arial" w:hAnsi="Arial" w:cs="Arial"/>
          <w:sz w:val="20"/>
          <w:szCs w:val="20"/>
          <w:lang w:val="uk-UA"/>
        </w:rPr>
        <w:t xml:space="preserve">Термін дії пропозиції </w:t>
      </w:r>
      <w:r w:rsidR="001C3F02" w:rsidRPr="00E61350">
        <w:rPr>
          <w:rFonts w:ascii="Arial" w:hAnsi="Arial" w:cs="Arial"/>
          <w:sz w:val="20"/>
          <w:szCs w:val="20"/>
          <w:lang w:val="uk-UA"/>
        </w:rPr>
        <w:t>–</w:t>
      </w:r>
      <w:r w:rsidRPr="00E61350">
        <w:rPr>
          <w:rFonts w:ascii="Arial" w:hAnsi="Arial" w:cs="Arial"/>
          <w:sz w:val="20"/>
          <w:szCs w:val="20"/>
          <w:lang w:val="uk-UA"/>
        </w:rPr>
        <w:t xml:space="preserve"> </w:t>
      </w:r>
      <w:r w:rsidR="007F7D48" w:rsidRPr="00E61350">
        <w:rPr>
          <w:rFonts w:ascii="Arial" w:hAnsi="Arial" w:cs="Arial"/>
          <w:b/>
          <w:sz w:val="20"/>
          <w:szCs w:val="20"/>
          <w:lang w:val="uk-UA"/>
        </w:rPr>
        <w:t>6</w:t>
      </w:r>
      <w:r w:rsidR="001C3F02" w:rsidRPr="00E61350">
        <w:rPr>
          <w:rFonts w:ascii="Arial" w:hAnsi="Arial" w:cs="Arial"/>
          <w:b/>
          <w:sz w:val="20"/>
          <w:szCs w:val="20"/>
          <w:lang w:val="uk-UA"/>
        </w:rPr>
        <w:t xml:space="preserve">0 днів з </w:t>
      </w:r>
      <w:r w:rsidRPr="00E61350">
        <w:rPr>
          <w:rFonts w:ascii="Arial" w:hAnsi="Arial" w:cs="Arial"/>
          <w:sz w:val="20"/>
          <w:szCs w:val="20"/>
          <w:lang w:val="uk-UA"/>
        </w:rPr>
        <w:t xml:space="preserve"> кінцевої дати отримання  Пропозиції. </w:t>
      </w:r>
    </w:p>
    <w:p w14:paraId="245B3F42" w14:textId="77777777" w:rsidR="00642E14" w:rsidRPr="00E61350" w:rsidRDefault="00642E14" w:rsidP="00702794">
      <w:pPr>
        <w:pStyle w:val="KeinLeerraum1"/>
        <w:ind w:left="0"/>
        <w:rPr>
          <w:rFonts w:ascii="Arial" w:hAnsi="Arial" w:cs="Arial"/>
          <w:b/>
          <w:sz w:val="20"/>
          <w:szCs w:val="20"/>
          <w:lang w:val="uk-UA"/>
        </w:rPr>
      </w:pPr>
    </w:p>
    <w:p w14:paraId="5B9685EA" w14:textId="77777777" w:rsidR="00642E14" w:rsidRPr="00E61350" w:rsidRDefault="008B312F" w:rsidP="00702794">
      <w:pPr>
        <w:pStyle w:val="KeinLeerraum1"/>
        <w:ind w:left="0"/>
        <w:rPr>
          <w:rFonts w:ascii="Arial" w:hAnsi="Arial" w:cs="Arial"/>
          <w:b/>
          <w:sz w:val="20"/>
          <w:szCs w:val="20"/>
          <w:lang w:val="uk-UA"/>
        </w:rPr>
      </w:pPr>
      <w:r w:rsidRPr="00E61350">
        <w:rPr>
          <w:rFonts w:ascii="Arial" w:hAnsi="Arial" w:cs="Arial"/>
          <w:b/>
          <w:sz w:val="20"/>
          <w:szCs w:val="20"/>
          <w:lang w:val="uk-UA"/>
        </w:rPr>
        <w:t xml:space="preserve">Запит </w:t>
      </w:r>
      <w:r w:rsidR="00642E14" w:rsidRPr="00E61350">
        <w:rPr>
          <w:rFonts w:ascii="Arial" w:hAnsi="Arial" w:cs="Arial"/>
          <w:b/>
          <w:sz w:val="20"/>
          <w:szCs w:val="20"/>
          <w:lang w:val="uk-UA"/>
        </w:rPr>
        <w:t xml:space="preserve">додаткової інформації </w:t>
      </w:r>
    </w:p>
    <w:p w14:paraId="389C5207" w14:textId="29C2AE2B" w:rsidR="00642E14" w:rsidRPr="00E61350" w:rsidRDefault="00642E14" w:rsidP="00702794">
      <w:pPr>
        <w:pStyle w:val="KeinLeerraum1"/>
        <w:ind w:left="0"/>
        <w:rPr>
          <w:rFonts w:ascii="Arial" w:hAnsi="Arial" w:cs="Arial"/>
          <w:sz w:val="20"/>
          <w:szCs w:val="20"/>
          <w:lang w:val="uk-UA"/>
        </w:rPr>
      </w:pPr>
      <w:r w:rsidRPr="00E61350">
        <w:rPr>
          <w:rFonts w:ascii="Arial" w:hAnsi="Arial" w:cs="Arial"/>
          <w:color w:val="000000"/>
          <w:sz w:val="20"/>
          <w:szCs w:val="20"/>
          <w:lang w:val="uk-UA"/>
        </w:rPr>
        <w:t>Будь-яке пи</w:t>
      </w:r>
      <w:r w:rsidR="001C3F02" w:rsidRPr="00E61350">
        <w:rPr>
          <w:rFonts w:ascii="Arial" w:hAnsi="Arial" w:cs="Arial"/>
          <w:color w:val="000000"/>
          <w:sz w:val="20"/>
          <w:szCs w:val="20"/>
          <w:lang w:val="uk-UA"/>
        </w:rPr>
        <w:t xml:space="preserve">тання, повідомлення або вимога щодо </w:t>
      </w:r>
      <w:r w:rsidRPr="00E61350">
        <w:rPr>
          <w:rFonts w:ascii="Arial" w:hAnsi="Arial" w:cs="Arial"/>
          <w:color w:val="000000"/>
          <w:sz w:val="20"/>
          <w:szCs w:val="20"/>
          <w:lang w:val="uk-UA"/>
        </w:rPr>
        <w:t>отримання</w:t>
      </w:r>
      <w:r w:rsidRPr="00E61350">
        <w:rPr>
          <w:rFonts w:ascii="Arial" w:hAnsi="Arial" w:cs="Arial"/>
          <w:color w:val="000000"/>
          <w:sz w:val="20"/>
          <w:szCs w:val="20"/>
          <w:lang w:val="en-US"/>
        </w:rPr>
        <w:t> </w:t>
      </w:r>
      <w:r w:rsidRPr="00E61350">
        <w:rPr>
          <w:rFonts w:ascii="Arial" w:hAnsi="Arial" w:cs="Arial"/>
          <w:color w:val="000000"/>
          <w:sz w:val="20"/>
          <w:szCs w:val="20"/>
          <w:lang w:val="uk-UA"/>
        </w:rPr>
        <w:t xml:space="preserve">додаткової інформації щодо даного Запиту на цінову пропозицію допускається тільки в письмовому вигляді електронною поштою на адресу експерта з фінансів та закупівель </w:t>
      </w:r>
      <w:r w:rsidR="00E61350">
        <w:rPr>
          <w:rFonts w:ascii="Arial" w:hAnsi="Arial" w:cs="Arial"/>
          <w:color w:val="000000"/>
          <w:sz w:val="20"/>
          <w:szCs w:val="20"/>
          <w:lang w:val="en-US"/>
        </w:rPr>
        <w:t xml:space="preserve">АГТ ГРУП АГ </w:t>
      </w:r>
      <w:r w:rsidRPr="00E61350">
        <w:rPr>
          <w:rFonts w:ascii="Arial" w:hAnsi="Arial" w:cs="Arial"/>
          <w:color w:val="000000"/>
          <w:sz w:val="20"/>
          <w:szCs w:val="20"/>
          <w:lang w:val="en-US"/>
        </w:rPr>
        <w:t> </w:t>
      </w:r>
      <w:r w:rsidRPr="00E61350">
        <w:rPr>
          <w:rFonts w:ascii="Arial" w:hAnsi="Arial" w:cs="Arial"/>
          <w:color w:val="000000"/>
          <w:sz w:val="20"/>
          <w:szCs w:val="20"/>
          <w:lang w:val="uk-UA"/>
        </w:rPr>
        <w:t xml:space="preserve"> (</w:t>
      </w:r>
      <w:proofErr w:type="spellStart"/>
      <w:r w:rsidRPr="00E61350">
        <w:rPr>
          <w:rFonts w:ascii="Arial" w:hAnsi="Arial" w:cs="Arial"/>
          <w:sz w:val="20"/>
          <w:szCs w:val="20"/>
        </w:rPr>
        <w:t>stefanyshyn</w:t>
      </w:r>
      <w:proofErr w:type="spellEnd"/>
      <w:r w:rsidRPr="00E61350">
        <w:rPr>
          <w:rFonts w:ascii="Arial" w:hAnsi="Arial" w:cs="Arial"/>
          <w:sz w:val="20"/>
          <w:szCs w:val="20"/>
          <w:lang w:val="uk-UA"/>
        </w:rPr>
        <w:t>@</w:t>
      </w:r>
      <w:proofErr w:type="spellStart"/>
      <w:r w:rsidRPr="00E61350">
        <w:rPr>
          <w:rFonts w:ascii="Arial" w:hAnsi="Arial" w:cs="Arial"/>
          <w:sz w:val="20"/>
          <w:szCs w:val="20"/>
        </w:rPr>
        <w:t>snpa</w:t>
      </w:r>
      <w:proofErr w:type="spellEnd"/>
      <w:r w:rsidRPr="00E61350">
        <w:rPr>
          <w:rFonts w:ascii="Arial" w:hAnsi="Arial" w:cs="Arial"/>
          <w:sz w:val="20"/>
          <w:szCs w:val="20"/>
          <w:lang w:val="uk-UA"/>
        </w:rPr>
        <w:t>.</w:t>
      </w:r>
      <w:r w:rsidRPr="00E61350">
        <w:rPr>
          <w:rFonts w:ascii="Arial" w:hAnsi="Arial" w:cs="Arial"/>
          <w:sz w:val="20"/>
          <w:szCs w:val="20"/>
        </w:rPr>
        <w:t>in</w:t>
      </w:r>
      <w:r w:rsidRPr="00E61350">
        <w:rPr>
          <w:rFonts w:ascii="Arial" w:hAnsi="Arial" w:cs="Arial"/>
          <w:sz w:val="20"/>
          <w:szCs w:val="20"/>
          <w:lang w:val="uk-UA"/>
        </w:rPr>
        <w:t>.</w:t>
      </w:r>
      <w:proofErr w:type="spellStart"/>
      <w:r w:rsidRPr="00E61350">
        <w:rPr>
          <w:rFonts w:ascii="Arial" w:hAnsi="Arial" w:cs="Arial"/>
          <w:sz w:val="20"/>
          <w:szCs w:val="20"/>
        </w:rPr>
        <w:t>ua</w:t>
      </w:r>
      <w:proofErr w:type="spellEnd"/>
      <w:r w:rsidRPr="00E61350">
        <w:rPr>
          <w:rFonts w:ascii="Arial" w:hAnsi="Arial" w:cs="Arial"/>
          <w:color w:val="000000"/>
          <w:sz w:val="20"/>
          <w:szCs w:val="20"/>
          <w:lang w:val="uk-UA"/>
        </w:rPr>
        <w:t>), або керівника Проекту (</w:t>
      </w:r>
      <w:proofErr w:type="spellStart"/>
      <w:r w:rsidRPr="00E61350">
        <w:rPr>
          <w:rFonts w:ascii="Arial" w:hAnsi="Arial" w:cs="Arial"/>
          <w:sz w:val="20"/>
          <w:szCs w:val="20"/>
        </w:rPr>
        <w:t>brombacher</w:t>
      </w:r>
      <w:proofErr w:type="spellEnd"/>
      <w:r w:rsidRPr="00E61350">
        <w:rPr>
          <w:rFonts w:ascii="Arial" w:hAnsi="Arial" w:cs="Arial"/>
          <w:sz w:val="20"/>
          <w:szCs w:val="20"/>
          <w:lang w:val="uk-UA"/>
        </w:rPr>
        <w:t>@</w:t>
      </w:r>
      <w:proofErr w:type="spellStart"/>
      <w:r w:rsidRPr="00E61350">
        <w:rPr>
          <w:rFonts w:ascii="Arial" w:hAnsi="Arial" w:cs="Arial"/>
          <w:sz w:val="20"/>
          <w:szCs w:val="20"/>
        </w:rPr>
        <w:t>snpa</w:t>
      </w:r>
      <w:proofErr w:type="spellEnd"/>
      <w:r w:rsidRPr="00E61350">
        <w:rPr>
          <w:rFonts w:ascii="Arial" w:hAnsi="Arial" w:cs="Arial"/>
          <w:sz w:val="20"/>
          <w:szCs w:val="20"/>
          <w:lang w:val="uk-UA"/>
        </w:rPr>
        <w:t>.</w:t>
      </w:r>
      <w:r w:rsidRPr="00E61350">
        <w:rPr>
          <w:rFonts w:ascii="Arial" w:hAnsi="Arial" w:cs="Arial"/>
          <w:sz w:val="20"/>
          <w:szCs w:val="20"/>
        </w:rPr>
        <w:t>in</w:t>
      </w:r>
      <w:r w:rsidRPr="00E61350">
        <w:rPr>
          <w:rFonts w:ascii="Arial" w:hAnsi="Arial" w:cs="Arial"/>
          <w:sz w:val="20"/>
          <w:szCs w:val="20"/>
          <w:lang w:val="uk-UA"/>
        </w:rPr>
        <w:t>.</w:t>
      </w:r>
      <w:proofErr w:type="spellStart"/>
      <w:r w:rsidRPr="00E61350">
        <w:rPr>
          <w:rFonts w:ascii="Arial" w:hAnsi="Arial" w:cs="Arial"/>
          <w:sz w:val="20"/>
          <w:szCs w:val="20"/>
        </w:rPr>
        <w:t>ua</w:t>
      </w:r>
      <w:proofErr w:type="spellEnd"/>
      <w:r w:rsidRPr="00E61350">
        <w:rPr>
          <w:rFonts w:ascii="Arial" w:hAnsi="Arial" w:cs="Arial"/>
          <w:color w:val="000000"/>
          <w:sz w:val="20"/>
          <w:szCs w:val="20"/>
          <w:lang w:val="uk-UA"/>
        </w:rPr>
        <w:t>) не пізніше</w:t>
      </w:r>
      <w:r w:rsidR="00E61350">
        <w:rPr>
          <w:rFonts w:ascii="Arial" w:hAnsi="Arial" w:cs="Arial"/>
          <w:color w:val="000000"/>
          <w:sz w:val="20"/>
          <w:szCs w:val="20"/>
          <w:lang w:val="uk-UA"/>
        </w:rPr>
        <w:t xml:space="preserve"> 5</w:t>
      </w:r>
      <w:r w:rsidR="001C3F02" w:rsidRPr="00E61350">
        <w:rPr>
          <w:rFonts w:ascii="Arial" w:hAnsi="Arial" w:cs="Arial"/>
          <w:color w:val="000000"/>
          <w:sz w:val="20"/>
          <w:szCs w:val="20"/>
          <w:lang w:val="uk-UA"/>
        </w:rPr>
        <w:t xml:space="preserve"> днів до кінцевого</w:t>
      </w:r>
      <w:r w:rsidRPr="00E61350">
        <w:rPr>
          <w:rFonts w:ascii="Arial" w:hAnsi="Arial" w:cs="Arial"/>
          <w:color w:val="000000"/>
          <w:sz w:val="20"/>
          <w:szCs w:val="20"/>
          <w:lang w:val="uk-UA"/>
        </w:rPr>
        <w:t xml:space="preserve"> терміну подачі пропозицій.</w:t>
      </w:r>
    </w:p>
    <w:p w14:paraId="60039F39" w14:textId="77777777" w:rsidR="00642E14" w:rsidRPr="00E61350" w:rsidRDefault="00642E14" w:rsidP="00B26B60">
      <w:pPr>
        <w:jc w:val="both"/>
        <w:rPr>
          <w:rFonts w:ascii="Arial" w:hAnsi="Arial" w:cs="Arial"/>
          <w:lang w:val="uk-UA"/>
        </w:rPr>
      </w:pPr>
    </w:p>
    <w:p w14:paraId="4E2CD2F3" w14:textId="77777777" w:rsidR="00DD061F" w:rsidRPr="00E61350" w:rsidRDefault="00DD061F" w:rsidP="00DD061F">
      <w:pPr>
        <w:pStyle w:val="KeinLeerraum1"/>
        <w:ind w:left="0"/>
        <w:rPr>
          <w:rFonts w:ascii="Arial" w:hAnsi="Arial" w:cs="Arial"/>
          <w:b/>
          <w:bCs/>
          <w:kern w:val="32"/>
          <w:sz w:val="20"/>
          <w:szCs w:val="20"/>
          <w:lang w:val="uk-UA"/>
        </w:rPr>
      </w:pPr>
      <w:r w:rsidRPr="00E61350">
        <w:rPr>
          <w:rFonts w:ascii="Arial" w:hAnsi="Arial" w:cs="Arial"/>
          <w:b/>
          <w:bCs/>
          <w:kern w:val="32"/>
          <w:sz w:val="20"/>
          <w:szCs w:val="20"/>
          <w:lang w:val="uk-UA"/>
        </w:rPr>
        <w:t xml:space="preserve">Вимоги до брендування товарів та інших ТМЦ </w:t>
      </w:r>
    </w:p>
    <w:p w14:paraId="28A59BAE" w14:textId="3D3B9C1C" w:rsidR="00DD061F" w:rsidRPr="00E61350" w:rsidRDefault="00E61350" w:rsidP="00DD061F">
      <w:pPr>
        <w:jc w:val="both"/>
        <w:rPr>
          <w:rFonts w:ascii="Arial" w:eastAsia="Calibri" w:hAnsi="Arial" w:cs="Arial"/>
          <w:lang w:val="uk-UA"/>
        </w:rPr>
      </w:pPr>
      <w:r>
        <w:rPr>
          <w:rFonts w:ascii="Arial" w:eastAsia="Calibri" w:hAnsi="Arial" w:cs="Arial"/>
          <w:lang w:val="uk-UA"/>
        </w:rPr>
        <w:t>Детальні вимоги щодо брендування</w:t>
      </w:r>
      <w:r w:rsidR="00DD061F" w:rsidRPr="00E61350">
        <w:rPr>
          <w:rFonts w:ascii="Arial" w:eastAsia="Calibri" w:hAnsi="Arial" w:cs="Arial"/>
          <w:lang w:val="uk-UA"/>
        </w:rPr>
        <w:t xml:space="preserve"> товарів надаватимуться після підписання контракту. Усі елементи повинні містити 3 кольорові логотипи та текст (372 символи з пробілами), які повинні бути читабельними, і зберегти свою якість щонайменше протягом 6 років.</w:t>
      </w:r>
    </w:p>
    <w:p w14:paraId="62C58283" w14:textId="77777777" w:rsidR="00DD061F" w:rsidRPr="00E61350" w:rsidRDefault="00DD061F" w:rsidP="00B26B60">
      <w:pPr>
        <w:jc w:val="both"/>
        <w:rPr>
          <w:rFonts w:ascii="Arial" w:hAnsi="Arial" w:cs="Arial"/>
          <w:lang w:val="uk-UA"/>
        </w:rPr>
      </w:pPr>
    </w:p>
    <w:p w14:paraId="06002EE5" w14:textId="77777777" w:rsidR="00642E14" w:rsidRPr="00E61350" w:rsidRDefault="00642E14" w:rsidP="00C270F7">
      <w:pPr>
        <w:pStyle w:val="KeinLeerraum1"/>
        <w:ind w:left="0"/>
        <w:rPr>
          <w:rFonts w:ascii="Arial" w:hAnsi="Arial" w:cs="Arial"/>
          <w:b/>
          <w:bCs/>
          <w:kern w:val="32"/>
          <w:sz w:val="20"/>
          <w:szCs w:val="20"/>
          <w:lang w:val="ru-RU"/>
        </w:rPr>
      </w:pPr>
      <w:r w:rsidRPr="00E61350">
        <w:rPr>
          <w:rFonts w:ascii="Arial" w:hAnsi="Arial" w:cs="Arial"/>
          <w:b/>
          <w:bCs/>
          <w:kern w:val="32"/>
          <w:sz w:val="20"/>
          <w:szCs w:val="20"/>
          <w:lang w:val="uk-UA"/>
        </w:rPr>
        <w:t>УМОВИ ОПЛАТИ</w:t>
      </w:r>
      <w:r w:rsidRPr="00E61350">
        <w:rPr>
          <w:rFonts w:ascii="Arial" w:hAnsi="Arial" w:cs="Arial"/>
          <w:b/>
          <w:bCs/>
          <w:kern w:val="32"/>
          <w:sz w:val="20"/>
          <w:szCs w:val="20"/>
          <w:lang w:val="ru-RU"/>
        </w:rPr>
        <w:t xml:space="preserve"> </w:t>
      </w:r>
    </w:p>
    <w:p w14:paraId="5013AADB" w14:textId="77777777" w:rsidR="00642E14" w:rsidRPr="00E61350" w:rsidRDefault="00642E14" w:rsidP="00C270F7">
      <w:pPr>
        <w:pStyle w:val="KeinLeerraum1"/>
        <w:ind w:left="0"/>
        <w:rPr>
          <w:rFonts w:ascii="Arial" w:hAnsi="Arial" w:cs="Arial"/>
          <w:b/>
          <w:sz w:val="20"/>
          <w:szCs w:val="20"/>
          <w:lang w:val="ru-RU"/>
        </w:rPr>
      </w:pPr>
      <w:r w:rsidRPr="00E61350">
        <w:rPr>
          <w:rFonts w:ascii="Arial" w:hAnsi="Arial" w:cs="Arial"/>
          <w:b/>
          <w:sz w:val="20"/>
          <w:szCs w:val="20"/>
          <w:lang w:val="uk-UA"/>
        </w:rPr>
        <w:t>Валюта</w:t>
      </w:r>
      <w:r w:rsidRPr="00E61350">
        <w:rPr>
          <w:rFonts w:ascii="Arial" w:hAnsi="Arial" w:cs="Arial"/>
          <w:b/>
          <w:sz w:val="20"/>
          <w:szCs w:val="20"/>
          <w:lang w:val="ru-RU"/>
        </w:rPr>
        <w:t xml:space="preserve"> </w:t>
      </w:r>
    </w:p>
    <w:p w14:paraId="1D8E7F15" w14:textId="77777777" w:rsidR="00642E14" w:rsidRPr="00E61350" w:rsidRDefault="00642E14" w:rsidP="00C270F7">
      <w:pPr>
        <w:pStyle w:val="KeinLeerraum1"/>
        <w:ind w:left="0"/>
        <w:rPr>
          <w:rFonts w:ascii="Arial" w:hAnsi="Arial" w:cs="Arial"/>
          <w:sz w:val="20"/>
          <w:szCs w:val="20"/>
          <w:lang w:val="uk-UA"/>
        </w:rPr>
      </w:pPr>
      <w:r w:rsidRPr="00E61350">
        <w:rPr>
          <w:rFonts w:ascii="Arial" w:hAnsi="Arial" w:cs="Arial"/>
          <w:sz w:val="20"/>
          <w:szCs w:val="20"/>
          <w:lang w:val="uk-UA"/>
        </w:rPr>
        <w:t>Всі пл</w:t>
      </w:r>
      <w:r w:rsidR="001C3F02" w:rsidRPr="00E61350">
        <w:rPr>
          <w:rFonts w:ascii="Arial" w:hAnsi="Arial" w:cs="Arial"/>
          <w:sz w:val="20"/>
          <w:szCs w:val="20"/>
          <w:lang w:val="uk-UA"/>
        </w:rPr>
        <w:t>атежі здійснюються</w:t>
      </w:r>
      <w:r w:rsidRPr="00E61350">
        <w:rPr>
          <w:rFonts w:ascii="Arial" w:hAnsi="Arial" w:cs="Arial"/>
          <w:sz w:val="20"/>
          <w:szCs w:val="20"/>
          <w:lang w:val="uk-UA"/>
        </w:rPr>
        <w:t xml:space="preserve"> у гривнях.</w:t>
      </w:r>
    </w:p>
    <w:p w14:paraId="7EAE1534" w14:textId="77777777" w:rsidR="00642E14" w:rsidRPr="00E61350" w:rsidRDefault="00642E14" w:rsidP="00C270F7">
      <w:pPr>
        <w:pStyle w:val="KeinLeerraum1"/>
        <w:ind w:left="0"/>
        <w:rPr>
          <w:rFonts w:ascii="Arial" w:hAnsi="Arial" w:cs="Arial"/>
          <w:sz w:val="20"/>
          <w:szCs w:val="20"/>
          <w:lang w:val="uk-UA"/>
        </w:rPr>
      </w:pPr>
      <w:r w:rsidRPr="00E61350">
        <w:rPr>
          <w:rFonts w:ascii="Arial" w:hAnsi="Arial" w:cs="Arial"/>
          <w:sz w:val="20"/>
          <w:szCs w:val="20"/>
          <w:lang w:val="uk-UA"/>
        </w:rPr>
        <w:t xml:space="preserve"> </w:t>
      </w:r>
    </w:p>
    <w:p w14:paraId="77705E27" w14:textId="77777777" w:rsidR="00642E14" w:rsidRPr="00E61350" w:rsidRDefault="00642E14" w:rsidP="00C270F7">
      <w:pPr>
        <w:pStyle w:val="KeinLeerraum1"/>
        <w:ind w:left="0"/>
        <w:rPr>
          <w:rFonts w:ascii="Arial" w:hAnsi="Arial" w:cs="Arial"/>
          <w:b/>
          <w:sz w:val="20"/>
          <w:szCs w:val="20"/>
          <w:lang w:val="uk-UA"/>
        </w:rPr>
      </w:pPr>
      <w:r w:rsidRPr="00E61350">
        <w:rPr>
          <w:rFonts w:ascii="Arial" w:hAnsi="Arial" w:cs="Arial"/>
          <w:b/>
          <w:sz w:val="20"/>
          <w:szCs w:val="20"/>
          <w:lang w:val="uk-UA"/>
        </w:rPr>
        <w:t>Податки та мито</w:t>
      </w:r>
    </w:p>
    <w:p w14:paraId="2CD8FE86" w14:textId="542EB3B7" w:rsidR="00642E14" w:rsidRPr="00E61350" w:rsidRDefault="00164D86" w:rsidP="00FB1BA4">
      <w:pPr>
        <w:jc w:val="both"/>
        <w:rPr>
          <w:rFonts w:ascii="Arial" w:hAnsi="Arial" w:cs="Arial"/>
          <w:color w:val="000000"/>
          <w:lang w:val="uk-UA" w:eastAsia="uk-UA" w:bidi="mr-IN"/>
        </w:rPr>
      </w:pPr>
      <w:r w:rsidRPr="00E61350">
        <w:rPr>
          <w:rFonts w:ascii="Arial" w:hAnsi="Arial" w:cs="Arial"/>
          <w:color w:val="000000"/>
          <w:lang w:val="uk-UA" w:eastAsia="uk-UA" w:bidi="mr-IN"/>
        </w:rPr>
        <w:t>Постачальник</w:t>
      </w:r>
      <w:r w:rsidR="00642E14" w:rsidRPr="00E61350">
        <w:rPr>
          <w:rFonts w:ascii="Arial" w:hAnsi="Arial" w:cs="Arial"/>
          <w:color w:val="000000"/>
          <w:lang w:val="uk-UA" w:eastAsia="uk-UA" w:bidi="mr-IN"/>
        </w:rPr>
        <w:t xml:space="preserve"> повинен підготувати свою пропозицію за умови , що він повинен бути звільнений від усіх податків, мит, зборів та інших платежів.  </w:t>
      </w:r>
    </w:p>
    <w:p w14:paraId="1BA91401" w14:textId="17D24CDE" w:rsidR="00642E14" w:rsidRPr="00E61350" w:rsidRDefault="00E61350" w:rsidP="00FB1BA4">
      <w:pPr>
        <w:spacing w:after="120"/>
        <w:rPr>
          <w:rFonts w:ascii="Arial" w:hAnsi="Arial" w:cs="Arial"/>
          <w:color w:val="000000"/>
          <w:lang w:val="uk-UA" w:eastAsia="uk-UA" w:bidi="mr-IN"/>
        </w:rPr>
      </w:pPr>
      <w:r>
        <w:rPr>
          <w:rFonts w:ascii="Arial" w:hAnsi="Arial" w:cs="Arial"/>
          <w:lang w:val="uk-UA"/>
        </w:rPr>
        <w:t>АГТ ГРУП АГ</w:t>
      </w:r>
      <w:r w:rsidRPr="00E61350">
        <w:rPr>
          <w:rFonts w:ascii="Arial" w:hAnsi="Arial" w:cs="Arial"/>
          <w:lang w:val="uk-UA"/>
        </w:rPr>
        <w:t xml:space="preserve"> </w:t>
      </w:r>
      <w:r w:rsidR="00DA1706" w:rsidRPr="00E61350">
        <w:rPr>
          <w:rFonts w:ascii="Arial" w:hAnsi="Arial" w:cs="Arial"/>
          <w:color w:val="000000"/>
          <w:lang w:val="uk-UA" w:eastAsia="uk-UA" w:bidi="mr-IN"/>
        </w:rPr>
        <w:t>звільнений</w:t>
      </w:r>
      <w:r w:rsidR="00642E14" w:rsidRPr="00E61350">
        <w:rPr>
          <w:rFonts w:ascii="Arial" w:hAnsi="Arial" w:cs="Arial"/>
          <w:color w:val="000000"/>
          <w:lang w:val="uk-UA" w:eastAsia="uk-UA" w:bidi="mr-IN"/>
        </w:rPr>
        <w:t xml:space="preserve"> від усіх податків, мит і зборів. Реєстраційна картка проекту № 3450</w:t>
      </w:r>
      <w:r w:rsidR="00657581">
        <w:rPr>
          <w:rFonts w:ascii="Arial" w:hAnsi="Arial" w:cs="Arial"/>
          <w:color w:val="000000"/>
          <w:lang w:val="uk-UA" w:eastAsia="uk-UA" w:bidi="mr-IN"/>
        </w:rPr>
        <w:t>-1</w:t>
      </w:r>
      <w:r w:rsidR="00642E14" w:rsidRPr="00E61350">
        <w:rPr>
          <w:rFonts w:ascii="Arial" w:hAnsi="Arial" w:cs="Arial"/>
          <w:color w:val="000000"/>
          <w:lang w:val="uk-UA" w:eastAsia="uk-UA" w:bidi="mr-IN"/>
        </w:rPr>
        <w:t xml:space="preserve">  видана Міністерством економічного розвитку і торгівлі України від </w:t>
      </w:r>
      <w:r w:rsidR="00657581">
        <w:rPr>
          <w:rFonts w:ascii="Arial" w:hAnsi="Arial" w:cs="Arial"/>
          <w:color w:val="000000"/>
          <w:lang w:val="uk-UA" w:eastAsia="uk-UA" w:bidi="mr-IN"/>
        </w:rPr>
        <w:t xml:space="preserve"> 23 березня 2018</w:t>
      </w:r>
      <w:r w:rsidR="00642E14" w:rsidRPr="00E61350">
        <w:rPr>
          <w:rFonts w:ascii="Arial" w:hAnsi="Arial" w:cs="Arial"/>
          <w:color w:val="000000"/>
          <w:lang w:val="uk-UA" w:eastAsia="uk-UA" w:bidi="mr-IN"/>
        </w:rPr>
        <w:t xml:space="preserve"> р </w:t>
      </w:r>
      <w:r w:rsidR="00657581">
        <w:rPr>
          <w:rFonts w:ascii="Arial" w:hAnsi="Arial" w:cs="Arial"/>
          <w:color w:val="000000"/>
          <w:lang w:val="uk-UA" w:eastAsia="uk-UA" w:bidi="mr-IN"/>
        </w:rPr>
        <w:t xml:space="preserve"> та діє </w:t>
      </w:r>
      <w:r w:rsidR="00642E14" w:rsidRPr="00E61350">
        <w:rPr>
          <w:rFonts w:ascii="Arial" w:hAnsi="Arial" w:cs="Arial"/>
          <w:color w:val="000000"/>
          <w:lang w:val="uk-UA" w:eastAsia="uk-UA" w:bidi="mr-IN"/>
        </w:rPr>
        <w:t>по 30 квітня 2022 р. Реєстраційна картка надає  наступну додаткову інформацію:</w:t>
      </w:r>
    </w:p>
    <w:p w14:paraId="40711C1E" w14:textId="77777777" w:rsidR="00642E14" w:rsidRPr="00E61350" w:rsidRDefault="00642E14" w:rsidP="00FB1BA4">
      <w:pPr>
        <w:rPr>
          <w:rFonts w:ascii="Arial" w:hAnsi="Arial" w:cs="Arial"/>
          <w:color w:val="000000"/>
          <w:lang w:val="uk-UA" w:eastAsia="uk-UA" w:bidi="mr-IN"/>
        </w:rPr>
      </w:pPr>
      <w:r w:rsidRPr="00E61350">
        <w:rPr>
          <w:rFonts w:ascii="Arial" w:hAnsi="Arial" w:cs="Arial"/>
          <w:color w:val="000000"/>
          <w:lang w:val="uk-UA" w:eastAsia="uk-UA" w:bidi="mr-IN"/>
        </w:rPr>
        <w:t xml:space="preserve">«Відповідно до статті 3 Угоди від 03 лютого 2016 року: </w:t>
      </w:r>
      <w:r w:rsidR="00DA1706" w:rsidRPr="00E61350">
        <w:rPr>
          <w:rFonts w:ascii="Arial" w:hAnsi="Arial" w:cs="Arial"/>
          <w:color w:val="000000"/>
          <w:lang w:val="uk-UA" w:eastAsia="uk-UA" w:bidi="mr-IN"/>
        </w:rPr>
        <w:t>«</w:t>
      </w:r>
      <w:r w:rsidRPr="00E61350">
        <w:rPr>
          <w:rFonts w:ascii="Arial" w:hAnsi="Arial" w:cs="Arial"/>
          <w:color w:val="000000"/>
          <w:lang w:val="uk-UA" w:eastAsia="uk-UA" w:bidi="mr-IN"/>
        </w:rPr>
        <w:t>Товари та операції з ними, роботи та послуги, що фінансуються за рахунок грантових коштів, зазначених в пункті 1 статті 1, не обкладаються митом та будь-якими іншими податками та  зборами, що застосовуються на території України. Це стосується також операцій, здійснюваних через місцеві розпорядчі фонди за допомогою коштів, які можуть бути створені в цілях проекту. План закупівлі товарів, робіт та послуг на реєстрацію подано».</w:t>
      </w:r>
    </w:p>
    <w:p w14:paraId="3588DB00" w14:textId="77777777" w:rsidR="00577C66" w:rsidRPr="00E61350" w:rsidRDefault="00577C66" w:rsidP="00577C66">
      <w:pPr>
        <w:jc w:val="both"/>
        <w:rPr>
          <w:rFonts w:ascii="Arial" w:hAnsi="Arial" w:cs="Arial"/>
          <w:color w:val="000000"/>
          <w:lang w:val="uk-UA" w:eastAsia="uk-UA" w:bidi="mr-IN"/>
        </w:rPr>
      </w:pPr>
    </w:p>
    <w:p w14:paraId="0CE6B9E4" w14:textId="4DF7545D" w:rsidR="00577C66" w:rsidRPr="00E61350" w:rsidRDefault="00577C66" w:rsidP="00577C66">
      <w:pPr>
        <w:jc w:val="both"/>
        <w:rPr>
          <w:rFonts w:ascii="Arial" w:hAnsi="Arial" w:cs="Arial"/>
          <w:b/>
          <w:color w:val="000000"/>
          <w:lang w:val="uk-UA" w:eastAsia="uk-UA" w:bidi="mr-IN"/>
        </w:rPr>
      </w:pPr>
      <w:r w:rsidRPr="00E61350">
        <w:rPr>
          <w:rFonts w:ascii="Arial" w:hAnsi="Arial" w:cs="Arial"/>
          <w:b/>
          <w:color w:val="000000"/>
          <w:lang w:val="uk-UA" w:eastAsia="uk-UA" w:bidi="mr-IN"/>
        </w:rPr>
        <w:t>Платежі здійснюються 2 траншами:</w:t>
      </w:r>
    </w:p>
    <w:p w14:paraId="0A7629C9" w14:textId="77777777" w:rsidR="00577C66" w:rsidRPr="00E61350" w:rsidRDefault="00577C66" w:rsidP="00577C66">
      <w:pPr>
        <w:jc w:val="both"/>
        <w:rPr>
          <w:rFonts w:ascii="Arial" w:hAnsi="Arial" w:cs="Arial"/>
          <w:color w:val="000000"/>
          <w:lang w:val="uk-UA" w:eastAsia="uk-UA" w:bidi="mr-IN"/>
        </w:rPr>
      </w:pPr>
    </w:p>
    <w:p w14:paraId="520A5C0E" w14:textId="2D9446BC" w:rsidR="00770567" w:rsidRPr="00657581" w:rsidRDefault="00577C66" w:rsidP="00770567">
      <w:pPr>
        <w:rPr>
          <w:rFonts w:ascii="Arial" w:hAnsi="Arial" w:cs="Arial"/>
          <w:color w:val="000000"/>
          <w:lang w:val="uk-UA" w:eastAsia="ru-RU"/>
        </w:rPr>
      </w:pPr>
      <w:r w:rsidRPr="00657581">
        <w:rPr>
          <w:rFonts w:ascii="Arial" w:hAnsi="Arial" w:cs="Arial"/>
          <w:color w:val="000000"/>
          <w:lang w:val="uk-UA" w:eastAsia="uk-UA" w:bidi="mr-IN"/>
        </w:rPr>
        <w:t xml:space="preserve">Транш  1 в розмірі 90% від вартості контракту - після </w:t>
      </w:r>
      <w:r w:rsidRPr="00657581">
        <w:rPr>
          <w:rFonts w:ascii="Arial" w:hAnsi="Arial" w:cs="Arial"/>
          <w:color w:val="000000"/>
          <w:lang w:val="uk-UA" w:eastAsia="ru-RU"/>
        </w:rPr>
        <w:t>встановлення обладнення на  об’єкт, монтаж трас, встановлення мережевого обладнання та камер, підписання Протоколу приймання робіт та послуг Приймальною комісією</w:t>
      </w:r>
      <w:r w:rsidR="00657581" w:rsidRPr="00657581">
        <w:rPr>
          <w:rFonts w:ascii="Arial" w:hAnsi="Arial" w:cs="Arial"/>
          <w:lang w:val="ru-RU"/>
        </w:rPr>
        <w:t xml:space="preserve"> </w:t>
      </w:r>
      <w:r w:rsidR="00657581">
        <w:rPr>
          <w:rFonts w:ascii="Arial" w:hAnsi="Arial" w:cs="Arial"/>
          <w:lang w:val="ru-RU"/>
        </w:rPr>
        <w:t>(</w:t>
      </w:r>
      <w:proofErr w:type="spellStart"/>
      <w:r w:rsidR="00657581" w:rsidRPr="00E61350">
        <w:rPr>
          <w:rFonts w:ascii="Arial" w:hAnsi="Arial" w:cs="Arial"/>
          <w:lang w:val="ru-RU"/>
        </w:rPr>
        <w:t>підрядником</w:t>
      </w:r>
      <w:proofErr w:type="spellEnd"/>
      <w:r w:rsidR="00657581" w:rsidRPr="00E61350">
        <w:rPr>
          <w:rFonts w:ascii="Arial" w:hAnsi="Arial" w:cs="Arial"/>
          <w:lang w:val="ru-RU"/>
        </w:rPr>
        <w:t xml:space="preserve">, </w:t>
      </w:r>
      <w:proofErr w:type="spellStart"/>
      <w:r w:rsidR="00657581" w:rsidRPr="00E61350">
        <w:rPr>
          <w:rFonts w:ascii="Arial" w:hAnsi="Arial" w:cs="Arial"/>
          <w:lang w:val="ru-RU"/>
        </w:rPr>
        <w:t>Реципієнтом</w:t>
      </w:r>
      <w:proofErr w:type="spellEnd"/>
      <w:r w:rsidR="00657581" w:rsidRPr="00E61350">
        <w:rPr>
          <w:rFonts w:ascii="Arial" w:hAnsi="Arial" w:cs="Arial"/>
          <w:lang w:val="ru-RU"/>
        </w:rPr>
        <w:t xml:space="preserve"> та </w:t>
      </w:r>
      <w:r w:rsidR="00657581">
        <w:rPr>
          <w:rFonts w:ascii="Arial" w:hAnsi="Arial" w:cs="Arial"/>
        </w:rPr>
        <w:t>АГТ ГРУП АГ)</w:t>
      </w:r>
      <w:r w:rsidR="00770567" w:rsidRPr="00657581">
        <w:rPr>
          <w:rFonts w:ascii="Arial" w:hAnsi="Arial" w:cs="Arial"/>
          <w:color w:val="000000"/>
          <w:lang w:val="uk-UA" w:eastAsia="ru-RU"/>
        </w:rPr>
        <w:t xml:space="preserve">. </w:t>
      </w:r>
      <w:r w:rsidRPr="00657581">
        <w:rPr>
          <w:rFonts w:ascii="Arial" w:hAnsi="Arial" w:cs="Arial"/>
          <w:color w:val="000000"/>
          <w:lang w:val="uk-UA" w:eastAsia="ru-RU"/>
        </w:rPr>
        <w:t xml:space="preserve"> </w:t>
      </w:r>
    </w:p>
    <w:p w14:paraId="75F9EE09" w14:textId="760E6C33" w:rsidR="00577C66" w:rsidRPr="00657581" w:rsidRDefault="00770567" w:rsidP="00770567">
      <w:pPr>
        <w:rPr>
          <w:rFonts w:ascii="Arial" w:hAnsi="Arial" w:cs="Arial"/>
          <w:lang w:val="uk-UA" w:eastAsia="ru-RU"/>
        </w:rPr>
      </w:pPr>
      <w:r w:rsidRPr="00657581">
        <w:rPr>
          <w:rFonts w:ascii="Arial" w:hAnsi="Arial" w:cs="Arial"/>
          <w:color w:val="000000"/>
          <w:lang w:val="uk-UA" w:eastAsia="uk-UA" w:bidi="mr-IN"/>
        </w:rPr>
        <w:t>Транш  2 в розмірі 1</w:t>
      </w:r>
      <w:r w:rsidR="00577C66" w:rsidRPr="00657581">
        <w:rPr>
          <w:rFonts w:ascii="Arial" w:hAnsi="Arial" w:cs="Arial"/>
          <w:color w:val="000000"/>
          <w:lang w:val="uk-UA" w:eastAsia="uk-UA" w:bidi="mr-IN"/>
        </w:rPr>
        <w:t xml:space="preserve">0% від вартості контракту - після </w:t>
      </w:r>
      <w:r w:rsidRPr="00657581">
        <w:rPr>
          <w:rFonts w:ascii="Arial" w:hAnsi="Arial" w:cs="Arial"/>
          <w:color w:val="000000"/>
          <w:lang w:val="uk-UA" w:eastAsia="uk-UA" w:bidi="mr-IN"/>
        </w:rPr>
        <w:t xml:space="preserve">проведення пуско-налагоджуваних робіт, тестування та навчання персоналу, а також підписання Акту </w:t>
      </w:r>
      <w:r w:rsidRPr="00657581">
        <w:rPr>
          <w:rFonts w:ascii="Arial" w:eastAsiaTheme="minorEastAsia" w:hAnsi="Arial" w:cs="Arial"/>
          <w:spacing w:val="-3"/>
          <w:lang w:val="en-GB"/>
        </w:rPr>
        <w:t xml:space="preserve"> </w:t>
      </w:r>
      <w:proofErr w:type="spellStart"/>
      <w:r w:rsidRPr="00657581">
        <w:rPr>
          <w:rFonts w:ascii="Arial" w:eastAsiaTheme="minorEastAsia" w:hAnsi="Arial" w:cs="Arial"/>
          <w:spacing w:val="-3"/>
          <w:lang w:val="en-GB"/>
        </w:rPr>
        <w:t>передачі-приймання</w:t>
      </w:r>
      <w:proofErr w:type="spellEnd"/>
      <w:r w:rsidRPr="00657581">
        <w:rPr>
          <w:rFonts w:ascii="Arial" w:eastAsiaTheme="minorEastAsia" w:hAnsi="Arial" w:cs="Arial"/>
          <w:spacing w:val="-3"/>
          <w:lang w:val="en-GB"/>
        </w:rPr>
        <w:t xml:space="preserve"> </w:t>
      </w:r>
      <w:proofErr w:type="spellStart"/>
      <w:r w:rsidRPr="00657581">
        <w:rPr>
          <w:rFonts w:ascii="Arial" w:eastAsiaTheme="minorEastAsia" w:hAnsi="Arial" w:cs="Arial"/>
          <w:spacing w:val="-3"/>
          <w:lang w:val="en-GB"/>
        </w:rPr>
        <w:t>наданих</w:t>
      </w:r>
      <w:proofErr w:type="spellEnd"/>
      <w:r w:rsidRPr="00657581">
        <w:rPr>
          <w:rFonts w:ascii="Arial" w:eastAsiaTheme="minorEastAsia" w:hAnsi="Arial" w:cs="Arial"/>
          <w:spacing w:val="-3"/>
          <w:lang w:val="en-GB"/>
        </w:rPr>
        <w:t xml:space="preserve"> </w:t>
      </w:r>
      <w:proofErr w:type="spellStart"/>
      <w:r w:rsidRPr="00657581">
        <w:rPr>
          <w:rFonts w:ascii="Arial" w:eastAsiaTheme="minorEastAsia" w:hAnsi="Arial" w:cs="Arial"/>
          <w:spacing w:val="-3"/>
          <w:lang w:val="en-GB"/>
        </w:rPr>
        <w:t>послуг</w:t>
      </w:r>
      <w:proofErr w:type="spellEnd"/>
      <w:r w:rsidRPr="00657581">
        <w:rPr>
          <w:rFonts w:ascii="Arial" w:eastAsiaTheme="minorEastAsia" w:hAnsi="Arial" w:cs="Arial"/>
          <w:spacing w:val="-3"/>
          <w:lang w:val="en-GB"/>
        </w:rPr>
        <w:t>.</w:t>
      </w:r>
    </w:p>
    <w:p w14:paraId="4E5075C0" w14:textId="77777777" w:rsidR="00642E14" w:rsidRPr="00657581" w:rsidRDefault="00642E14" w:rsidP="00C270F7">
      <w:pPr>
        <w:pStyle w:val="KeinLeerraum1"/>
        <w:ind w:left="0"/>
        <w:rPr>
          <w:rFonts w:ascii="Arial" w:hAnsi="Arial" w:cs="Arial"/>
          <w:sz w:val="20"/>
          <w:szCs w:val="20"/>
          <w:lang w:val="uk-UA"/>
        </w:rPr>
      </w:pPr>
    </w:p>
    <w:p w14:paraId="7FC23232" w14:textId="77777777" w:rsidR="00642E14" w:rsidRPr="00E61350" w:rsidRDefault="00DA1706" w:rsidP="00C270F7">
      <w:pPr>
        <w:pStyle w:val="KeinLeerraum1"/>
        <w:ind w:left="0"/>
        <w:rPr>
          <w:rFonts w:ascii="Arial" w:hAnsi="Arial" w:cs="Arial"/>
          <w:b/>
          <w:sz w:val="20"/>
          <w:szCs w:val="20"/>
          <w:lang w:val="uk-UA"/>
        </w:rPr>
      </w:pPr>
      <w:r w:rsidRPr="00E61350">
        <w:rPr>
          <w:rFonts w:ascii="Arial" w:hAnsi="Arial" w:cs="Arial"/>
          <w:b/>
          <w:sz w:val="20"/>
          <w:szCs w:val="20"/>
          <w:lang w:val="uk-UA"/>
        </w:rPr>
        <w:t>Умови</w:t>
      </w:r>
      <w:r w:rsidR="00642E14" w:rsidRPr="00E61350">
        <w:rPr>
          <w:rFonts w:ascii="Arial" w:hAnsi="Arial" w:cs="Arial"/>
          <w:b/>
          <w:sz w:val="20"/>
          <w:szCs w:val="20"/>
          <w:lang w:val="uk-UA"/>
        </w:rPr>
        <w:t xml:space="preserve"> оплати</w:t>
      </w:r>
    </w:p>
    <w:p w14:paraId="759BD2CF" w14:textId="15D3011B" w:rsidR="00642E14" w:rsidRPr="00E61350" w:rsidRDefault="00642E14" w:rsidP="0050189A">
      <w:pPr>
        <w:rPr>
          <w:rFonts w:ascii="Arial" w:hAnsi="Arial" w:cs="Arial"/>
          <w:lang w:val="uk-UA"/>
        </w:rPr>
      </w:pPr>
      <w:r w:rsidRPr="00E61350">
        <w:rPr>
          <w:rFonts w:ascii="Arial" w:hAnsi="Arial" w:cs="Arial"/>
          <w:lang w:val="uk-UA"/>
        </w:rPr>
        <w:t xml:space="preserve">Оплата здійснюється </w:t>
      </w:r>
      <w:r w:rsidRPr="00E61350">
        <w:rPr>
          <w:rFonts w:ascii="Arial" w:hAnsi="Arial" w:cs="Arial"/>
          <w:color w:val="000000"/>
          <w:lang w:val="uk-UA"/>
        </w:rPr>
        <w:t xml:space="preserve">банківським переказом від </w:t>
      </w:r>
      <w:r w:rsidR="00E61350">
        <w:rPr>
          <w:rFonts w:ascii="Arial" w:hAnsi="Arial" w:cs="Arial"/>
          <w:lang w:val="uk-UA"/>
        </w:rPr>
        <w:t>АГТ ГРУП АГ</w:t>
      </w:r>
      <w:r w:rsidRPr="00E61350">
        <w:rPr>
          <w:rFonts w:ascii="Arial" w:hAnsi="Arial" w:cs="Arial"/>
          <w:lang w:val="uk-UA"/>
        </w:rPr>
        <w:t xml:space="preserve"> </w:t>
      </w:r>
      <w:r w:rsidR="00164D86" w:rsidRPr="00E61350">
        <w:rPr>
          <w:rFonts w:ascii="Arial" w:hAnsi="Arial" w:cs="Arial"/>
          <w:color w:val="000000"/>
          <w:lang w:val="uk-UA"/>
        </w:rPr>
        <w:t>Постачальнику</w:t>
      </w:r>
      <w:r w:rsidR="00092DBC">
        <w:rPr>
          <w:rFonts w:ascii="Arial" w:hAnsi="Arial" w:cs="Arial"/>
          <w:color w:val="000000"/>
          <w:lang w:val="uk-UA"/>
        </w:rPr>
        <w:t xml:space="preserve"> протягом 5</w:t>
      </w:r>
      <w:r w:rsidRPr="00E61350">
        <w:rPr>
          <w:rFonts w:ascii="Arial" w:hAnsi="Arial" w:cs="Arial"/>
          <w:color w:val="000000"/>
          <w:lang w:val="uk-UA"/>
        </w:rPr>
        <w:t xml:space="preserve"> робочих днів з  моменту, коли </w:t>
      </w:r>
      <w:r w:rsidR="00E61350">
        <w:rPr>
          <w:rFonts w:ascii="Arial" w:hAnsi="Arial" w:cs="Arial"/>
          <w:color w:val="000000"/>
          <w:lang w:val="uk-UA"/>
        </w:rPr>
        <w:t xml:space="preserve">АГТ ГРУП АГ </w:t>
      </w:r>
      <w:r w:rsidR="00DA1706" w:rsidRPr="00E61350">
        <w:rPr>
          <w:rFonts w:ascii="Arial" w:hAnsi="Arial" w:cs="Arial"/>
          <w:color w:val="000000"/>
          <w:lang w:val="uk-UA"/>
        </w:rPr>
        <w:t> отримала</w:t>
      </w:r>
      <w:r w:rsidRPr="00E61350">
        <w:rPr>
          <w:rFonts w:ascii="Arial" w:hAnsi="Arial" w:cs="Arial"/>
          <w:color w:val="000000"/>
          <w:lang w:val="uk-UA"/>
        </w:rPr>
        <w:t xml:space="preserve"> наступне:</w:t>
      </w:r>
      <w:bookmarkStart w:id="0" w:name="_GoBack"/>
      <w:bookmarkEnd w:id="0"/>
    </w:p>
    <w:p w14:paraId="1339C895" w14:textId="67283342" w:rsidR="00642E14" w:rsidRPr="00E61350" w:rsidRDefault="00642E14" w:rsidP="0089765D">
      <w:pPr>
        <w:pStyle w:val="a3"/>
        <w:widowControl/>
        <w:numPr>
          <w:ilvl w:val="0"/>
          <w:numId w:val="5"/>
        </w:numPr>
        <w:overflowPunct/>
        <w:adjustRightInd/>
        <w:spacing w:line="240" w:lineRule="auto"/>
        <w:ind w:left="426"/>
        <w:rPr>
          <w:rFonts w:ascii="Arial" w:hAnsi="Arial" w:cs="Arial"/>
          <w:kern w:val="0"/>
          <w:sz w:val="20"/>
          <w:szCs w:val="20"/>
          <w:lang w:val="ru-RU"/>
        </w:rPr>
      </w:pPr>
      <w:proofErr w:type="spellStart"/>
      <w:r w:rsidRPr="00E61350">
        <w:rPr>
          <w:rFonts w:ascii="Arial" w:hAnsi="Arial" w:cs="Arial"/>
          <w:sz w:val="20"/>
          <w:szCs w:val="20"/>
          <w:lang w:val="ru-RU"/>
        </w:rPr>
        <w:t>Оригінал</w:t>
      </w:r>
      <w:proofErr w:type="spellEnd"/>
      <w:r w:rsidRPr="00E61350">
        <w:rPr>
          <w:rFonts w:ascii="Arial" w:hAnsi="Arial" w:cs="Arial"/>
          <w:sz w:val="20"/>
          <w:szCs w:val="20"/>
          <w:lang w:val="ru-RU"/>
        </w:rPr>
        <w:t xml:space="preserve"> протоколу</w:t>
      </w:r>
      <w:r w:rsidR="00DA1706" w:rsidRPr="00E61350">
        <w:rPr>
          <w:rFonts w:ascii="Arial" w:hAnsi="Arial" w:cs="Arial"/>
          <w:sz w:val="20"/>
          <w:szCs w:val="20"/>
          <w:lang w:val="ru-RU"/>
        </w:rPr>
        <w:t xml:space="preserve"> </w:t>
      </w:r>
      <w:proofErr w:type="spellStart"/>
      <w:r w:rsidR="00DA1706" w:rsidRPr="00E61350">
        <w:rPr>
          <w:rFonts w:ascii="Arial" w:hAnsi="Arial" w:cs="Arial"/>
          <w:sz w:val="20"/>
          <w:szCs w:val="20"/>
          <w:lang w:val="ru-RU"/>
        </w:rPr>
        <w:t>прийому</w:t>
      </w:r>
      <w:proofErr w:type="spellEnd"/>
      <w:r w:rsidR="00DA1706" w:rsidRPr="00E61350">
        <w:rPr>
          <w:rFonts w:ascii="Arial" w:hAnsi="Arial" w:cs="Arial"/>
          <w:sz w:val="20"/>
          <w:szCs w:val="20"/>
          <w:lang w:val="ru-RU"/>
        </w:rPr>
        <w:t xml:space="preserve"> </w:t>
      </w:r>
      <w:proofErr w:type="spellStart"/>
      <w:r w:rsidR="00DA1706" w:rsidRPr="00E61350">
        <w:rPr>
          <w:rFonts w:ascii="Arial" w:hAnsi="Arial" w:cs="Arial"/>
          <w:sz w:val="20"/>
          <w:szCs w:val="20"/>
          <w:lang w:val="ru-RU"/>
        </w:rPr>
        <w:t>підписаний</w:t>
      </w:r>
      <w:proofErr w:type="spellEnd"/>
      <w:r w:rsidRPr="00E61350">
        <w:rPr>
          <w:rFonts w:ascii="Arial" w:hAnsi="Arial" w:cs="Arial"/>
          <w:sz w:val="20"/>
          <w:szCs w:val="20"/>
          <w:lang w:val="ru-RU"/>
        </w:rPr>
        <w:t xml:space="preserve"> </w:t>
      </w:r>
      <w:proofErr w:type="spellStart"/>
      <w:r w:rsidRPr="00E61350">
        <w:rPr>
          <w:rFonts w:ascii="Arial" w:hAnsi="Arial" w:cs="Arial"/>
          <w:sz w:val="20"/>
          <w:szCs w:val="20"/>
          <w:lang w:val="ru-RU"/>
        </w:rPr>
        <w:t>спільно</w:t>
      </w:r>
      <w:proofErr w:type="spellEnd"/>
      <w:r w:rsidRPr="00E61350">
        <w:rPr>
          <w:rFonts w:ascii="Arial" w:hAnsi="Arial" w:cs="Arial"/>
          <w:sz w:val="20"/>
          <w:szCs w:val="20"/>
          <w:lang w:val="ru-RU"/>
        </w:rPr>
        <w:t xml:space="preserve"> </w:t>
      </w:r>
      <w:proofErr w:type="spellStart"/>
      <w:r w:rsidR="00DA1706" w:rsidRPr="00E61350">
        <w:rPr>
          <w:rFonts w:ascii="Arial" w:hAnsi="Arial" w:cs="Arial"/>
          <w:sz w:val="20"/>
          <w:szCs w:val="20"/>
          <w:lang w:val="ru-RU"/>
        </w:rPr>
        <w:t>підрядником</w:t>
      </w:r>
      <w:proofErr w:type="spellEnd"/>
      <w:r w:rsidR="00DA1706" w:rsidRPr="00E61350">
        <w:rPr>
          <w:rFonts w:ascii="Arial" w:hAnsi="Arial" w:cs="Arial"/>
          <w:sz w:val="20"/>
          <w:szCs w:val="20"/>
          <w:lang w:val="ru-RU"/>
        </w:rPr>
        <w:t xml:space="preserve">, </w:t>
      </w:r>
      <w:proofErr w:type="spellStart"/>
      <w:r w:rsidR="00DA1706" w:rsidRPr="00E61350">
        <w:rPr>
          <w:rFonts w:ascii="Arial" w:hAnsi="Arial" w:cs="Arial"/>
          <w:sz w:val="20"/>
          <w:szCs w:val="20"/>
          <w:lang w:val="ru-RU"/>
        </w:rPr>
        <w:t>Реципієнтом</w:t>
      </w:r>
      <w:proofErr w:type="spellEnd"/>
      <w:r w:rsidRPr="00E61350">
        <w:rPr>
          <w:rFonts w:ascii="Arial" w:hAnsi="Arial" w:cs="Arial"/>
          <w:sz w:val="20"/>
          <w:szCs w:val="20"/>
          <w:lang w:val="ru-RU"/>
        </w:rPr>
        <w:t xml:space="preserve"> та </w:t>
      </w:r>
      <w:r w:rsidR="00E61350">
        <w:rPr>
          <w:rFonts w:ascii="Arial" w:hAnsi="Arial" w:cs="Arial"/>
          <w:sz w:val="20"/>
          <w:szCs w:val="20"/>
        </w:rPr>
        <w:t xml:space="preserve">АГТ ГРУП АГ </w:t>
      </w:r>
    </w:p>
    <w:p w14:paraId="2AD0C017" w14:textId="1EAB9988" w:rsidR="00642E14" w:rsidRPr="006266AF" w:rsidRDefault="00642E14" w:rsidP="0089765D">
      <w:pPr>
        <w:pStyle w:val="a3"/>
        <w:widowControl/>
        <w:numPr>
          <w:ilvl w:val="0"/>
          <w:numId w:val="5"/>
        </w:numPr>
        <w:overflowPunct/>
        <w:adjustRightInd/>
        <w:spacing w:line="240" w:lineRule="auto"/>
        <w:ind w:left="426"/>
        <w:rPr>
          <w:rFonts w:ascii="Arial" w:hAnsi="Arial" w:cs="Arial"/>
          <w:sz w:val="20"/>
          <w:szCs w:val="20"/>
          <w:lang w:val="ru-RU"/>
        </w:rPr>
      </w:pPr>
      <w:proofErr w:type="spellStart"/>
      <w:r w:rsidRPr="00E61350">
        <w:rPr>
          <w:rFonts w:ascii="Arial" w:hAnsi="Arial" w:cs="Arial"/>
          <w:sz w:val="20"/>
          <w:szCs w:val="20"/>
          <w:lang w:val="ru-RU"/>
        </w:rPr>
        <w:t>Оригінал</w:t>
      </w:r>
      <w:proofErr w:type="spellEnd"/>
      <w:r w:rsidRPr="00E61350">
        <w:rPr>
          <w:rFonts w:ascii="Arial" w:hAnsi="Arial" w:cs="Arial"/>
          <w:sz w:val="20"/>
          <w:szCs w:val="20"/>
          <w:lang w:val="ru-RU"/>
        </w:rPr>
        <w:t xml:space="preserve"> </w:t>
      </w:r>
      <w:proofErr w:type="spellStart"/>
      <w:r w:rsidRPr="00E61350">
        <w:rPr>
          <w:rFonts w:ascii="Arial" w:hAnsi="Arial" w:cs="Arial"/>
          <w:sz w:val="20"/>
          <w:szCs w:val="20"/>
          <w:lang w:val="ru-RU"/>
        </w:rPr>
        <w:t>рахунку-фактури</w:t>
      </w:r>
      <w:proofErr w:type="spellEnd"/>
      <w:r w:rsidRPr="00E61350">
        <w:rPr>
          <w:rFonts w:ascii="Arial" w:hAnsi="Arial" w:cs="Arial"/>
          <w:sz w:val="20"/>
          <w:szCs w:val="20"/>
          <w:lang w:val="ru-RU"/>
        </w:rPr>
        <w:t xml:space="preserve"> у </w:t>
      </w:r>
      <w:proofErr w:type="spellStart"/>
      <w:r w:rsidRPr="00E61350">
        <w:rPr>
          <w:rFonts w:ascii="Arial" w:hAnsi="Arial" w:cs="Arial"/>
          <w:sz w:val="20"/>
          <w:szCs w:val="20"/>
          <w:lang w:val="ru-RU"/>
        </w:rPr>
        <w:t>двох</w:t>
      </w:r>
      <w:proofErr w:type="spellEnd"/>
      <w:r w:rsidRPr="00E61350">
        <w:rPr>
          <w:rFonts w:ascii="Arial" w:hAnsi="Arial" w:cs="Arial"/>
          <w:sz w:val="20"/>
          <w:szCs w:val="20"/>
          <w:lang w:val="ru-RU"/>
        </w:rPr>
        <w:t xml:space="preserve"> </w:t>
      </w:r>
      <w:proofErr w:type="spellStart"/>
      <w:r w:rsidRPr="00E61350">
        <w:rPr>
          <w:rFonts w:ascii="Arial" w:hAnsi="Arial" w:cs="Arial"/>
          <w:sz w:val="20"/>
          <w:szCs w:val="20"/>
          <w:lang w:val="ru-RU"/>
        </w:rPr>
        <w:t>копіях</w:t>
      </w:r>
      <w:proofErr w:type="spellEnd"/>
      <w:r w:rsidRPr="006266AF">
        <w:rPr>
          <w:rFonts w:ascii="Arial" w:hAnsi="Arial" w:cs="Arial"/>
          <w:sz w:val="20"/>
          <w:szCs w:val="20"/>
          <w:lang w:val="ru-RU"/>
        </w:rPr>
        <w:t>.</w:t>
      </w:r>
    </w:p>
    <w:p w14:paraId="2CD9E0EC" w14:textId="3D9698D9" w:rsidR="006266AF" w:rsidRPr="006266AF" w:rsidRDefault="006266AF" w:rsidP="0089765D">
      <w:pPr>
        <w:pStyle w:val="a3"/>
        <w:widowControl/>
        <w:numPr>
          <w:ilvl w:val="0"/>
          <w:numId w:val="5"/>
        </w:numPr>
        <w:overflowPunct/>
        <w:adjustRightInd/>
        <w:spacing w:line="240" w:lineRule="auto"/>
        <w:ind w:left="426"/>
        <w:rPr>
          <w:rFonts w:ascii="Arial" w:hAnsi="Arial" w:cs="Arial"/>
          <w:sz w:val="20"/>
          <w:szCs w:val="20"/>
          <w:lang w:val="ru-RU"/>
        </w:rPr>
      </w:pPr>
      <w:r w:rsidRPr="006266AF">
        <w:rPr>
          <w:rFonts w:ascii="Arial" w:hAnsi="Arial" w:cs="Arial"/>
          <w:sz w:val="20"/>
          <w:szCs w:val="20"/>
          <w:lang w:val="ru-RU"/>
        </w:rPr>
        <w:t>Рахунки виставляються після підписання Акту приймання-передачі виконаних робіт та послуг.</w:t>
      </w:r>
    </w:p>
    <w:p w14:paraId="557BDC85" w14:textId="382DB592" w:rsidR="00642E14" w:rsidRPr="00E61350" w:rsidRDefault="00642E14" w:rsidP="000E7F90">
      <w:pPr>
        <w:pStyle w:val="a3"/>
        <w:widowControl/>
        <w:overflowPunct/>
        <w:adjustRightInd/>
        <w:spacing w:line="240" w:lineRule="auto"/>
        <w:ind w:left="66"/>
        <w:rPr>
          <w:rFonts w:ascii="Arial" w:hAnsi="Arial" w:cs="Arial"/>
          <w:sz w:val="20"/>
          <w:szCs w:val="20"/>
          <w:lang w:val="ru-RU"/>
        </w:rPr>
      </w:pPr>
    </w:p>
    <w:p w14:paraId="0BC7AE3D" w14:textId="62074885" w:rsidR="00642E14" w:rsidRPr="00E61350" w:rsidRDefault="00A43025" w:rsidP="00C270F7">
      <w:pPr>
        <w:pStyle w:val="KeinLeerraum1"/>
        <w:ind w:left="0"/>
        <w:rPr>
          <w:rFonts w:ascii="Arial" w:hAnsi="Arial" w:cs="Arial"/>
          <w:b/>
          <w:bCs/>
          <w:kern w:val="32"/>
          <w:sz w:val="20"/>
          <w:szCs w:val="20"/>
          <w:lang w:val="uk-UA"/>
        </w:rPr>
      </w:pPr>
      <w:r w:rsidRPr="00E61350">
        <w:rPr>
          <w:rFonts w:ascii="Arial" w:hAnsi="Arial" w:cs="Arial"/>
          <w:b/>
          <w:bCs/>
          <w:kern w:val="32"/>
          <w:sz w:val="20"/>
          <w:szCs w:val="20"/>
          <w:lang w:val="uk-UA"/>
        </w:rPr>
        <w:t>Оцінювання</w:t>
      </w:r>
      <w:r w:rsidR="00642E14" w:rsidRPr="00E61350">
        <w:rPr>
          <w:rFonts w:ascii="Arial" w:hAnsi="Arial" w:cs="Arial"/>
          <w:b/>
          <w:bCs/>
          <w:kern w:val="32"/>
          <w:sz w:val="20"/>
          <w:szCs w:val="20"/>
          <w:lang w:val="uk-UA"/>
        </w:rPr>
        <w:t xml:space="preserve"> Пропозиції</w:t>
      </w:r>
    </w:p>
    <w:p w14:paraId="06741E6C" w14:textId="071CB7C9" w:rsidR="00642E14" w:rsidRPr="00E61350" w:rsidRDefault="00642E14" w:rsidP="00C270F7">
      <w:pPr>
        <w:pStyle w:val="KeinLeerraum1"/>
        <w:ind w:left="0"/>
        <w:rPr>
          <w:rFonts w:ascii="Arial" w:hAnsi="Arial" w:cs="Arial"/>
          <w:color w:val="000000"/>
          <w:sz w:val="20"/>
          <w:szCs w:val="20"/>
          <w:lang w:val="uk-UA"/>
        </w:rPr>
      </w:pPr>
      <w:r w:rsidRPr="00E61350">
        <w:rPr>
          <w:rFonts w:ascii="Arial" w:hAnsi="Arial" w:cs="Arial"/>
          <w:color w:val="000000"/>
          <w:sz w:val="20"/>
          <w:szCs w:val="20"/>
          <w:lang w:val="uk-UA"/>
        </w:rPr>
        <w:t xml:space="preserve">Пропозиція буде технічно і фінансово перевірена </w:t>
      </w:r>
      <w:r w:rsidR="00E61350" w:rsidRPr="003566DC">
        <w:rPr>
          <w:rFonts w:ascii="Arial" w:hAnsi="Arial" w:cs="Arial"/>
          <w:sz w:val="20"/>
          <w:szCs w:val="20"/>
          <w:lang w:val="uk-UA"/>
        </w:rPr>
        <w:t>АГТ ГРУП АГ</w:t>
      </w:r>
      <w:r w:rsidRPr="00E61350">
        <w:rPr>
          <w:rFonts w:ascii="Arial" w:hAnsi="Arial" w:cs="Arial"/>
          <w:color w:val="000000"/>
          <w:sz w:val="20"/>
          <w:szCs w:val="20"/>
          <w:lang w:val="uk-UA"/>
        </w:rPr>
        <w:t xml:space="preserve">, яка </w:t>
      </w:r>
      <w:r w:rsidR="00DA1706" w:rsidRPr="00E61350">
        <w:rPr>
          <w:rFonts w:ascii="Arial" w:hAnsi="Arial" w:cs="Arial"/>
          <w:color w:val="000000"/>
          <w:sz w:val="20"/>
          <w:szCs w:val="20"/>
          <w:lang w:val="uk-UA"/>
        </w:rPr>
        <w:t xml:space="preserve">складає звіт цінової пропозиції та пропонує відбір пропозицій що відповідають технічним вимогам </w:t>
      </w:r>
      <w:r w:rsidRPr="00E61350">
        <w:rPr>
          <w:rFonts w:ascii="Arial" w:hAnsi="Arial" w:cs="Arial"/>
          <w:color w:val="000000"/>
          <w:sz w:val="20"/>
          <w:szCs w:val="20"/>
          <w:lang w:val="uk-UA"/>
        </w:rPr>
        <w:t xml:space="preserve">за найнижчою ціною для </w:t>
      </w:r>
      <w:r w:rsidR="00DA1706" w:rsidRPr="00E61350">
        <w:rPr>
          <w:rFonts w:ascii="Arial" w:hAnsi="Arial" w:cs="Arial"/>
          <w:color w:val="000000"/>
          <w:sz w:val="20"/>
          <w:szCs w:val="20"/>
          <w:lang w:val="uk-UA"/>
        </w:rPr>
        <w:t xml:space="preserve">затвердження </w:t>
      </w:r>
      <w:r w:rsidR="00E61350">
        <w:rPr>
          <w:rFonts w:ascii="Arial" w:hAnsi="Arial" w:cs="Arial"/>
          <w:color w:val="000000"/>
          <w:sz w:val="20"/>
          <w:szCs w:val="20"/>
          <w:lang w:val="uk-UA"/>
        </w:rPr>
        <w:t>ГУ</w:t>
      </w:r>
      <w:r w:rsidRPr="00E61350">
        <w:rPr>
          <w:rFonts w:ascii="Arial" w:hAnsi="Arial" w:cs="Arial"/>
          <w:color w:val="000000"/>
          <w:sz w:val="20"/>
          <w:szCs w:val="20"/>
          <w:lang w:val="uk-UA"/>
        </w:rPr>
        <w:t>П-ПУ. </w:t>
      </w:r>
      <w:r w:rsidR="00E61350" w:rsidRPr="003566DC">
        <w:rPr>
          <w:rFonts w:ascii="Arial" w:hAnsi="Arial" w:cs="Arial"/>
          <w:sz w:val="20"/>
          <w:szCs w:val="20"/>
          <w:lang w:val="uk-UA"/>
        </w:rPr>
        <w:t>АГТ ГРУП АГ</w:t>
      </w:r>
      <w:r w:rsidR="00E61350" w:rsidRPr="00E61350">
        <w:rPr>
          <w:rFonts w:ascii="Arial" w:hAnsi="Arial" w:cs="Arial"/>
          <w:lang w:val="uk-UA"/>
        </w:rPr>
        <w:t xml:space="preserve"> </w:t>
      </w:r>
      <w:r w:rsidR="00DA1706" w:rsidRPr="00E61350">
        <w:rPr>
          <w:rFonts w:ascii="Arial" w:hAnsi="Arial" w:cs="Arial"/>
          <w:color w:val="000000"/>
          <w:sz w:val="20"/>
          <w:szCs w:val="20"/>
          <w:lang w:val="uk-UA"/>
        </w:rPr>
        <w:t xml:space="preserve">готує </w:t>
      </w:r>
      <w:r w:rsidR="00657581">
        <w:rPr>
          <w:rFonts w:ascii="Arial" w:hAnsi="Arial" w:cs="Arial"/>
          <w:color w:val="000000"/>
          <w:sz w:val="20"/>
          <w:szCs w:val="20"/>
          <w:lang w:val="uk-UA"/>
        </w:rPr>
        <w:t>контракт</w:t>
      </w:r>
      <w:r w:rsidR="00DA1706" w:rsidRPr="00E61350">
        <w:rPr>
          <w:rFonts w:ascii="Arial" w:hAnsi="Arial" w:cs="Arial"/>
          <w:color w:val="000000"/>
          <w:sz w:val="20"/>
          <w:szCs w:val="20"/>
          <w:lang w:val="uk-UA"/>
        </w:rPr>
        <w:t xml:space="preserve"> </w:t>
      </w:r>
      <w:r w:rsidR="006266AF">
        <w:rPr>
          <w:rFonts w:ascii="Arial" w:hAnsi="Arial" w:cs="Arial"/>
          <w:color w:val="000000"/>
          <w:sz w:val="20"/>
          <w:szCs w:val="20"/>
          <w:lang w:val="uk-UA"/>
        </w:rPr>
        <w:t>протягом 10</w:t>
      </w:r>
      <w:r w:rsidRPr="00E61350">
        <w:rPr>
          <w:rFonts w:ascii="Arial" w:hAnsi="Arial" w:cs="Arial"/>
          <w:color w:val="000000"/>
          <w:sz w:val="20"/>
          <w:szCs w:val="20"/>
          <w:lang w:val="uk-UA"/>
        </w:rPr>
        <w:t xml:space="preserve"> робочих д</w:t>
      </w:r>
      <w:r w:rsidR="00E61350">
        <w:rPr>
          <w:rFonts w:ascii="Arial" w:hAnsi="Arial" w:cs="Arial"/>
          <w:color w:val="000000"/>
          <w:sz w:val="20"/>
          <w:szCs w:val="20"/>
          <w:lang w:val="uk-UA"/>
        </w:rPr>
        <w:t>нів після отримання схвалення ГУ</w:t>
      </w:r>
      <w:r w:rsidRPr="00E61350">
        <w:rPr>
          <w:rFonts w:ascii="Arial" w:hAnsi="Arial" w:cs="Arial"/>
          <w:color w:val="000000"/>
          <w:sz w:val="20"/>
          <w:szCs w:val="20"/>
          <w:lang w:val="uk-UA"/>
        </w:rPr>
        <w:t>П-ПУ.</w:t>
      </w:r>
    </w:p>
    <w:p w14:paraId="581F2709" w14:textId="77777777" w:rsidR="00DD061F" w:rsidRPr="00E61350" w:rsidRDefault="00DD061F" w:rsidP="00702794">
      <w:pPr>
        <w:jc w:val="center"/>
        <w:rPr>
          <w:rFonts w:ascii="Arial" w:hAnsi="Arial" w:cs="Arial"/>
          <w:b/>
          <w:sz w:val="28"/>
          <w:lang w:val="uk-UA"/>
        </w:rPr>
      </w:pPr>
    </w:p>
    <w:p w14:paraId="3E296CB8" w14:textId="77777777" w:rsidR="00DD061F" w:rsidRPr="00E61350" w:rsidRDefault="00DD061F" w:rsidP="00702794">
      <w:pPr>
        <w:jc w:val="center"/>
        <w:rPr>
          <w:rFonts w:ascii="Arial" w:hAnsi="Arial" w:cs="Arial"/>
          <w:b/>
          <w:sz w:val="28"/>
          <w:lang w:val="uk-UA"/>
        </w:rPr>
      </w:pPr>
    </w:p>
    <w:p w14:paraId="2FBFDAEB" w14:textId="77777777" w:rsidR="00642E14" w:rsidRPr="00E61350" w:rsidRDefault="00642E14" w:rsidP="00702794">
      <w:pPr>
        <w:jc w:val="center"/>
        <w:rPr>
          <w:rFonts w:ascii="Arial" w:hAnsi="Arial" w:cs="Arial"/>
          <w:b/>
          <w:sz w:val="28"/>
          <w:lang w:val="uk-UA"/>
        </w:rPr>
      </w:pPr>
      <w:r w:rsidRPr="00E61350">
        <w:rPr>
          <w:rFonts w:ascii="Arial" w:hAnsi="Arial" w:cs="Arial"/>
          <w:b/>
          <w:sz w:val="28"/>
          <w:lang w:val="uk-UA"/>
        </w:rPr>
        <w:t>Опис вимог</w:t>
      </w:r>
    </w:p>
    <w:p w14:paraId="6E3E405C" w14:textId="77777777" w:rsidR="00642E14" w:rsidRPr="00E61350" w:rsidRDefault="00642E14" w:rsidP="00702794">
      <w:pPr>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633"/>
      </w:tblGrid>
      <w:tr w:rsidR="00642E14" w:rsidRPr="00E61350" w14:paraId="4413EFC3" w14:textId="77777777" w:rsidTr="007F7D48">
        <w:trPr>
          <w:trHeight w:val="787"/>
        </w:trPr>
        <w:tc>
          <w:tcPr>
            <w:tcW w:w="2943" w:type="dxa"/>
            <w:vAlign w:val="center"/>
          </w:tcPr>
          <w:p w14:paraId="65380534" w14:textId="77777777" w:rsidR="00642E14" w:rsidRPr="00E61350" w:rsidRDefault="00642E14" w:rsidP="00727CB6">
            <w:pPr>
              <w:rPr>
                <w:rFonts w:ascii="Arial" w:hAnsi="Arial" w:cs="Arial"/>
                <w:bCs/>
              </w:rPr>
            </w:pPr>
            <w:proofErr w:type="spellStart"/>
            <w:r w:rsidRPr="00E61350">
              <w:rPr>
                <w:rFonts w:ascii="Arial" w:hAnsi="Arial" w:cs="Arial"/>
                <w:color w:val="000000"/>
              </w:rPr>
              <w:t>Назва</w:t>
            </w:r>
            <w:proofErr w:type="spellEnd"/>
            <w:r w:rsidRPr="00E61350">
              <w:rPr>
                <w:rFonts w:ascii="Arial" w:hAnsi="Arial" w:cs="Arial"/>
                <w:color w:val="000000"/>
              </w:rPr>
              <w:t xml:space="preserve"> </w:t>
            </w:r>
            <w:proofErr w:type="spellStart"/>
            <w:r w:rsidRPr="00E61350">
              <w:rPr>
                <w:rFonts w:ascii="Arial" w:hAnsi="Arial" w:cs="Arial"/>
                <w:color w:val="000000"/>
              </w:rPr>
              <w:t>проекту</w:t>
            </w:r>
            <w:proofErr w:type="spellEnd"/>
            <w:r w:rsidRPr="00E61350">
              <w:rPr>
                <w:rFonts w:ascii="Arial" w:hAnsi="Arial" w:cs="Arial"/>
                <w:color w:val="000000"/>
              </w:rPr>
              <w:t>:</w:t>
            </w:r>
          </w:p>
        </w:tc>
        <w:tc>
          <w:tcPr>
            <w:tcW w:w="6633" w:type="dxa"/>
          </w:tcPr>
          <w:p w14:paraId="3D7F63D0" w14:textId="6050F8A2" w:rsidR="00DD061F" w:rsidRPr="00E61350" w:rsidRDefault="00833288" w:rsidP="00727CB6">
            <w:pPr>
              <w:rPr>
                <w:rFonts w:ascii="Arial" w:hAnsi="Arial" w:cs="Arial"/>
                <w:lang w:val="uk-UA"/>
              </w:rPr>
            </w:pPr>
            <w:r w:rsidRPr="00E61350">
              <w:rPr>
                <w:rFonts w:ascii="Arial" w:hAnsi="Arial" w:cs="Arial"/>
                <w:color w:val="000000"/>
              </w:rPr>
              <w:t>QSM- 2017-7</w:t>
            </w:r>
            <w:r w:rsidR="00DD061F" w:rsidRPr="00E61350">
              <w:rPr>
                <w:rFonts w:ascii="Arial" w:hAnsi="Arial" w:cs="Arial"/>
                <w:color w:val="000000"/>
              </w:rPr>
              <w:t>- PA- SYN-cameras</w:t>
            </w:r>
            <w:r w:rsidR="00DD061F" w:rsidRPr="00E61350">
              <w:rPr>
                <w:rFonts w:ascii="Arial" w:hAnsi="Arial" w:cs="Arial"/>
                <w:lang w:val="uk-UA"/>
              </w:rPr>
              <w:t xml:space="preserve"> </w:t>
            </w:r>
          </w:p>
          <w:p w14:paraId="1214D3F4" w14:textId="5B24FB20" w:rsidR="00642E14" w:rsidRPr="00E61350" w:rsidRDefault="00642E14" w:rsidP="00727CB6">
            <w:pPr>
              <w:rPr>
                <w:rFonts w:ascii="Arial" w:hAnsi="Arial" w:cs="Arial"/>
                <w:lang w:val="ru-RU"/>
              </w:rPr>
            </w:pPr>
            <w:r w:rsidRPr="00E61350">
              <w:rPr>
                <w:rFonts w:ascii="Arial" w:hAnsi="Arial" w:cs="Arial"/>
                <w:lang w:val="uk-UA"/>
              </w:rPr>
              <w:t>Проект</w:t>
            </w:r>
            <w:r w:rsidRPr="00E61350">
              <w:rPr>
                <w:rFonts w:ascii="Arial" w:hAnsi="Arial" w:cs="Arial"/>
                <w:lang w:val="ru-RU"/>
              </w:rPr>
              <w:t xml:space="preserve">: </w:t>
            </w:r>
            <w:r w:rsidRPr="00E61350">
              <w:rPr>
                <w:rFonts w:ascii="Arial" w:hAnsi="Arial" w:cs="Arial"/>
                <w:lang w:val="uk-UA"/>
              </w:rPr>
              <w:t>«Підтримка природно-заповідних територій в Україні»</w:t>
            </w:r>
            <w:r w:rsidRPr="00E61350">
              <w:rPr>
                <w:rFonts w:ascii="Arial" w:hAnsi="Arial" w:cs="Arial"/>
                <w:lang w:val="ru-RU"/>
              </w:rPr>
              <w:t xml:space="preserve">, </w:t>
            </w:r>
            <w:r w:rsidRPr="00E61350">
              <w:rPr>
                <w:rFonts w:ascii="Arial" w:hAnsi="Arial" w:cs="Arial"/>
                <w:lang w:val="en-GB"/>
              </w:rPr>
              <w:t>BMZ</w:t>
            </w:r>
            <w:r w:rsidRPr="00E61350">
              <w:rPr>
                <w:rFonts w:ascii="Arial" w:hAnsi="Arial" w:cs="Arial"/>
                <w:lang w:val="ru-RU"/>
              </w:rPr>
              <w:t xml:space="preserve"> </w:t>
            </w:r>
            <w:r w:rsidRPr="00E61350">
              <w:rPr>
                <w:rFonts w:ascii="Arial" w:hAnsi="Arial" w:cs="Arial"/>
                <w:lang w:val="uk-UA"/>
              </w:rPr>
              <w:t>номери Проекту</w:t>
            </w:r>
            <w:r w:rsidRPr="00E61350">
              <w:rPr>
                <w:rFonts w:ascii="Arial" w:hAnsi="Arial" w:cs="Arial"/>
                <w:lang w:val="ru-RU"/>
              </w:rPr>
              <w:t xml:space="preserve">: 2011.6612.3 </w:t>
            </w:r>
            <w:r w:rsidRPr="00E61350">
              <w:rPr>
                <w:rFonts w:ascii="Arial" w:hAnsi="Arial" w:cs="Arial"/>
                <w:lang w:val="uk-UA"/>
              </w:rPr>
              <w:t>і</w:t>
            </w:r>
            <w:r w:rsidRPr="00E61350">
              <w:rPr>
                <w:rFonts w:ascii="Arial" w:hAnsi="Arial" w:cs="Arial"/>
                <w:lang w:val="ru-RU"/>
              </w:rPr>
              <w:t xml:space="preserve"> 2013.6588.1</w:t>
            </w:r>
          </w:p>
        </w:tc>
      </w:tr>
      <w:tr w:rsidR="00642E14" w:rsidRPr="00E61350" w14:paraId="3875AFC2" w14:textId="77777777" w:rsidTr="00727CB6">
        <w:tc>
          <w:tcPr>
            <w:tcW w:w="2943" w:type="dxa"/>
          </w:tcPr>
          <w:p w14:paraId="4BE1E78D" w14:textId="77777777" w:rsidR="00642E14" w:rsidRPr="00E61350" w:rsidRDefault="00642E14" w:rsidP="00927F92">
            <w:pPr>
              <w:rPr>
                <w:rFonts w:ascii="Arial" w:hAnsi="Arial" w:cs="Arial"/>
                <w:bCs/>
                <w:lang w:val="uk-UA"/>
              </w:rPr>
            </w:pPr>
            <w:r w:rsidRPr="00E61350">
              <w:rPr>
                <w:rFonts w:ascii="Arial" w:hAnsi="Arial" w:cs="Arial"/>
                <w:bCs/>
                <w:lang w:val="uk-UA"/>
              </w:rPr>
              <w:t>Короткий опис поставки:</w:t>
            </w:r>
          </w:p>
        </w:tc>
        <w:tc>
          <w:tcPr>
            <w:tcW w:w="6633" w:type="dxa"/>
          </w:tcPr>
          <w:p w14:paraId="347CF2A7" w14:textId="3DF4C0FE" w:rsidR="00642E14" w:rsidRPr="00E61350" w:rsidRDefault="001B030D" w:rsidP="003457DA">
            <w:pPr>
              <w:rPr>
                <w:rFonts w:ascii="Arial" w:hAnsi="Arial" w:cs="Arial"/>
                <w:lang w:val="uk-UA"/>
              </w:rPr>
            </w:pPr>
            <w:r w:rsidRPr="00E61350">
              <w:rPr>
                <w:rFonts w:ascii="Arial" w:hAnsi="Arial" w:cs="Arial"/>
                <w:lang w:val="uk-UA"/>
              </w:rPr>
              <w:t>Встановлення системи 24-годинного відеоспостереження/управління (СВС) в реабілітаційному центрі для бурого ведмедя в національному природному парку «Синевир» (НППС).</w:t>
            </w:r>
          </w:p>
        </w:tc>
      </w:tr>
      <w:tr w:rsidR="00642E14" w:rsidRPr="00E61350" w14:paraId="5E69E7C0" w14:textId="77777777" w:rsidTr="00727CB6">
        <w:tc>
          <w:tcPr>
            <w:tcW w:w="2943" w:type="dxa"/>
          </w:tcPr>
          <w:p w14:paraId="15E47D12" w14:textId="77777777" w:rsidR="00642E14" w:rsidRPr="00E61350" w:rsidRDefault="005C27E8" w:rsidP="00727CB6">
            <w:pPr>
              <w:rPr>
                <w:rFonts w:ascii="Arial" w:hAnsi="Arial" w:cs="Arial"/>
                <w:bCs/>
                <w:lang w:val="uk-UA"/>
              </w:rPr>
            </w:pPr>
            <w:r w:rsidRPr="00E61350">
              <w:rPr>
                <w:rFonts w:ascii="Arial" w:hAnsi="Arial" w:cs="Arial"/>
                <w:bCs/>
                <w:lang w:val="uk-UA"/>
              </w:rPr>
              <w:t>Місце доставки</w:t>
            </w:r>
          </w:p>
        </w:tc>
        <w:tc>
          <w:tcPr>
            <w:tcW w:w="6633" w:type="dxa"/>
          </w:tcPr>
          <w:p w14:paraId="4D546B76" w14:textId="38FBDE68" w:rsidR="00861258" w:rsidRPr="00E61350" w:rsidRDefault="00861258" w:rsidP="00727CB6">
            <w:pPr>
              <w:pStyle w:val="BankNormal"/>
              <w:spacing w:after="0"/>
              <w:rPr>
                <w:rFonts w:ascii="Arial" w:hAnsi="Arial" w:cs="Arial"/>
                <w:i/>
                <w:sz w:val="20"/>
                <w:lang w:val="uk-UA" w:eastAsia="ru-RU"/>
              </w:rPr>
            </w:pPr>
            <w:r w:rsidRPr="00E61350">
              <w:rPr>
                <w:rFonts w:ascii="Arial" w:hAnsi="Arial" w:cs="Arial"/>
                <w:i/>
                <w:sz w:val="20"/>
                <w:lang w:val="uk-UA" w:eastAsia="ru-RU"/>
              </w:rPr>
              <w:t xml:space="preserve">Доставка та встановлення обладнання, монтажні роботи та проведення навчань персоналу за адресою: </w:t>
            </w:r>
          </w:p>
          <w:p w14:paraId="3EA393F7" w14:textId="3AAB7E09" w:rsidR="003457DA" w:rsidRPr="00E61350" w:rsidRDefault="001B030D" w:rsidP="00727CB6">
            <w:pPr>
              <w:pStyle w:val="BankNormal"/>
              <w:spacing w:after="0"/>
              <w:rPr>
                <w:rFonts w:ascii="Arial" w:eastAsia="MS Gothic" w:hAnsi="Arial" w:cs="Arial"/>
                <w:snapToGrid w:val="0"/>
                <w:sz w:val="20"/>
                <w:lang w:val="uk-UA"/>
              </w:rPr>
            </w:pPr>
            <w:r w:rsidRPr="00E61350">
              <w:rPr>
                <w:rFonts w:ascii="Arial" w:hAnsi="Arial" w:cs="Arial"/>
                <w:sz w:val="20"/>
                <w:lang w:val="uk-UA"/>
              </w:rPr>
              <w:t>Н</w:t>
            </w:r>
            <w:r w:rsidR="003457DA" w:rsidRPr="00E61350">
              <w:rPr>
                <w:rFonts w:ascii="Arial" w:hAnsi="Arial" w:cs="Arial"/>
                <w:sz w:val="20"/>
                <w:lang w:val="uk-UA"/>
              </w:rPr>
              <w:t>аціональний природний парк</w:t>
            </w:r>
            <w:r w:rsidRPr="00E61350">
              <w:rPr>
                <w:rFonts w:ascii="Arial" w:hAnsi="Arial" w:cs="Arial"/>
                <w:sz w:val="20"/>
                <w:lang w:val="uk-UA"/>
              </w:rPr>
              <w:t xml:space="preserve"> «Синевир» (НППС)</w:t>
            </w:r>
          </w:p>
          <w:p w14:paraId="4C1F9CE4" w14:textId="77777777" w:rsidR="00642E14" w:rsidRPr="00E61350" w:rsidRDefault="00642E14" w:rsidP="00727CB6">
            <w:pPr>
              <w:pStyle w:val="BankNormal"/>
              <w:spacing w:after="0"/>
              <w:rPr>
                <w:rFonts w:ascii="Arial" w:eastAsia="MS Gothic" w:hAnsi="Arial" w:cs="Arial"/>
                <w:snapToGrid w:val="0"/>
                <w:sz w:val="20"/>
                <w:lang w:val="uk-UA"/>
              </w:rPr>
            </w:pPr>
            <w:r w:rsidRPr="00E61350">
              <w:rPr>
                <w:rFonts w:ascii="Arial" w:eastAsia="MS Gothic" w:hAnsi="Arial" w:cs="Arial"/>
                <w:snapToGrid w:val="0"/>
                <w:sz w:val="20"/>
                <w:lang w:val="uk-UA"/>
              </w:rPr>
              <w:t xml:space="preserve">Адреса: </w:t>
            </w:r>
            <w:r w:rsidR="001B030D" w:rsidRPr="00E61350">
              <w:rPr>
                <w:rFonts w:ascii="Arial" w:eastAsia="MS Gothic" w:hAnsi="Arial" w:cs="Arial"/>
                <w:snapToGrid w:val="0"/>
                <w:sz w:val="20"/>
                <w:lang w:val="uk-UA"/>
              </w:rPr>
              <w:t>c. Синевир-Остріки, Міжгірський район, Закарпатська область, 90041</w:t>
            </w:r>
          </w:p>
          <w:p w14:paraId="31900690" w14:textId="77777777" w:rsidR="00861258" w:rsidRPr="00E61350" w:rsidRDefault="00861258" w:rsidP="00861258">
            <w:pPr>
              <w:pStyle w:val="p1"/>
              <w:rPr>
                <w:rFonts w:ascii="Arial" w:hAnsi="Arial" w:cs="Arial"/>
                <w:sz w:val="20"/>
                <w:szCs w:val="20"/>
                <w:lang w:val="uk-UA"/>
              </w:rPr>
            </w:pPr>
            <w:r w:rsidRPr="00E61350">
              <w:rPr>
                <w:rFonts w:ascii="Arial" w:hAnsi="Arial" w:cs="Arial"/>
                <w:i/>
                <w:sz w:val="20"/>
                <w:szCs w:val="20"/>
                <w:lang w:val="uk-UA"/>
              </w:rPr>
              <w:t>Робоча документація зі змінами в двох примірниках на паперовому носії та одному примірнику на електронному носії за адресою:</w:t>
            </w:r>
            <w:r w:rsidRPr="00E61350">
              <w:rPr>
                <w:rFonts w:ascii="Arial" w:hAnsi="Arial" w:cs="Arial"/>
                <w:sz w:val="20"/>
                <w:szCs w:val="20"/>
                <w:lang w:val="uk-UA"/>
              </w:rPr>
              <w:t xml:space="preserve"> </w:t>
            </w:r>
          </w:p>
          <w:p w14:paraId="799EDBF9" w14:textId="7D58806D" w:rsidR="00861258" w:rsidRPr="00E61350" w:rsidRDefault="00861258" w:rsidP="00861258">
            <w:pPr>
              <w:pStyle w:val="p1"/>
              <w:rPr>
                <w:rFonts w:ascii="Arial" w:hAnsi="Arial" w:cs="Arial"/>
                <w:sz w:val="22"/>
                <w:szCs w:val="22"/>
                <w:lang w:val="ru-RU"/>
              </w:rPr>
            </w:pPr>
            <w:r w:rsidRPr="00E61350">
              <w:rPr>
                <w:rFonts w:ascii="Arial" w:hAnsi="Arial" w:cs="Arial"/>
                <w:sz w:val="20"/>
                <w:szCs w:val="20"/>
                <w:lang w:val="uk-UA"/>
              </w:rPr>
              <w:t>вул. Шевченка</w:t>
            </w:r>
            <w:r w:rsidRPr="00E61350">
              <w:rPr>
                <w:rFonts w:ascii="Arial" w:hAnsi="Arial" w:cs="Arial"/>
                <w:sz w:val="20"/>
                <w:szCs w:val="20"/>
                <w:lang w:val="ru-RU"/>
              </w:rPr>
              <w:t xml:space="preserve">, 70, </w:t>
            </w:r>
            <w:r w:rsidRPr="00E61350">
              <w:rPr>
                <w:rFonts w:ascii="Arial" w:hAnsi="Arial" w:cs="Arial"/>
                <w:sz w:val="20"/>
                <w:szCs w:val="20"/>
                <w:lang w:val="uk-UA"/>
              </w:rPr>
              <w:t>кв</w:t>
            </w:r>
            <w:r w:rsidRPr="00E61350">
              <w:rPr>
                <w:rFonts w:ascii="Arial" w:hAnsi="Arial" w:cs="Arial"/>
                <w:sz w:val="20"/>
                <w:szCs w:val="20"/>
                <w:lang w:val="ru-RU"/>
              </w:rPr>
              <w:t xml:space="preserve">. 1, </w:t>
            </w:r>
            <w:r w:rsidRPr="00E61350">
              <w:rPr>
                <w:rFonts w:ascii="Arial" w:hAnsi="Arial" w:cs="Arial"/>
                <w:sz w:val="20"/>
                <w:szCs w:val="20"/>
                <w:lang w:val="uk-UA"/>
              </w:rPr>
              <w:t>м. Львів</w:t>
            </w:r>
            <w:r w:rsidRPr="00E61350">
              <w:rPr>
                <w:rFonts w:ascii="Arial" w:hAnsi="Arial" w:cs="Arial"/>
                <w:sz w:val="20"/>
                <w:szCs w:val="20"/>
                <w:lang w:val="ru-RU"/>
              </w:rPr>
              <w:t>, 79039</w:t>
            </w:r>
            <w:r w:rsidRPr="00E61350">
              <w:rPr>
                <w:rFonts w:ascii="Arial" w:hAnsi="Arial" w:cs="Arial"/>
                <w:sz w:val="20"/>
                <w:szCs w:val="20"/>
                <w:lang w:val="uk-UA"/>
              </w:rPr>
              <w:t>,</w:t>
            </w:r>
            <w:r w:rsidRPr="00E61350">
              <w:rPr>
                <w:rFonts w:ascii="Arial" w:hAnsi="Arial" w:cs="Arial"/>
                <w:sz w:val="20"/>
                <w:szCs w:val="20"/>
                <w:lang w:val="ru-RU"/>
              </w:rPr>
              <w:t xml:space="preserve"> </w:t>
            </w:r>
            <w:r w:rsidRPr="00E61350">
              <w:rPr>
                <w:rFonts w:ascii="Arial" w:hAnsi="Arial" w:cs="Arial"/>
                <w:sz w:val="20"/>
                <w:szCs w:val="20"/>
                <w:lang w:val="uk-UA"/>
              </w:rPr>
              <w:t>Україна.</w:t>
            </w:r>
          </w:p>
        </w:tc>
      </w:tr>
      <w:tr w:rsidR="00642E14" w:rsidRPr="00E61350" w14:paraId="7BBDE1B0" w14:textId="77777777" w:rsidTr="00727CB6">
        <w:tc>
          <w:tcPr>
            <w:tcW w:w="2943" w:type="dxa"/>
          </w:tcPr>
          <w:p w14:paraId="1FEC9A2D" w14:textId="77777777" w:rsidR="00642E14" w:rsidRPr="00E61350" w:rsidRDefault="005C27E8" w:rsidP="00727CB6">
            <w:pPr>
              <w:rPr>
                <w:rFonts w:ascii="Arial" w:hAnsi="Arial" w:cs="Arial"/>
                <w:lang w:val="uk-UA"/>
              </w:rPr>
            </w:pPr>
            <w:r w:rsidRPr="00E61350">
              <w:rPr>
                <w:rFonts w:ascii="Arial" w:hAnsi="Arial" w:cs="Arial"/>
                <w:lang w:val="uk-UA"/>
              </w:rPr>
              <w:t>Кінцевий</w:t>
            </w:r>
            <w:r w:rsidR="00642E14" w:rsidRPr="00E61350">
              <w:rPr>
                <w:rFonts w:ascii="Arial" w:hAnsi="Arial" w:cs="Arial"/>
                <w:lang w:val="uk-UA"/>
              </w:rPr>
              <w:t xml:space="preserve"> термін поставки</w:t>
            </w:r>
          </w:p>
        </w:tc>
        <w:tc>
          <w:tcPr>
            <w:tcW w:w="6633" w:type="dxa"/>
          </w:tcPr>
          <w:p w14:paraId="52E379A0" w14:textId="49B416A1" w:rsidR="00642E14" w:rsidRPr="00E61350" w:rsidRDefault="001B030D" w:rsidP="00833288">
            <w:pPr>
              <w:ind w:left="34"/>
              <w:jc w:val="both"/>
              <w:rPr>
                <w:rFonts w:ascii="Arial" w:hAnsi="Arial" w:cs="Arial"/>
                <w:lang w:val="uk-UA"/>
              </w:rPr>
            </w:pPr>
            <w:r w:rsidRPr="00E61350">
              <w:rPr>
                <w:rFonts w:ascii="Arial" w:hAnsi="Arial" w:cs="Arial"/>
                <w:lang w:val="uk-UA"/>
              </w:rPr>
              <w:t>Через 45</w:t>
            </w:r>
            <w:r w:rsidR="007F7D48" w:rsidRPr="00E61350">
              <w:rPr>
                <w:rFonts w:ascii="Arial" w:hAnsi="Arial" w:cs="Arial"/>
                <w:lang w:val="uk-UA"/>
              </w:rPr>
              <w:t xml:space="preserve"> днів з моменту підписання контракту</w:t>
            </w:r>
          </w:p>
        </w:tc>
      </w:tr>
      <w:tr w:rsidR="00642E14" w:rsidRPr="00E61350" w14:paraId="6E58A4DF" w14:textId="77777777" w:rsidTr="00833288">
        <w:trPr>
          <w:trHeight w:val="306"/>
        </w:trPr>
        <w:tc>
          <w:tcPr>
            <w:tcW w:w="2943" w:type="dxa"/>
          </w:tcPr>
          <w:p w14:paraId="054331BB" w14:textId="77777777" w:rsidR="00642E14" w:rsidRPr="00E61350" w:rsidRDefault="00642E14" w:rsidP="00727CB6">
            <w:pPr>
              <w:rPr>
                <w:rFonts w:ascii="Arial" w:hAnsi="Arial" w:cs="Arial"/>
                <w:bCs/>
                <w:lang w:val="uk-UA"/>
              </w:rPr>
            </w:pPr>
            <w:r w:rsidRPr="00E61350">
              <w:rPr>
                <w:rFonts w:ascii="Arial" w:hAnsi="Arial" w:cs="Arial"/>
                <w:bCs/>
                <w:lang w:val="uk-UA"/>
              </w:rPr>
              <w:t>Валюта Пропозиції</w:t>
            </w:r>
          </w:p>
        </w:tc>
        <w:tc>
          <w:tcPr>
            <w:tcW w:w="6633" w:type="dxa"/>
          </w:tcPr>
          <w:p w14:paraId="4FD6611E" w14:textId="77777777" w:rsidR="00642E14" w:rsidRPr="00E61350" w:rsidRDefault="005C27E8" w:rsidP="00727CB6">
            <w:pPr>
              <w:pStyle w:val="BankNormal"/>
              <w:spacing w:after="0"/>
              <w:rPr>
                <w:rFonts w:ascii="Arial" w:hAnsi="Arial" w:cs="Arial"/>
                <w:snapToGrid w:val="0"/>
                <w:sz w:val="20"/>
                <w:lang w:val="ru-RU"/>
              </w:rPr>
            </w:pPr>
            <w:r w:rsidRPr="00E61350">
              <w:rPr>
                <w:rFonts w:ascii="Arial" w:hAnsi="Arial" w:cs="Arial"/>
                <w:snapToGrid w:val="0"/>
                <w:sz w:val="20"/>
                <w:lang w:val="uk-UA"/>
              </w:rPr>
              <w:t>Оплата здійснюється</w:t>
            </w:r>
            <w:r w:rsidR="00642E14" w:rsidRPr="00E61350">
              <w:rPr>
                <w:rFonts w:ascii="Arial" w:hAnsi="Arial" w:cs="Arial"/>
                <w:snapToGrid w:val="0"/>
                <w:sz w:val="20"/>
                <w:lang w:val="uk-UA"/>
              </w:rPr>
              <w:t xml:space="preserve"> в Гривнях</w:t>
            </w:r>
            <w:r w:rsidR="00642E14" w:rsidRPr="00E61350">
              <w:rPr>
                <w:rFonts w:ascii="Arial" w:hAnsi="Arial" w:cs="Arial"/>
                <w:snapToGrid w:val="0"/>
                <w:sz w:val="20"/>
                <w:lang w:val="ru-RU"/>
              </w:rPr>
              <w:t xml:space="preserve"> </w:t>
            </w:r>
          </w:p>
        </w:tc>
      </w:tr>
      <w:tr w:rsidR="00642E14" w:rsidRPr="00E61350" w14:paraId="13E21941" w14:textId="77777777" w:rsidTr="00727CB6">
        <w:tblPrEx>
          <w:tblLook w:val="0000" w:firstRow="0" w:lastRow="0" w:firstColumn="0" w:lastColumn="0" w:noHBand="0" w:noVBand="0"/>
        </w:tblPrEx>
        <w:tc>
          <w:tcPr>
            <w:tcW w:w="2943" w:type="dxa"/>
          </w:tcPr>
          <w:p w14:paraId="59B9EB35" w14:textId="77777777" w:rsidR="00642E14" w:rsidRPr="00E61350" w:rsidRDefault="00642E14" w:rsidP="00727CB6">
            <w:pPr>
              <w:rPr>
                <w:rFonts w:ascii="Arial" w:hAnsi="Arial" w:cs="Arial"/>
                <w:lang w:val="uk-UA"/>
              </w:rPr>
            </w:pPr>
            <w:r w:rsidRPr="00E61350">
              <w:rPr>
                <w:rFonts w:ascii="Arial" w:hAnsi="Arial" w:cs="Arial"/>
                <w:color w:val="000000"/>
                <w:lang w:val="uk-UA"/>
              </w:rPr>
              <w:t>Податок</w:t>
            </w:r>
            <w:r w:rsidRPr="00E61350">
              <w:rPr>
                <w:rFonts w:ascii="Arial" w:hAnsi="Arial" w:cs="Arial"/>
                <w:lang w:val="uk-UA"/>
              </w:rPr>
              <w:t> на</w:t>
            </w:r>
            <w:r w:rsidRPr="00E61350">
              <w:rPr>
                <w:rFonts w:ascii="Arial" w:hAnsi="Arial" w:cs="Arial"/>
                <w:color w:val="000000"/>
                <w:lang w:val="uk-UA"/>
              </w:rPr>
              <w:t> додану вартість на цінову пропозицію</w:t>
            </w:r>
          </w:p>
        </w:tc>
        <w:tc>
          <w:tcPr>
            <w:tcW w:w="6633" w:type="dxa"/>
          </w:tcPr>
          <w:p w14:paraId="4C81352F" w14:textId="2031B9D0" w:rsidR="00642E14" w:rsidRPr="00E61350" w:rsidRDefault="00833288" w:rsidP="00F22C81">
            <w:pPr>
              <w:rPr>
                <w:rFonts w:ascii="Arial" w:hAnsi="Arial" w:cs="Arial"/>
                <w:lang w:val="uk-UA"/>
              </w:rPr>
            </w:pPr>
            <w:r w:rsidRPr="00E61350">
              <w:rPr>
                <w:rFonts w:ascii="Arial" w:hAnsi="Arial" w:cs="Arial"/>
                <w:color w:val="000000"/>
                <w:lang w:val="uk-UA"/>
              </w:rPr>
              <w:t>Пропозиція повинна</w:t>
            </w:r>
            <w:r w:rsidR="00642E14" w:rsidRPr="00E61350">
              <w:rPr>
                <w:rFonts w:ascii="Arial" w:hAnsi="Arial" w:cs="Arial"/>
                <w:color w:val="000000"/>
                <w:lang w:val="uk-UA"/>
              </w:rPr>
              <w:t xml:space="preserve"> бути без урахування ПДВ та інших застосовуваних прямих або непрямих податків і зборів</w:t>
            </w:r>
          </w:p>
        </w:tc>
      </w:tr>
      <w:tr w:rsidR="00642E14" w:rsidRPr="00E61350" w14:paraId="3D1D9B65" w14:textId="77777777" w:rsidTr="00727CB6">
        <w:tc>
          <w:tcPr>
            <w:tcW w:w="2943" w:type="dxa"/>
          </w:tcPr>
          <w:p w14:paraId="63EF8989" w14:textId="77777777" w:rsidR="00642E14" w:rsidRPr="00E61350" w:rsidRDefault="00642E14" w:rsidP="00B47551">
            <w:pPr>
              <w:rPr>
                <w:rFonts w:ascii="Arial" w:hAnsi="Arial" w:cs="Arial"/>
                <w:lang w:val="uk-UA"/>
              </w:rPr>
            </w:pPr>
          </w:p>
          <w:p w14:paraId="777C2C13" w14:textId="77777777" w:rsidR="00642E14" w:rsidRPr="00E61350" w:rsidRDefault="00642E14" w:rsidP="00B47551">
            <w:pPr>
              <w:rPr>
                <w:rFonts w:ascii="Arial" w:hAnsi="Arial" w:cs="Arial"/>
                <w:lang w:val="uk-UA"/>
              </w:rPr>
            </w:pPr>
            <w:r w:rsidRPr="00E61350">
              <w:rPr>
                <w:rFonts w:ascii="Arial" w:hAnsi="Arial" w:cs="Arial"/>
                <w:lang w:val="uk-UA"/>
              </w:rPr>
              <w:t>Термі</w:t>
            </w:r>
            <w:r w:rsidR="005C27E8" w:rsidRPr="00E61350">
              <w:rPr>
                <w:rFonts w:ascii="Arial" w:hAnsi="Arial" w:cs="Arial"/>
                <w:lang w:val="uk-UA"/>
              </w:rPr>
              <w:t>н дії Пропозиції (Підрахунок від останнього дня</w:t>
            </w:r>
            <w:r w:rsidRPr="00E61350">
              <w:rPr>
                <w:rFonts w:ascii="Arial" w:hAnsi="Arial" w:cs="Arial"/>
                <w:lang w:val="uk-UA"/>
              </w:rPr>
              <w:t xml:space="preserve"> подачі заявок)</w:t>
            </w:r>
          </w:p>
        </w:tc>
        <w:tc>
          <w:tcPr>
            <w:tcW w:w="6633" w:type="dxa"/>
          </w:tcPr>
          <w:p w14:paraId="71B3D6E6" w14:textId="5A4740FC" w:rsidR="00642E14" w:rsidRPr="00E61350" w:rsidRDefault="007F7D48" w:rsidP="00B47551">
            <w:pPr>
              <w:rPr>
                <w:rFonts w:ascii="Arial" w:hAnsi="Arial" w:cs="Arial"/>
                <w:lang w:val="uk-UA"/>
              </w:rPr>
            </w:pPr>
            <w:r w:rsidRPr="00E61350">
              <w:rPr>
                <w:rFonts w:ascii="Arial" w:hAnsi="Arial" w:cs="Arial"/>
                <w:lang w:val="uk-UA"/>
              </w:rPr>
              <w:t>- 6</w:t>
            </w:r>
            <w:r w:rsidR="00642E14" w:rsidRPr="00E61350">
              <w:rPr>
                <w:rFonts w:ascii="Arial" w:hAnsi="Arial" w:cs="Arial"/>
                <w:lang w:val="uk-UA"/>
              </w:rPr>
              <w:t>0 днів</w:t>
            </w:r>
          </w:p>
          <w:p w14:paraId="1B483B74" w14:textId="236E989E" w:rsidR="00642E14" w:rsidRPr="00E61350" w:rsidRDefault="00642E14" w:rsidP="00B47551">
            <w:pPr>
              <w:rPr>
                <w:rFonts w:ascii="Arial" w:hAnsi="Arial" w:cs="Arial"/>
                <w:lang w:val="uk-UA"/>
              </w:rPr>
            </w:pPr>
            <w:r w:rsidRPr="00E61350">
              <w:rPr>
                <w:rFonts w:ascii="Arial" w:hAnsi="Arial" w:cs="Arial"/>
                <w:lang w:val="uk-UA"/>
              </w:rPr>
              <w:t xml:space="preserve">У виняткових випадках, </w:t>
            </w:r>
            <w:r w:rsidR="00E61350">
              <w:rPr>
                <w:rFonts w:ascii="Arial" w:hAnsi="Arial" w:cs="Arial"/>
                <w:lang w:val="uk-UA"/>
              </w:rPr>
              <w:t xml:space="preserve">АГТ ГРУП АГ </w:t>
            </w:r>
            <w:r w:rsidRPr="00E61350">
              <w:rPr>
                <w:rFonts w:ascii="Arial" w:hAnsi="Arial" w:cs="Arial"/>
                <w:lang w:val="uk-UA"/>
              </w:rPr>
              <w:t xml:space="preserve"> може просити заявника про продовження терміну дії Пропозиції від дати, що було спочатку зазначена в цьому Запиті. В такому разі заявник повинен  підтвердити продовження в письмовому вигляді. Зміни в Пропозиції не допускаються.</w:t>
            </w:r>
          </w:p>
        </w:tc>
      </w:tr>
      <w:tr w:rsidR="00642E14" w:rsidRPr="00E61350" w14:paraId="7788E5DD" w14:textId="77777777" w:rsidTr="00727CB6">
        <w:tc>
          <w:tcPr>
            <w:tcW w:w="2943" w:type="dxa"/>
          </w:tcPr>
          <w:p w14:paraId="33DF4BC2" w14:textId="77777777" w:rsidR="00642E14" w:rsidRPr="00E61350" w:rsidRDefault="00642E14" w:rsidP="003C3F67">
            <w:pPr>
              <w:rPr>
                <w:rFonts w:ascii="Arial" w:hAnsi="Arial" w:cs="Arial"/>
                <w:bCs/>
                <w:lang w:val="uk-UA"/>
              </w:rPr>
            </w:pPr>
            <w:r w:rsidRPr="00E61350">
              <w:rPr>
                <w:rFonts w:ascii="Arial" w:hAnsi="Arial" w:cs="Arial"/>
                <w:bCs/>
                <w:lang w:val="uk-UA"/>
              </w:rPr>
              <w:t>Уповноважена особа для розгляду</w:t>
            </w:r>
            <w:r w:rsidRPr="00E61350">
              <w:rPr>
                <w:rFonts w:ascii="Arial" w:hAnsi="Arial" w:cs="Arial"/>
                <w:bCs/>
                <w:lang w:val="ru-RU"/>
              </w:rPr>
              <w:t>/</w:t>
            </w:r>
            <w:r w:rsidRPr="00E61350">
              <w:rPr>
                <w:rFonts w:ascii="Arial" w:hAnsi="Arial" w:cs="Arial"/>
                <w:bCs/>
                <w:lang w:val="uk-UA"/>
              </w:rPr>
              <w:t>вивчення</w:t>
            </w:r>
            <w:r w:rsidRPr="00E61350">
              <w:rPr>
                <w:rFonts w:ascii="Arial" w:hAnsi="Arial" w:cs="Arial"/>
                <w:bCs/>
                <w:lang w:val="ru-RU"/>
              </w:rPr>
              <w:t>/</w:t>
            </w:r>
            <w:r w:rsidRPr="00E61350">
              <w:rPr>
                <w:rFonts w:ascii="Arial" w:hAnsi="Arial" w:cs="Arial"/>
                <w:bCs/>
                <w:lang w:val="uk-UA"/>
              </w:rPr>
              <w:t>затвердження</w:t>
            </w:r>
            <w:r w:rsidRPr="00E61350">
              <w:rPr>
                <w:rFonts w:ascii="Arial" w:hAnsi="Arial" w:cs="Arial"/>
                <w:bCs/>
                <w:lang w:val="ru-RU"/>
              </w:rPr>
              <w:t xml:space="preserve"> </w:t>
            </w:r>
            <w:r w:rsidRPr="00E61350">
              <w:rPr>
                <w:rFonts w:ascii="Arial" w:hAnsi="Arial" w:cs="Arial"/>
                <w:bCs/>
                <w:lang w:val="uk-UA"/>
              </w:rPr>
              <w:t>результатів</w:t>
            </w:r>
            <w:r w:rsidRPr="00E61350">
              <w:rPr>
                <w:rFonts w:ascii="Arial" w:hAnsi="Arial" w:cs="Arial"/>
                <w:bCs/>
                <w:lang w:val="ru-RU"/>
              </w:rPr>
              <w:t xml:space="preserve"> </w:t>
            </w:r>
            <w:r w:rsidRPr="00E61350">
              <w:rPr>
                <w:rFonts w:ascii="Arial" w:hAnsi="Arial" w:cs="Arial"/>
                <w:bCs/>
                <w:lang w:val="uk-UA"/>
              </w:rPr>
              <w:t xml:space="preserve">та </w:t>
            </w:r>
            <w:r w:rsidRPr="00E61350">
              <w:rPr>
                <w:rFonts w:ascii="Arial" w:hAnsi="Arial" w:cs="Arial"/>
                <w:bCs/>
                <w:lang w:val="ru-RU"/>
              </w:rPr>
              <w:t xml:space="preserve"> </w:t>
            </w:r>
            <w:r w:rsidRPr="00E61350">
              <w:rPr>
                <w:rFonts w:ascii="Arial" w:hAnsi="Arial" w:cs="Arial"/>
                <w:bCs/>
                <w:lang w:val="uk-UA"/>
              </w:rPr>
              <w:t>підтвердження здійснення платежу</w:t>
            </w:r>
          </w:p>
        </w:tc>
        <w:tc>
          <w:tcPr>
            <w:tcW w:w="6633" w:type="dxa"/>
          </w:tcPr>
          <w:p w14:paraId="186A11B1" w14:textId="77777777" w:rsidR="00642E14" w:rsidRPr="00E61350" w:rsidRDefault="00642E14" w:rsidP="00727CB6">
            <w:pPr>
              <w:jc w:val="both"/>
              <w:rPr>
                <w:rFonts w:ascii="Arial" w:hAnsi="Arial" w:cs="Arial"/>
                <w:bCs/>
                <w:i/>
                <w:lang w:val="ru-RU"/>
              </w:rPr>
            </w:pPr>
          </w:p>
          <w:p w14:paraId="38358054" w14:textId="409B198D" w:rsidR="00642E14" w:rsidRPr="00E61350" w:rsidRDefault="00642E14" w:rsidP="00727CB6">
            <w:pPr>
              <w:jc w:val="both"/>
              <w:rPr>
                <w:rFonts w:ascii="Arial" w:hAnsi="Arial" w:cs="Arial"/>
                <w:bCs/>
                <w:lang w:val="uk-UA"/>
              </w:rPr>
            </w:pPr>
            <w:r w:rsidRPr="00E61350">
              <w:rPr>
                <w:rFonts w:ascii="Arial" w:hAnsi="Arial" w:cs="Arial"/>
                <w:bCs/>
                <w:lang w:val="uk-UA"/>
              </w:rPr>
              <w:t xml:space="preserve">Уповноважений представник </w:t>
            </w:r>
            <w:r w:rsidRPr="00E61350">
              <w:rPr>
                <w:rFonts w:ascii="Arial" w:hAnsi="Arial" w:cs="Arial"/>
                <w:bCs/>
                <w:lang w:val="ru-RU"/>
              </w:rPr>
              <w:t>/</w:t>
            </w:r>
            <w:r w:rsidRPr="00E61350">
              <w:rPr>
                <w:rFonts w:ascii="Arial" w:hAnsi="Arial" w:cs="Arial"/>
                <w:bCs/>
                <w:lang w:val="uk-UA"/>
              </w:rPr>
              <w:t xml:space="preserve"> керівник проекту </w:t>
            </w:r>
            <w:r w:rsidR="00E61350">
              <w:rPr>
                <w:rFonts w:ascii="Arial" w:hAnsi="Arial" w:cs="Arial"/>
                <w:bCs/>
              </w:rPr>
              <w:t xml:space="preserve">АГТ ГРУП АГ </w:t>
            </w:r>
            <w:r w:rsidRPr="00E61350">
              <w:rPr>
                <w:rFonts w:ascii="Arial" w:hAnsi="Arial" w:cs="Arial"/>
                <w:bCs/>
                <w:lang w:val="ru-RU"/>
              </w:rPr>
              <w:t xml:space="preserve"> </w:t>
            </w:r>
          </w:p>
        </w:tc>
      </w:tr>
      <w:tr w:rsidR="00642E14" w:rsidRPr="00E61350" w14:paraId="7F2B56C0" w14:textId="77777777" w:rsidTr="00727CB6">
        <w:tc>
          <w:tcPr>
            <w:tcW w:w="2943" w:type="dxa"/>
          </w:tcPr>
          <w:p w14:paraId="162F8AC8" w14:textId="77777777" w:rsidR="00642E14" w:rsidRPr="00E61350" w:rsidRDefault="00642E14" w:rsidP="00727CB6">
            <w:pPr>
              <w:rPr>
                <w:rFonts w:ascii="Arial" w:hAnsi="Arial" w:cs="Arial"/>
                <w:bCs/>
                <w:lang w:val="uk-UA"/>
              </w:rPr>
            </w:pPr>
            <w:r w:rsidRPr="00E61350">
              <w:rPr>
                <w:rFonts w:ascii="Arial" w:hAnsi="Arial" w:cs="Arial"/>
                <w:bCs/>
                <w:lang w:val="uk-UA"/>
              </w:rPr>
              <w:t>Тип Угоди для підписання</w:t>
            </w:r>
          </w:p>
        </w:tc>
        <w:tc>
          <w:tcPr>
            <w:tcW w:w="6633" w:type="dxa"/>
          </w:tcPr>
          <w:p w14:paraId="4D4C321D" w14:textId="3296DB50" w:rsidR="00642E14" w:rsidRPr="00E61350" w:rsidRDefault="00642E14" w:rsidP="00727CB6">
            <w:pPr>
              <w:pStyle w:val="BankNormal"/>
              <w:spacing w:after="0"/>
              <w:rPr>
                <w:rFonts w:ascii="Arial" w:hAnsi="Arial" w:cs="Arial"/>
                <w:snapToGrid w:val="0"/>
                <w:sz w:val="20"/>
                <w:lang w:val="uk-UA"/>
              </w:rPr>
            </w:pPr>
            <w:r w:rsidRPr="00E61350">
              <w:rPr>
                <w:rFonts w:ascii="Arial" w:eastAsia="MS Gothic" w:hAnsi="Arial" w:cs="Arial"/>
                <w:snapToGrid w:val="0"/>
                <w:sz w:val="20"/>
              </w:rPr>
              <w:t xml:space="preserve"> </w:t>
            </w:r>
            <w:r w:rsidR="005C27E8" w:rsidRPr="00E61350">
              <w:rPr>
                <w:rFonts w:ascii="Arial" w:hAnsi="Arial" w:cs="Arial"/>
                <w:snapToGrid w:val="0"/>
                <w:sz w:val="20"/>
                <w:lang w:val="uk-UA"/>
              </w:rPr>
              <w:t>Договір Поставки</w:t>
            </w:r>
          </w:p>
        </w:tc>
      </w:tr>
      <w:tr w:rsidR="00642E14" w:rsidRPr="00E61350" w14:paraId="66EDB019" w14:textId="77777777" w:rsidTr="00727CB6">
        <w:tc>
          <w:tcPr>
            <w:tcW w:w="2943" w:type="dxa"/>
          </w:tcPr>
          <w:p w14:paraId="2F11EE86" w14:textId="77777777" w:rsidR="00642E14" w:rsidRPr="00E61350" w:rsidRDefault="00642E14" w:rsidP="00727CB6">
            <w:pPr>
              <w:rPr>
                <w:rFonts w:ascii="Arial" w:hAnsi="Arial" w:cs="Arial"/>
                <w:bCs/>
                <w:lang w:val="uk-UA"/>
              </w:rPr>
            </w:pPr>
            <w:r w:rsidRPr="00E61350">
              <w:rPr>
                <w:rFonts w:ascii="Arial" w:hAnsi="Arial" w:cs="Arial"/>
                <w:bCs/>
                <w:lang w:val="uk-UA"/>
              </w:rPr>
              <w:t>Критерії відбору Пропозиції</w:t>
            </w:r>
          </w:p>
        </w:tc>
        <w:tc>
          <w:tcPr>
            <w:tcW w:w="6633" w:type="dxa"/>
          </w:tcPr>
          <w:p w14:paraId="1E0CAA4B" w14:textId="2EB22772" w:rsidR="00642E14" w:rsidRPr="00E61350" w:rsidRDefault="00642E14" w:rsidP="00727CB6">
            <w:pPr>
              <w:pStyle w:val="BankNormal"/>
              <w:spacing w:after="0"/>
              <w:rPr>
                <w:rFonts w:ascii="Arial" w:hAnsi="Arial" w:cs="Arial"/>
                <w:sz w:val="20"/>
                <w:lang w:val="uk-UA"/>
              </w:rPr>
            </w:pPr>
            <w:r w:rsidRPr="00E61350">
              <w:rPr>
                <w:rFonts w:ascii="Arial" w:hAnsi="Arial" w:cs="Arial"/>
                <w:snapToGrid w:val="0"/>
                <w:sz w:val="20"/>
                <w:lang w:val="uk-UA"/>
              </w:rPr>
              <w:t>Найнижча ціна серед технічно відповідних пропозицій</w:t>
            </w:r>
          </w:p>
        </w:tc>
      </w:tr>
      <w:tr w:rsidR="00642E14" w:rsidRPr="00E61350" w14:paraId="137E4A1F" w14:textId="77777777" w:rsidTr="00727CB6">
        <w:tc>
          <w:tcPr>
            <w:tcW w:w="2943" w:type="dxa"/>
          </w:tcPr>
          <w:p w14:paraId="47899968" w14:textId="77777777" w:rsidR="00642E14" w:rsidRPr="00E61350" w:rsidRDefault="00642E14" w:rsidP="00727CB6">
            <w:pPr>
              <w:rPr>
                <w:rFonts w:ascii="Arial" w:hAnsi="Arial" w:cs="Arial"/>
                <w:bCs/>
                <w:lang w:val="uk-UA"/>
              </w:rPr>
            </w:pPr>
            <w:r w:rsidRPr="00E61350">
              <w:rPr>
                <w:rFonts w:ascii="Arial" w:hAnsi="Arial" w:cs="Arial"/>
                <w:bCs/>
                <w:lang w:val="uk-UA"/>
              </w:rPr>
              <w:t>Критерії оцінки пропозиції</w:t>
            </w:r>
          </w:p>
        </w:tc>
        <w:tc>
          <w:tcPr>
            <w:tcW w:w="6633" w:type="dxa"/>
          </w:tcPr>
          <w:p w14:paraId="2211F8D8" w14:textId="64D95C7D" w:rsidR="00642E14" w:rsidRPr="00E61350" w:rsidRDefault="00642E14" w:rsidP="00C047A3">
            <w:pPr>
              <w:rPr>
                <w:rFonts w:ascii="Arial" w:hAnsi="Arial" w:cs="Arial"/>
                <w:lang w:val="uk-UA"/>
              </w:rPr>
            </w:pPr>
            <w:r w:rsidRPr="00E61350">
              <w:rPr>
                <w:rFonts w:ascii="Arial" w:hAnsi="Arial" w:cs="Arial"/>
                <w:lang w:val="uk-UA"/>
              </w:rPr>
              <w:t>Пропозиція</w:t>
            </w:r>
            <w:r w:rsidR="005C27E8" w:rsidRPr="00E61350">
              <w:rPr>
                <w:rFonts w:ascii="Arial" w:hAnsi="Arial" w:cs="Arial"/>
                <w:lang w:val="uk-UA"/>
              </w:rPr>
              <w:t xml:space="preserve"> , що відповідає технічним вимогам</w:t>
            </w:r>
            <w:r w:rsidRPr="00E61350">
              <w:rPr>
                <w:rFonts w:ascii="Arial" w:hAnsi="Arial" w:cs="Arial"/>
                <w:lang w:val="uk-UA"/>
              </w:rPr>
              <w:t xml:space="preserve"> з найнижчою ціною,</w:t>
            </w:r>
            <w:r w:rsidRPr="00E61350">
              <w:rPr>
                <w:rFonts w:ascii="Arial" w:hAnsi="Arial" w:cs="Arial"/>
              </w:rPr>
              <w:t> </w:t>
            </w:r>
            <w:r w:rsidR="00FF3DEA" w:rsidRPr="00E61350">
              <w:rPr>
                <w:rFonts w:ascii="Arial" w:hAnsi="Arial" w:cs="Arial"/>
                <w:lang w:val="uk-UA"/>
              </w:rPr>
              <w:t>що надійшла до</w:t>
            </w:r>
            <w:r w:rsidRPr="00E61350">
              <w:rPr>
                <w:rFonts w:ascii="Arial" w:hAnsi="Arial" w:cs="Arial"/>
                <w:lang w:val="uk-UA"/>
              </w:rPr>
              <w:t xml:space="preserve"> </w:t>
            </w:r>
            <w:r w:rsidR="00E61350">
              <w:rPr>
                <w:rFonts w:ascii="Arial" w:hAnsi="Arial" w:cs="Arial"/>
              </w:rPr>
              <w:t xml:space="preserve">АГТ ГРУП АГ </w:t>
            </w:r>
            <w:r w:rsidRPr="00E61350">
              <w:rPr>
                <w:rFonts w:ascii="Arial" w:hAnsi="Arial" w:cs="Arial"/>
                <w:lang w:val="uk-UA"/>
              </w:rPr>
              <w:t>.</w:t>
            </w:r>
          </w:p>
          <w:p w14:paraId="26843FC0" w14:textId="77777777" w:rsidR="007F7D48" w:rsidRPr="00E61350" w:rsidRDefault="007F7D48" w:rsidP="007F7D48">
            <w:pPr>
              <w:shd w:val="clear" w:color="auto" w:fill="FFFFFF"/>
              <w:spacing w:line="312" w:lineRule="auto"/>
              <w:textAlignment w:val="top"/>
              <w:rPr>
                <w:rFonts w:ascii="Arial" w:hAnsi="Arial" w:cs="Arial"/>
                <w:b/>
                <w:bCs/>
                <w:u w:val="single"/>
                <w:lang w:val="ru-RU"/>
              </w:rPr>
            </w:pPr>
            <w:r w:rsidRPr="00E61350">
              <w:rPr>
                <w:rFonts w:ascii="Arial" w:hAnsi="Arial" w:cs="Arial"/>
                <w:b/>
                <w:bCs/>
                <w:u w:val="single"/>
                <w:lang w:val="uk-UA"/>
              </w:rPr>
              <w:t>Адміністративні вимоги</w:t>
            </w:r>
            <w:r w:rsidRPr="00E61350">
              <w:rPr>
                <w:rFonts w:ascii="Arial" w:hAnsi="Arial" w:cs="Arial"/>
                <w:b/>
                <w:bCs/>
                <w:u w:val="single"/>
                <w:lang w:val="ru-RU"/>
              </w:rPr>
              <w:t>:</w:t>
            </w:r>
          </w:p>
          <w:p w14:paraId="3A8E74F4" w14:textId="77777777" w:rsidR="007F7D48" w:rsidRPr="00E61350" w:rsidRDefault="007F7D48" w:rsidP="007F7D48">
            <w:pPr>
              <w:shd w:val="clear" w:color="auto" w:fill="FFFFFF"/>
              <w:textAlignment w:val="top"/>
              <w:rPr>
                <w:rFonts w:ascii="Arial" w:hAnsi="Arial" w:cs="Arial"/>
                <w:bCs/>
                <w:lang w:val="ru-RU"/>
              </w:rPr>
            </w:pPr>
            <w:r w:rsidRPr="00E61350">
              <w:rPr>
                <w:rFonts w:ascii="Arial" w:hAnsi="Arial" w:cs="Arial"/>
                <w:snapToGrid w:val="0"/>
              </w:rPr>
              <w:sym w:font="Marlett" w:char="F061"/>
            </w:r>
            <w:r w:rsidRPr="00E61350">
              <w:rPr>
                <w:rFonts w:ascii="Arial" w:hAnsi="Arial" w:cs="Arial"/>
                <w:bCs/>
                <w:lang w:val="uk-UA"/>
              </w:rPr>
              <w:t>Пропозиції повинні бути подані у чітко встановлений термін</w:t>
            </w:r>
            <w:r w:rsidRPr="00E61350">
              <w:rPr>
                <w:rFonts w:ascii="Arial" w:hAnsi="Arial" w:cs="Arial"/>
                <w:bCs/>
                <w:lang w:val="ru-RU"/>
              </w:rPr>
              <w:t xml:space="preserve"> </w:t>
            </w:r>
          </w:p>
          <w:p w14:paraId="06298412" w14:textId="77777777" w:rsidR="007F7D48" w:rsidRPr="00E61350" w:rsidRDefault="007F7D48" w:rsidP="007F7D48">
            <w:pPr>
              <w:shd w:val="clear" w:color="auto" w:fill="FFFFFF"/>
              <w:textAlignment w:val="top"/>
              <w:rPr>
                <w:rFonts w:ascii="Arial" w:hAnsi="Arial" w:cs="Arial"/>
                <w:bCs/>
                <w:lang w:val="uk-UA"/>
              </w:rPr>
            </w:pPr>
            <w:r w:rsidRPr="00E61350">
              <w:rPr>
                <w:rFonts w:ascii="Arial" w:hAnsi="Arial" w:cs="Arial"/>
                <w:snapToGrid w:val="0"/>
              </w:rPr>
              <w:sym w:font="Marlett" w:char="F061"/>
            </w:r>
            <w:r w:rsidRPr="00E61350">
              <w:rPr>
                <w:rFonts w:ascii="Arial" w:hAnsi="Arial" w:cs="Arial"/>
                <w:snapToGrid w:val="0"/>
                <w:lang w:val="uk-UA"/>
              </w:rPr>
              <w:t>Пропозиції повинні відповідати зазначеному терміну дії</w:t>
            </w:r>
            <w:r w:rsidRPr="00E61350">
              <w:rPr>
                <w:rFonts w:ascii="Arial" w:hAnsi="Arial" w:cs="Arial"/>
                <w:bCs/>
                <w:lang w:val="uk-UA"/>
              </w:rPr>
              <w:t xml:space="preserve"> Пропозицій</w:t>
            </w:r>
          </w:p>
          <w:p w14:paraId="01BC4856" w14:textId="77777777" w:rsidR="007F7D48" w:rsidRPr="00E61350" w:rsidRDefault="007F7D48" w:rsidP="007F7D48">
            <w:pPr>
              <w:shd w:val="clear" w:color="auto" w:fill="FFFFFF"/>
              <w:textAlignment w:val="top"/>
              <w:rPr>
                <w:rFonts w:ascii="Arial" w:hAnsi="Arial" w:cs="Arial"/>
                <w:bCs/>
                <w:lang w:val="uk-UA"/>
              </w:rPr>
            </w:pPr>
            <w:r w:rsidRPr="00E61350">
              <w:rPr>
                <w:rFonts w:ascii="Arial" w:hAnsi="Arial" w:cs="Arial"/>
                <w:snapToGrid w:val="0"/>
              </w:rPr>
              <w:sym w:font="Marlett" w:char="F061"/>
            </w:r>
            <w:r w:rsidRPr="00E61350">
              <w:rPr>
                <w:rFonts w:ascii="Arial" w:hAnsi="Arial" w:cs="Arial"/>
                <w:snapToGrid w:val="0"/>
                <w:lang w:val="uk-UA"/>
              </w:rPr>
              <w:t>Пропозиції повинні бути підписаними уповноваженою особою</w:t>
            </w:r>
          </w:p>
          <w:p w14:paraId="2F2FBBA6" w14:textId="06839A83" w:rsidR="007F7D48" w:rsidRPr="00E61350" w:rsidRDefault="007F7D48" w:rsidP="007F7D48">
            <w:pPr>
              <w:shd w:val="clear" w:color="auto" w:fill="FFFFFF"/>
              <w:textAlignment w:val="top"/>
              <w:rPr>
                <w:rFonts w:ascii="Arial" w:hAnsi="Arial" w:cs="Arial"/>
                <w:bCs/>
                <w:lang w:val="uk-UA"/>
              </w:rPr>
            </w:pPr>
            <w:r w:rsidRPr="00E61350">
              <w:rPr>
                <w:rFonts w:ascii="Arial" w:hAnsi="Arial" w:cs="Arial"/>
                <w:snapToGrid w:val="0"/>
              </w:rPr>
              <w:sym w:font="Marlett" w:char="F061"/>
            </w:r>
            <w:r w:rsidRPr="00E61350">
              <w:rPr>
                <w:rFonts w:ascii="Arial" w:hAnsi="Arial" w:cs="Arial"/>
                <w:snapToGrid w:val="0"/>
                <w:lang w:val="uk-UA"/>
              </w:rPr>
              <w:t>Пропозиції повинні містити необхідну документацію компанії/організації, включно з документацією, що відображає юридичний статус та реєстрацію компанії/організації</w:t>
            </w:r>
          </w:p>
          <w:p w14:paraId="553E8FD2" w14:textId="77777777" w:rsidR="007F7D48" w:rsidRPr="00E61350" w:rsidRDefault="007F7D48" w:rsidP="007F7D48">
            <w:pPr>
              <w:shd w:val="clear" w:color="auto" w:fill="FFFFFF"/>
              <w:textAlignment w:val="top"/>
              <w:rPr>
                <w:rFonts w:ascii="Arial" w:hAnsi="Arial" w:cs="Arial"/>
                <w:bCs/>
                <w:lang w:val="uk-UA"/>
              </w:rPr>
            </w:pPr>
            <w:r w:rsidRPr="00E61350">
              <w:rPr>
                <w:rFonts w:ascii="Arial" w:hAnsi="Arial" w:cs="Arial"/>
                <w:snapToGrid w:val="0"/>
              </w:rPr>
              <w:sym w:font="Marlett" w:char="F061"/>
            </w:r>
            <w:r w:rsidRPr="00E61350">
              <w:rPr>
                <w:rFonts w:ascii="Arial" w:hAnsi="Arial" w:cs="Arial"/>
                <w:snapToGrid w:val="0"/>
                <w:lang w:val="uk-UA"/>
              </w:rPr>
              <w:t>Пропозиції повинні відповідати усім загальним адміністративним вимогам</w:t>
            </w:r>
            <w:r w:rsidRPr="00E61350">
              <w:rPr>
                <w:rFonts w:ascii="Arial" w:hAnsi="Arial" w:cs="Arial"/>
                <w:bCs/>
                <w:lang w:val="uk-UA"/>
              </w:rPr>
              <w:t xml:space="preserve">: </w:t>
            </w:r>
          </w:p>
          <w:p w14:paraId="5C2044D4" w14:textId="77777777" w:rsidR="007F7D48" w:rsidRPr="00E61350" w:rsidRDefault="007F7D48" w:rsidP="00833288">
            <w:pPr>
              <w:pStyle w:val="BankNormal"/>
              <w:numPr>
                <w:ilvl w:val="0"/>
                <w:numId w:val="1"/>
              </w:numPr>
              <w:tabs>
                <w:tab w:val="left" w:pos="297"/>
                <w:tab w:val="right" w:pos="7218"/>
              </w:tabs>
              <w:spacing w:after="0"/>
              <w:ind w:left="601"/>
              <w:rPr>
                <w:rFonts w:ascii="Arial" w:hAnsi="Arial" w:cs="Arial"/>
                <w:snapToGrid w:val="0"/>
                <w:sz w:val="20"/>
              </w:rPr>
            </w:pPr>
            <w:r w:rsidRPr="00E61350">
              <w:rPr>
                <w:rFonts w:ascii="Arial" w:hAnsi="Arial" w:cs="Arial"/>
                <w:bCs/>
                <w:sz w:val="20"/>
                <w:lang w:val="uk-UA"/>
              </w:rPr>
              <w:t xml:space="preserve">Коректно зареєстрована </w:t>
            </w:r>
            <w:r w:rsidRPr="00E61350">
              <w:rPr>
                <w:rFonts w:ascii="Arial" w:hAnsi="Arial" w:cs="Arial"/>
                <w:snapToGrid w:val="0"/>
                <w:sz w:val="20"/>
                <w:lang w:val="uk-UA"/>
              </w:rPr>
              <w:t>компанія/організація</w:t>
            </w:r>
            <w:r w:rsidRPr="00E61350">
              <w:rPr>
                <w:rFonts w:ascii="Arial" w:hAnsi="Arial" w:cs="Arial"/>
                <w:bCs/>
                <w:sz w:val="20"/>
                <w:lang w:val="en-GB"/>
              </w:rPr>
              <w:t>;</w:t>
            </w:r>
          </w:p>
          <w:p w14:paraId="6DA77BE3" w14:textId="36112AF1" w:rsidR="007F7D48" w:rsidRPr="00E61350" w:rsidRDefault="007F7D48" w:rsidP="00833288">
            <w:pPr>
              <w:pStyle w:val="BankNormal"/>
              <w:numPr>
                <w:ilvl w:val="0"/>
                <w:numId w:val="1"/>
              </w:numPr>
              <w:tabs>
                <w:tab w:val="left" w:pos="297"/>
                <w:tab w:val="left" w:pos="5686"/>
                <w:tab w:val="right" w:pos="7218"/>
              </w:tabs>
              <w:spacing w:after="0"/>
              <w:ind w:left="601"/>
              <w:rPr>
                <w:rFonts w:ascii="Arial" w:hAnsi="Arial" w:cs="Arial"/>
                <w:bCs/>
                <w:sz w:val="20"/>
                <w:lang w:val="uk-UA"/>
              </w:rPr>
            </w:pPr>
            <w:r w:rsidRPr="00E61350">
              <w:rPr>
                <w:rFonts w:ascii="Arial" w:hAnsi="Arial" w:cs="Arial"/>
                <w:bCs/>
                <w:sz w:val="20"/>
                <w:lang w:val="uk-UA"/>
              </w:rPr>
              <w:t xml:space="preserve">Щонайменше 3 (три) роки присутності на українському ринку з </w:t>
            </w:r>
            <w:r w:rsidR="002736D6" w:rsidRPr="00E61350">
              <w:rPr>
                <w:rFonts w:ascii="Arial" w:hAnsi="Arial" w:cs="Arial"/>
                <w:bCs/>
                <w:sz w:val="20"/>
                <w:lang w:val="uk-UA"/>
              </w:rPr>
              <w:t>досвідом роботи у встановленні зовнішньої системи відеоспостереження</w:t>
            </w:r>
            <w:r w:rsidRPr="00E61350">
              <w:rPr>
                <w:rFonts w:ascii="Arial" w:hAnsi="Arial" w:cs="Arial"/>
                <w:bCs/>
                <w:sz w:val="20"/>
                <w:lang w:val="uk-UA"/>
              </w:rPr>
              <w:t>;</w:t>
            </w:r>
          </w:p>
          <w:p w14:paraId="04CEFAF5" w14:textId="75F68F5E" w:rsidR="007F7D48" w:rsidRPr="00E61350" w:rsidRDefault="002736D6" w:rsidP="00833288">
            <w:pPr>
              <w:numPr>
                <w:ilvl w:val="0"/>
                <w:numId w:val="1"/>
              </w:numPr>
              <w:autoSpaceDE w:val="0"/>
              <w:autoSpaceDN w:val="0"/>
              <w:adjustRightInd w:val="0"/>
              <w:ind w:left="601"/>
              <w:jc w:val="both"/>
              <w:rPr>
                <w:rFonts w:ascii="Arial" w:hAnsi="Arial" w:cs="Arial"/>
                <w:lang w:val="uk-UA"/>
              </w:rPr>
            </w:pPr>
            <w:r w:rsidRPr="00E61350">
              <w:rPr>
                <w:rFonts w:ascii="Arial" w:hAnsi="Arial" w:cs="Arial"/>
                <w:bCs/>
                <w:lang w:val="uk-UA"/>
              </w:rPr>
              <w:t>Наявність сертифі</w:t>
            </w:r>
            <w:r w:rsidR="009E3CC5" w:rsidRPr="00E61350">
              <w:rPr>
                <w:rFonts w:ascii="Arial" w:hAnsi="Arial" w:cs="Arial"/>
                <w:bCs/>
                <w:lang w:val="uk-UA"/>
              </w:rPr>
              <w:t xml:space="preserve">ката (ліцензії) на виконання т. </w:t>
            </w:r>
            <w:r w:rsidRPr="00E61350">
              <w:rPr>
                <w:rFonts w:ascii="Arial" w:hAnsi="Arial" w:cs="Arial"/>
                <w:bCs/>
                <w:lang w:val="uk-UA"/>
              </w:rPr>
              <w:t>зв. «спеціальних інсталяційних робіт на території України »</w:t>
            </w:r>
          </w:p>
        </w:tc>
      </w:tr>
      <w:tr w:rsidR="00642E14" w:rsidRPr="00E61350" w14:paraId="4C8686FB" w14:textId="77777777" w:rsidTr="00727CB6">
        <w:tc>
          <w:tcPr>
            <w:tcW w:w="2943" w:type="dxa"/>
          </w:tcPr>
          <w:p w14:paraId="6EEE34D1" w14:textId="7630AD25" w:rsidR="00642E14" w:rsidRPr="00E61350" w:rsidRDefault="00E61350" w:rsidP="00FF3DEA">
            <w:pPr>
              <w:pStyle w:val="BankNormal"/>
              <w:tabs>
                <w:tab w:val="left" w:pos="5686"/>
                <w:tab w:val="right" w:pos="7218"/>
              </w:tabs>
              <w:spacing w:after="0"/>
              <w:rPr>
                <w:rFonts w:ascii="Arial" w:hAnsi="Arial" w:cs="Arial"/>
                <w:bCs/>
                <w:sz w:val="20"/>
                <w:lang w:val="uk-UA"/>
              </w:rPr>
            </w:pPr>
            <w:r>
              <w:rPr>
                <w:rFonts w:ascii="Arial" w:hAnsi="Arial" w:cs="Arial"/>
                <w:bCs/>
                <w:sz w:val="20"/>
                <w:lang w:val="en-GB"/>
              </w:rPr>
              <w:t xml:space="preserve">АГТ ГРУП </w:t>
            </w:r>
            <w:proofErr w:type="gramStart"/>
            <w:r>
              <w:rPr>
                <w:rFonts w:ascii="Arial" w:hAnsi="Arial" w:cs="Arial"/>
                <w:bCs/>
                <w:sz w:val="20"/>
                <w:lang w:val="en-GB"/>
              </w:rPr>
              <w:t xml:space="preserve">АГ </w:t>
            </w:r>
            <w:r w:rsidR="00FF3DEA" w:rsidRPr="00E61350">
              <w:rPr>
                <w:rFonts w:ascii="Arial" w:hAnsi="Arial" w:cs="Arial"/>
                <w:bCs/>
                <w:sz w:val="20"/>
                <w:lang w:val="uk-UA"/>
              </w:rPr>
              <w:t xml:space="preserve"> присуджує</w:t>
            </w:r>
            <w:proofErr w:type="gramEnd"/>
            <w:r w:rsidR="00FF3DEA" w:rsidRPr="00E61350">
              <w:rPr>
                <w:rFonts w:ascii="Arial" w:hAnsi="Arial" w:cs="Arial"/>
                <w:bCs/>
                <w:sz w:val="20"/>
                <w:lang w:val="uk-UA"/>
              </w:rPr>
              <w:t xml:space="preserve"> контракт</w:t>
            </w:r>
            <w:r w:rsidR="00642E14" w:rsidRPr="00E61350">
              <w:rPr>
                <w:rFonts w:ascii="Arial" w:hAnsi="Arial" w:cs="Arial"/>
                <w:bCs/>
                <w:sz w:val="20"/>
                <w:lang w:val="uk-UA"/>
              </w:rPr>
              <w:t>:</w:t>
            </w:r>
          </w:p>
        </w:tc>
        <w:tc>
          <w:tcPr>
            <w:tcW w:w="6633" w:type="dxa"/>
          </w:tcPr>
          <w:p w14:paraId="436D208D" w14:textId="77777777" w:rsidR="00642E14" w:rsidRPr="00E61350" w:rsidRDefault="00FF3DEA" w:rsidP="00727CB6">
            <w:pPr>
              <w:pStyle w:val="BankNormal"/>
              <w:tabs>
                <w:tab w:val="left" w:pos="342"/>
                <w:tab w:val="right" w:pos="7218"/>
              </w:tabs>
              <w:spacing w:after="0"/>
              <w:rPr>
                <w:rFonts w:ascii="Arial" w:hAnsi="Arial" w:cs="Arial"/>
                <w:sz w:val="20"/>
                <w:lang w:val="uk-UA"/>
              </w:rPr>
            </w:pPr>
            <w:r w:rsidRPr="00E61350">
              <w:rPr>
                <w:rFonts w:ascii="Arial" w:hAnsi="Arial" w:cs="Arial"/>
                <w:sz w:val="20"/>
                <w:lang w:val="uk-UA"/>
              </w:rPr>
              <w:t>Одному, і тільки одному Постачальнику</w:t>
            </w:r>
          </w:p>
        </w:tc>
      </w:tr>
      <w:tr w:rsidR="00642E14" w:rsidRPr="00E61350" w14:paraId="3C3ADFDF" w14:textId="77777777" w:rsidTr="00727CB6">
        <w:tblPrEx>
          <w:tblLook w:val="0000" w:firstRow="0" w:lastRow="0" w:firstColumn="0" w:lastColumn="0" w:noHBand="0" w:noVBand="0"/>
        </w:tblPrEx>
        <w:trPr>
          <w:cantSplit/>
          <w:trHeight w:val="460"/>
        </w:trPr>
        <w:tc>
          <w:tcPr>
            <w:tcW w:w="2943" w:type="dxa"/>
          </w:tcPr>
          <w:p w14:paraId="5FF52924" w14:textId="77777777" w:rsidR="00642E14" w:rsidRPr="00E61350" w:rsidRDefault="00642E14" w:rsidP="00727CB6">
            <w:pPr>
              <w:rPr>
                <w:rFonts w:ascii="Arial" w:hAnsi="Arial" w:cs="Arial"/>
                <w:lang w:val="uk-UA"/>
              </w:rPr>
            </w:pPr>
            <w:r w:rsidRPr="00E61350">
              <w:rPr>
                <w:rFonts w:ascii="Arial" w:hAnsi="Arial" w:cs="Arial"/>
                <w:lang w:val="uk-UA"/>
              </w:rPr>
              <w:t>Додатки до Запиту на цінову пропозицію</w:t>
            </w:r>
          </w:p>
        </w:tc>
        <w:tc>
          <w:tcPr>
            <w:tcW w:w="6633" w:type="dxa"/>
          </w:tcPr>
          <w:p w14:paraId="267D76CB" w14:textId="77777777" w:rsidR="007F7D48" w:rsidRPr="00E61350" w:rsidRDefault="007F7D48" w:rsidP="007F7D48">
            <w:pPr>
              <w:rPr>
                <w:rFonts w:ascii="Arial" w:hAnsi="Arial" w:cs="Arial"/>
                <w:lang w:val="uk-UA"/>
              </w:rPr>
            </w:pPr>
            <w:r w:rsidRPr="00E61350">
              <w:rPr>
                <w:rFonts w:ascii="Arial" w:hAnsi="Arial" w:cs="Arial"/>
                <w:lang w:val="uk-UA"/>
              </w:rPr>
              <w:t xml:space="preserve">Форма подання Пропозиції (Додаток 2), </w:t>
            </w:r>
          </w:p>
          <w:p w14:paraId="3643065D" w14:textId="10C0956F" w:rsidR="007F7D48" w:rsidRPr="00E61350" w:rsidRDefault="00833288" w:rsidP="007F7D48">
            <w:pPr>
              <w:rPr>
                <w:rFonts w:ascii="Arial" w:hAnsi="Arial" w:cs="Arial"/>
                <w:lang w:val="uk-UA"/>
              </w:rPr>
            </w:pPr>
            <w:r w:rsidRPr="00E61350">
              <w:rPr>
                <w:rFonts w:ascii="Arial" w:hAnsi="Arial" w:cs="Arial"/>
                <w:lang w:val="uk-UA"/>
              </w:rPr>
              <w:t xml:space="preserve">Декларація про зобов’язання підприємства </w:t>
            </w:r>
            <w:r w:rsidR="007F7D48" w:rsidRPr="00E61350">
              <w:rPr>
                <w:rFonts w:ascii="Arial" w:hAnsi="Arial" w:cs="Arial"/>
                <w:lang w:val="uk-UA"/>
              </w:rPr>
              <w:t>(Додаток 3).</w:t>
            </w:r>
          </w:p>
          <w:p w14:paraId="183ECC93" w14:textId="4457F59A" w:rsidR="00642E14" w:rsidRPr="00E61350" w:rsidRDefault="007F7D48" w:rsidP="007F7D48">
            <w:pPr>
              <w:rPr>
                <w:rFonts w:ascii="Arial" w:hAnsi="Arial" w:cs="Arial"/>
                <w:lang w:val="ru-RU"/>
              </w:rPr>
            </w:pPr>
            <w:r w:rsidRPr="00E61350">
              <w:rPr>
                <w:rFonts w:ascii="Arial" w:hAnsi="Arial" w:cs="Arial"/>
                <w:lang w:val="uk-UA"/>
              </w:rPr>
              <w:t>Технічне завдання (Додаток 4)</w:t>
            </w:r>
          </w:p>
        </w:tc>
      </w:tr>
      <w:tr w:rsidR="00642E14" w:rsidRPr="00E61350" w14:paraId="737F7C13" w14:textId="77777777" w:rsidTr="00727CB6">
        <w:tblPrEx>
          <w:tblLook w:val="0000" w:firstRow="0" w:lastRow="0" w:firstColumn="0" w:lastColumn="0" w:noHBand="0" w:noVBand="0"/>
        </w:tblPrEx>
        <w:trPr>
          <w:cantSplit/>
          <w:trHeight w:val="460"/>
        </w:trPr>
        <w:tc>
          <w:tcPr>
            <w:tcW w:w="2943" w:type="dxa"/>
          </w:tcPr>
          <w:p w14:paraId="39AB37E4" w14:textId="77777777" w:rsidR="00642E14" w:rsidRPr="00E61350" w:rsidRDefault="00642E14" w:rsidP="00727CB6">
            <w:pPr>
              <w:rPr>
                <w:rFonts w:ascii="Arial" w:hAnsi="Arial" w:cs="Arial"/>
                <w:lang w:val="uk-UA"/>
              </w:rPr>
            </w:pPr>
            <w:r w:rsidRPr="00E61350">
              <w:rPr>
                <w:rFonts w:ascii="Arial" w:hAnsi="Arial" w:cs="Arial"/>
                <w:lang w:val="uk-UA"/>
              </w:rPr>
              <w:t>Контактна особа для довідок</w:t>
            </w:r>
          </w:p>
          <w:p w14:paraId="788C0369" w14:textId="77777777" w:rsidR="00642E14" w:rsidRPr="00E61350" w:rsidRDefault="00642E14" w:rsidP="00FF3DEA">
            <w:pPr>
              <w:rPr>
                <w:rFonts w:ascii="Arial" w:hAnsi="Arial" w:cs="Arial"/>
                <w:lang w:val="uk-UA"/>
              </w:rPr>
            </w:pPr>
            <w:r w:rsidRPr="00E61350">
              <w:rPr>
                <w:rFonts w:ascii="Arial" w:hAnsi="Arial" w:cs="Arial"/>
                <w:lang w:val="ru-RU"/>
              </w:rPr>
              <w:t xml:space="preserve"> (</w:t>
            </w:r>
            <w:r w:rsidR="00FF3DEA" w:rsidRPr="00E61350">
              <w:rPr>
                <w:rFonts w:ascii="Arial" w:hAnsi="Arial" w:cs="Arial"/>
                <w:lang w:val="uk-UA"/>
              </w:rPr>
              <w:t>лише у письмовій формі</w:t>
            </w:r>
            <w:r w:rsidRPr="00E61350">
              <w:rPr>
                <w:rFonts w:ascii="Arial" w:hAnsi="Arial" w:cs="Arial"/>
                <w:lang w:val="ru-RU"/>
              </w:rPr>
              <w:t>)</w:t>
            </w:r>
          </w:p>
        </w:tc>
        <w:tc>
          <w:tcPr>
            <w:tcW w:w="6633" w:type="dxa"/>
          </w:tcPr>
          <w:p w14:paraId="2E6BCE54" w14:textId="77777777" w:rsidR="00642E14" w:rsidRPr="00E61350" w:rsidRDefault="00642E14" w:rsidP="00041D74">
            <w:pPr>
              <w:rPr>
                <w:rFonts w:ascii="Arial" w:hAnsi="Arial" w:cs="Arial"/>
                <w:lang w:val="uk-UA"/>
              </w:rPr>
            </w:pPr>
            <w:r w:rsidRPr="00E61350">
              <w:rPr>
                <w:rFonts w:ascii="Arial" w:hAnsi="Arial" w:cs="Arial"/>
                <w:lang w:val="uk-UA"/>
              </w:rPr>
              <w:t>Соломія Стефанишин, експерт з фінансів та закупівель</w:t>
            </w:r>
          </w:p>
          <w:p w14:paraId="78D737AA" w14:textId="77777777" w:rsidR="00642E14" w:rsidRPr="00E61350" w:rsidRDefault="00642E14" w:rsidP="00F22C81">
            <w:pPr>
              <w:rPr>
                <w:rFonts w:ascii="Arial" w:hAnsi="Arial" w:cs="Arial"/>
                <w:lang w:val="uk-UA"/>
              </w:rPr>
            </w:pPr>
            <w:r w:rsidRPr="00E61350">
              <w:rPr>
                <w:rFonts w:ascii="Arial" w:hAnsi="Arial" w:cs="Arial"/>
                <w:lang w:val="uk-UA"/>
              </w:rPr>
              <w:t xml:space="preserve">e-mail:  </w:t>
            </w:r>
            <w:hyperlink r:id="rId9" w:history="1">
              <w:r w:rsidRPr="00E61350">
                <w:rPr>
                  <w:rStyle w:val="a6"/>
                  <w:rFonts w:ascii="Arial" w:hAnsi="Arial" w:cs="Arial"/>
                  <w:color w:val="auto"/>
                  <w:lang w:val="uk-UA"/>
                </w:rPr>
                <w:t>stefanyshyn@snpa.in.ua</w:t>
              </w:r>
            </w:hyperlink>
          </w:p>
        </w:tc>
      </w:tr>
      <w:tr w:rsidR="00642E14" w:rsidRPr="00E61350" w14:paraId="15885054" w14:textId="77777777" w:rsidTr="00727CB6">
        <w:tblPrEx>
          <w:tblLook w:val="0000" w:firstRow="0" w:lastRow="0" w:firstColumn="0" w:lastColumn="0" w:noHBand="0" w:noVBand="0"/>
        </w:tblPrEx>
        <w:trPr>
          <w:cantSplit/>
          <w:trHeight w:val="460"/>
        </w:trPr>
        <w:tc>
          <w:tcPr>
            <w:tcW w:w="2943" w:type="dxa"/>
          </w:tcPr>
          <w:p w14:paraId="7CC7E6E6" w14:textId="77777777" w:rsidR="00642E14" w:rsidRPr="00E61350" w:rsidRDefault="00FF3DEA" w:rsidP="00FF3DEA">
            <w:pPr>
              <w:rPr>
                <w:rFonts w:ascii="Arial" w:hAnsi="Arial" w:cs="Arial"/>
                <w:lang w:val="ru-RU"/>
              </w:rPr>
            </w:pPr>
            <w:r w:rsidRPr="00E61350">
              <w:rPr>
                <w:rFonts w:ascii="Arial" w:hAnsi="Arial" w:cs="Arial"/>
                <w:lang w:val="uk-UA"/>
              </w:rPr>
              <w:t xml:space="preserve">Документи, які надаються разом з пропозицією </w:t>
            </w:r>
          </w:p>
        </w:tc>
        <w:tc>
          <w:tcPr>
            <w:tcW w:w="6633" w:type="dxa"/>
          </w:tcPr>
          <w:p w14:paraId="1BF20B74" w14:textId="77777777" w:rsidR="00642E14" w:rsidRPr="00E61350" w:rsidRDefault="00FF3DEA" w:rsidP="0089765D">
            <w:pPr>
              <w:pStyle w:val="a3"/>
              <w:numPr>
                <w:ilvl w:val="0"/>
                <w:numId w:val="6"/>
              </w:numPr>
              <w:tabs>
                <w:tab w:val="left" w:pos="318"/>
              </w:tabs>
              <w:spacing w:line="240" w:lineRule="auto"/>
              <w:ind w:left="0" w:firstLine="0"/>
              <w:rPr>
                <w:rFonts w:ascii="Arial" w:hAnsi="Arial" w:cs="Arial"/>
                <w:sz w:val="20"/>
                <w:szCs w:val="20"/>
                <w:lang w:val="ru-RU"/>
              </w:rPr>
            </w:pPr>
            <w:r w:rsidRPr="00E61350">
              <w:rPr>
                <w:rFonts w:ascii="Arial" w:hAnsi="Arial" w:cs="Arial"/>
                <w:sz w:val="20"/>
                <w:szCs w:val="20"/>
                <w:lang w:val="uk-UA"/>
              </w:rPr>
              <w:t xml:space="preserve">Належним чином </w:t>
            </w:r>
            <w:r w:rsidR="00642E14" w:rsidRPr="00E61350">
              <w:rPr>
                <w:rFonts w:ascii="Arial" w:hAnsi="Arial" w:cs="Arial"/>
                <w:sz w:val="20"/>
                <w:szCs w:val="20"/>
                <w:lang w:val="uk-UA"/>
              </w:rPr>
              <w:t xml:space="preserve">заповнена та підписана Форма подання Пропозиції (Додаток 2) </w:t>
            </w:r>
          </w:p>
          <w:p w14:paraId="3CC41903" w14:textId="77777777" w:rsidR="009E3CC5" w:rsidRPr="00E61350" w:rsidRDefault="00642E14" w:rsidP="0089765D">
            <w:pPr>
              <w:pStyle w:val="a3"/>
              <w:numPr>
                <w:ilvl w:val="0"/>
                <w:numId w:val="6"/>
              </w:numPr>
              <w:tabs>
                <w:tab w:val="left" w:pos="318"/>
              </w:tabs>
              <w:spacing w:line="240" w:lineRule="auto"/>
              <w:ind w:left="0" w:firstLine="0"/>
              <w:rPr>
                <w:rFonts w:ascii="Arial" w:hAnsi="Arial" w:cs="Arial"/>
                <w:sz w:val="20"/>
                <w:szCs w:val="20"/>
                <w:lang w:val="ru-RU"/>
              </w:rPr>
            </w:pPr>
            <w:r w:rsidRPr="00E61350">
              <w:rPr>
                <w:rFonts w:ascii="Arial" w:hAnsi="Arial" w:cs="Arial"/>
                <w:sz w:val="20"/>
                <w:szCs w:val="20"/>
                <w:lang w:val="uk-UA"/>
              </w:rPr>
              <w:t>Дозвіл на ведення діяльності</w:t>
            </w:r>
            <w:r w:rsidRPr="00E61350">
              <w:rPr>
                <w:rFonts w:ascii="Arial" w:hAnsi="Arial" w:cs="Arial"/>
                <w:sz w:val="20"/>
                <w:szCs w:val="20"/>
                <w:lang w:val="ru-RU"/>
              </w:rPr>
              <w:t xml:space="preserve"> (</w:t>
            </w:r>
            <w:proofErr w:type="spellStart"/>
            <w:r w:rsidRPr="00E61350">
              <w:rPr>
                <w:rFonts w:ascii="Arial" w:hAnsi="Arial" w:cs="Arial"/>
                <w:sz w:val="20"/>
                <w:szCs w:val="20"/>
                <w:lang w:val="ru-RU"/>
              </w:rPr>
              <w:t>копії</w:t>
            </w:r>
            <w:proofErr w:type="spellEnd"/>
            <w:r w:rsidRPr="00E61350">
              <w:rPr>
                <w:rFonts w:ascii="Arial" w:hAnsi="Arial" w:cs="Arial"/>
                <w:sz w:val="20"/>
                <w:szCs w:val="20"/>
                <w:lang w:val="ru-RU"/>
              </w:rPr>
              <w:t xml:space="preserve"> </w:t>
            </w:r>
            <w:proofErr w:type="spellStart"/>
            <w:r w:rsidR="00FF3DEA" w:rsidRPr="00E61350">
              <w:rPr>
                <w:rFonts w:ascii="Arial" w:hAnsi="Arial" w:cs="Arial"/>
                <w:sz w:val="20"/>
                <w:szCs w:val="20"/>
                <w:lang w:val="ru-RU"/>
              </w:rPr>
              <w:t>свідоцтва</w:t>
            </w:r>
            <w:proofErr w:type="spellEnd"/>
            <w:r w:rsidR="00FF3DEA" w:rsidRPr="00E61350">
              <w:rPr>
                <w:rFonts w:ascii="Arial" w:hAnsi="Arial" w:cs="Arial"/>
                <w:sz w:val="20"/>
                <w:szCs w:val="20"/>
                <w:lang w:val="ru-RU"/>
              </w:rPr>
              <w:t xml:space="preserve"> про </w:t>
            </w:r>
            <w:proofErr w:type="spellStart"/>
            <w:r w:rsidR="00FF3DEA" w:rsidRPr="00E61350">
              <w:rPr>
                <w:rFonts w:ascii="Arial" w:hAnsi="Arial" w:cs="Arial"/>
                <w:sz w:val="20"/>
                <w:szCs w:val="20"/>
                <w:lang w:val="ru-RU"/>
              </w:rPr>
              <w:t>державну</w:t>
            </w:r>
            <w:proofErr w:type="spellEnd"/>
            <w:r w:rsidR="00FF3DEA" w:rsidRPr="00E61350">
              <w:rPr>
                <w:rFonts w:ascii="Arial" w:hAnsi="Arial" w:cs="Arial"/>
                <w:sz w:val="20"/>
                <w:szCs w:val="20"/>
                <w:lang w:val="ru-RU"/>
              </w:rPr>
              <w:t xml:space="preserve"> </w:t>
            </w:r>
            <w:proofErr w:type="spellStart"/>
            <w:r w:rsidR="00FF3DEA" w:rsidRPr="00E61350">
              <w:rPr>
                <w:rFonts w:ascii="Arial" w:hAnsi="Arial" w:cs="Arial"/>
                <w:sz w:val="20"/>
                <w:szCs w:val="20"/>
                <w:lang w:val="ru-RU"/>
              </w:rPr>
              <w:t>реєстрацію</w:t>
            </w:r>
            <w:proofErr w:type="spellEnd"/>
            <w:r w:rsidRPr="00E61350">
              <w:rPr>
                <w:rFonts w:ascii="Arial" w:hAnsi="Arial" w:cs="Arial"/>
                <w:sz w:val="20"/>
                <w:szCs w:val="20"/>
                <w:lang w:val="ru-RU"/>
              </w:rPr>
              <w:t xml:space="preserve">/ </w:t>
            </w:r>
            <w:proofErr w:type="spellStart"/>
            <w:r w:rsidR="00FF3DEA" w:rsidRPr="00E61350">
              <w:rPr>
                <w:rFonts w:ascii="Arial" w:hAnsi="Arial" w:cs="Arial"/>
                <w:sz w:val="20"/>
                <w:szCs w:val="20"/>
                <w:lang w:val="ru-RU"/>
              </w:rPr>
              <w:t>свідоцтва</w:t>
            </w:r>
            <w:proofErr w:type="spellEnd"/>
            <w:r w:rsidR="00FF3DEA" w:rsidRPr="00E61350">
              <w:rPr>
                <w:rFonts w:ascii="Arial" w:hAnsi="Arial" w:cs="Arial"/>
                <w:sz w:val="20"/>
                <w:szCs w:val="20"/>
                <w:lang w:val="ru-RU"/>
              </w:rPr>
              <w:t xml:space="preserve"> про </w:t>
            </w:r>
            <w:r w:rsidR="00FF3DEA" w:rsidRPr="00E61350">
              <w:rPr>
                <w:rFonts w:ascii="Arial" w:hAnsi="Arial" w:cs="Arial"/>
                <w:sz w:val="20"/>
                <w:szCs w:val="20"/>
                <w:lang w:val="uk-UA"/>
              </w:rPr>
              <w:t>реєстрацію платника податків</w:t>
            </w:r>
            <w:r w:rsidRPr="00E61350">
              <w:rPr>
                <w:rFonts w:ascii="Arial" w:hAnsi="Arial" w:cs="Arial"/>
                <w:sz w:val="20"/>
                <w:szCs w:val="20"/>
                <w:lang w:val="uk-UA"/>
              </w:rPr>
              <w:t xml:space="preserve">) та </w:t>
            </w:r>
            <w:proofErr w:type="spellStart"/>
            <w:r w:rsidR="009E3CC5" w:rsidRPr="00E61350">
              <w:rPr>
                <w:rFonts w:ascii="Arial" w:hAnsi="Arial" w:cs="Arial"/>
                <w:sz w:val="20"/>
                <w:szCs w:val="20"/>
                <w:lang w:val="ru-RU"/>
              </w:rPr>
              <w:t>сертифікат</w:t>
            </w:r>
            <w:proofErr w:type="spellEnd"/>
            <w:r w:rsidR="009E3CC5" w:rsidRPr="00E61350">
              <w:rPr>
                <w:rFonts w:ascii="Arial" w:hAnsi="Arial" w:cs="Arial"/>
                <w:sz w:val="20"/>
                <w:szCs w:val="20"/>
                <w:lang w:val="ru-RU"/>
              </w:rPr>
              <w:t xml:space="preserve"> (</w:t>
            </w:r>
            <w:proofErr w:type="spellStart"/>
            <w:r w:rsidR="009E3CC5" w:rsidRPr="00E61350">
              <w:rPr>
                <w:rFonts w:ascii="Arial" w:hAnsi="Arial" w:cs="Arial"/>
                <w:sz w:val="20"/>
                <w:szCs w:val="20"/>
                <w:lang w:val="ru-RU"/>
              </w:rPr>
              <w:t>ліцензія</w:t>
            </w:r>
            <w:proofErr w:type="spellEnd"/>
            <w:r w:rsidR="009E3CC5" w:rsidRPr="00E61350">
              <w:rPr>
                <w:rFonts w:ascii="Arial" w:hAnsi="Arial" w:cs="Arial"/>
                <w:sz w:val="20"/>
                <w:szCs w:val="20"/>
                <w:lang w:val="ru-RU"/>
              </w:rPr>
              <w:t xml:space="preserve">) на виконання т. зв. «спеціальних інсталяційних робіт на території </w:t>
            </w:r>
            <w:proofErr w:type="spellStart"/>
            <w:r w:rsidR="009E3CC5" w:rsidRPr="00E61350">
              <w:rPr>
                <w:rFonts w:ascii="Arial" w:hAnsi="Arial" w:cs="Arial"/>
                <w:sz w:val="20"/>
                <w:szCs w:val="20"/>
                <w:lang w:val="ru-RU"/>
              </w:rPr>
              <w:t>України</w:t>
            </w:r>
            <w:proofErr w:type="spellEnd"/>
            <w:r w:rsidR="009E3CC5" w:rsidRPr="00E61350">
              <w:rPr>
                <w:rFonts w:ascii="Arial" w:hAnsi="Arial" w:cs="Arial"/>
                <w:sz w:val="20"/>
                <w:szCs w:val="20"/>
                <w:lang w:val="ru-RU"/>
              </w:rPr>
              <w:t>»</w:t>
            </w:r>
          </w:p>
          <w:p w14:paraId="47C39BC1" w14:textId="4A00690C" w:rsidR="00642E14" w:rsidRPr="00E61350" w:rsidRDefault="00642E14" w:rsidP="0089765D">
            <w:pPr>
              <w:pStyle w:val="a3"/>
              <w:numPr>
                <w:ilvl w:val="0"/>
                <w:numId w:val="6"/>
              </w:numPr>
              <w:tabs>
                <w:tab w:val="left" w:pos="318"/>
              </w:tabs>
              <w:spacing w:line="240" w:lineRule="auto"/>
              <w:ind w:left="0" w:firstLine="0"/>
              <w:rPr>
                <w:rFonts w:ascii="Arial" w:hAnsi="Arial" w:cs="Arial"/>
                <w:sz w:val="20"/>
                <w:szCs w:val="20"/>
                <w:lang w:val="ru-RU"/>
              </w:rPr>
            </w:pPr>
            <w:proofErr w:type="spellStart"/>
            <w:r w:rsidRPr="00E61350">
              <w:rPr>
                <w:rFonts w:ascii="Arial" w:hAnsi="Arial" w:cs="Arial"/>
                <w:sz w:val="20"/>
                <w:szCs w:val="20"/>
                <w:lang w:val="ru-RU"/>
              </w:rPr>
              <w:t>Декларація</w:t>
            </w:r>
            <w:proofErr w:type="spellEnd"/>
            <w:r w:rsidRPr="00E61350">
              <w:rPr>
                <w:rFonts w:ascii="Arial" w:hAnsi="Arial" w:cs="Arial"/>
                <w:sz w:val="20"/>
                <w:szCs w:val="20"/>
                <w:lang w:val="ru-RU"/>
              </w:rPr>
              <w:t xml:space="preserve"> </w:t>
            </w:r>
            <w:r w:rsidR="00FF3DEA" w:rsidRPr="00E61350">
              <w:rPr>
                <w:rFonts w:ascii="Arial" w:hAnsi="Arial" w:cs="Arial"/>
                <w:sz w:val="20"/>
                <w:szCs w:val="20"/>
                <w:lang w:val="ru-RU"/>
              </w:rPr>
              <w:t xml:space="preserve">про зобов’язання </w:t>
            </w:r>
            <w:r w:rsidRPr="00E61350">
              <w:rPr>
                <w:rFonts w:ascii="Arial" w:hAnsi="Arial" w:cs="Arial"/>
                <w:sz w:val="20"/>
                <w:szCs w:val="20"/>
                <w:lang w:val="ru-RU"/>
              </w:rPr>
              <w:t>підприємства (</w:t>
            </w:r>
            <w:proofErr w:type="spellStart"/>
            <w:r w:rsidRPr="00E61350">
              <w:rPr>
                <w:rFonts w:ascii="Arial" w:hAnsi="Arial" w:cs="Arial"/>
                <w:sz w:val="20"/>
                <w:szCs w:val="20"/>
                <w:lang w:val="ru-RU"/>
              </w:rPr>
              <w:t>Додаток</w:t>
            </w:r>
            <w:proofErr w:type="spellEnd"/>
            <w:r w:rsidRPr="00E61350">
              <w:rPr>
                <w:rFonts w:ascii="Arial" w:hAnsi="Arial" w:cs="Arial"/>
                <w:sz w:val="20"/>
                <w:szCs w:val="20"/>
                <w:lang w:val="ru-RU"/>
              </w:rPr>
              <w:t xml:space="preserve"> 3)</w:t>
            </w:r>
          </w:p>
          <w:p w14:paraId="363B21B1" w14:textId="2FA9EE74" w:rsidR="00642E14" w:rsidRPr="00E61350" w:rsidRDefault="00642E14" w:rsidP="0089765D">
            <w:pPr>
              <w:numPr>
                <w:ilvl w:val="0"/>
                <w:numId w:val="6"/>
              </w:numPr>
              <w:tabs>
                <w:tab w:val="left" w:pos="318"/>
              </w:tabs>
              <w:ind w:left="0" w:firstLine="0"/>
              <w:rPr>
                <w:rFonts w:ascii="Arial" w:hAnsi="Arial" w:cs="Arial"/>
                <w:color w:val="000000"/>
                <w:sz w:val="22"/>
                <w:szCs w:val="22"/>
                <w:lang w:val="uk-UA" w:eastAsia="uk-UA" w:bidi="mr-IN"/>
              </w:rPr>
            </w:pPr>
            <w:proofErr w:type="spellStart"/>
            <w:r w:rsidRPr="00E61350">
              <w:rPr>
                <w:rFonts w:ascii="Arial" w:hAnsi="Arial" w:cs="Arial"/>
                <w:kern w:val="28"/>
                <w:lang w:val="ru-RU"/>
              </w:rPr>
              <w:t>Фінансові</w:t>
            </w:r>
            <w:proofErr w:type="spellEnd"/>
            <w:r w:rsidRPr="00E61350">
              <w:rPr>
                <w:rFonts w:ascii="Arial" w:hAnsi="Arial" w:cs="Arial"/>
                <w:kern w:val="28"/>
              </w:rPr>
              <w:t> </w:t>
            </w:r>
            <w:proofErr w:type="spellStart"/>
            <w:r w:rsidRPr="00E61350">
              <w:rPr>
                <w:rFonts w:ascii="Arial" w:hAnsi="Arial" w:cs="Arial"/>
                <w:kern w:val="28"/>
                <w:lang w:val="ru-RU"/>
              </w:rPr>
              <w:t>звіти</w:t>
            </w:r>
            <w:proofErr w:type="spellEnd"/>
            <w:r w:rsidRPr="00E61350">
              <w:rPr>
                <w:rFonts w:ascii="Arial" w:hAnsi="Arial" w:cs="Arial"/>
                <w:kern w:val="28"/>
                <w:lang w:val="ru-RU"/>
              </w:rPr>
              <w:t xml:space="preserve"> (</w:t>
            </w:r>
            <w:proofErr w:type="spellStart"/>
            <w:r w:rsidRPr="00E61350">
              <w:rPr>
                <w:rFonts w:ascii="Arial" w:hAnsi="Arial" w:cs="Arial"/>
                <w:kern w:val="28"/>
                <w:lang w:val="ru-RU"/>
              </w:rPr>
              <w:t>Копії</w:t>
            </w:r>
            <w:proofErr w:type="spellEnd"/>
            <w:r w:rsidRPr="00E61350">
              <w:rPr>
                <w:rFonts w:ascii="Arial" w:hAnsi="Arial" w:cs="Arial"/>
                <w:kern w:val="28"/>
                <w:lang w:val="ru-RU"/>
              </w:rPr>
              <w:t xml:space="preserve"> </w:t>
            </w:r>
            <w:proofErr w:type="spellStart"/>
            <w:r w:rsidRPr="00E61350">
              <w:rPr>
                <w:rFonts w:ascii="Arial" w:hAnsi="Arial" w:cs="Arial"/>
                <w:kern w:val="28"/>
                <w:lang w:val="ru-RU"/>
              </w:rPr>
              <w:t>звітів</w:t>
            </w:r>
            <w:proofErr w:type="spellEnd"/>
            <w:r w:rsidRPr="00E61350">
              <w:rPr>
                <w:rFonts w:ascii="Arial" w:hAnsi="Arial" w:cs="Arial"/>
                <w:lang w:val="uk-UA" w:eastAsia="uk-UA" w:bidi="mr-IN"/>
              </w:rPr>
              <w:t xml:space="preserve"> про доходи</w:t>
            </w:r>
            <w:r w:rsidR="00FF3DEA" w:rsidRPr="00E61350">
              <w:rPr>
                <w:rFonts w:ascii="Arial" w:hAnsi="Arial" w:cs="Arial"/>
                <w:lang w:val="uk-UA" w:eastAsia="uk-UA" w:bidi="mr-IN"/>
              </w:rPr>
              <w:t xml:space="preserve"> та збитки / баланс</w:t>
            </w:r>
            <w:r w:rsidR="007F7D48" w:rsidRPr="00E61350">
              <w:rPr>
                <w:rFonts w:ascii="Arial" w:hAnsi="Arial" w:cs="Arial"/>
                <w:lang w:val="uk-UA" w:eastAsia="uk-UA" w:bidi="mr-IN"/>
              </w:rPr>
              <w:t xml:space="preserve"> за останні 3</w:t>
            </w:r>
            <w:r w:rsidRPr="00E61350">
              <w:rPr>
                <w:rFonts w:ascii="Arial" w:hAnsi="Arial" w:cs="Arial"/>
                <w:lang w:val="uk-UA" w:eastAsia="uk-UA" w:bidi="mr-IN"/>
              </w:rPr>
              <w:t xml:space="preserve"> роки)</w:t>
            </w:r>
          </w:p>
        </w:tc>
      </w:tr>
    </w:tbl>
    <w:p w14:paraId="4ABBDF08" w14:textId="77777777" w:rsidR="00642E14" w:rsidRPr="00E61350" w:rsidRDefault="00642E14" w:rsidP="00686A26">
      <w:pPr>
        <w:keepLines/>
        <w:widowControl w:val="0"/>
        <w:ind w:left="709"/>
        <w:jc w:val="both"/>
        <w:rPr>
          <w:rFonts w:ascii="Arial" w:hAnsi="Arial" w:cs="Arial"/>
          <w:b/>
          <w:sz w:val="24"/>
          <w:szCs w:val="24"/>
          <w:lang w:val="ru-RU"/>
        </w:rPr>
      </w:pPr>
    </w:p>
    <w:p w14:paraId="24682241" w14:textId="77777777" w:rsidR="00642E14" w:rsidRPr="00E61350" w:rsidRDefault="00642E14" w:rsidP="00367455">
      <w:pPr>
        <w:keepLines/>
        <w:widowControl w:val="0"/>
        <w:jc w:val="both"/>
        <w:rPr>
          <w:rFonts w:ascii="Arial" w:hAnsi="Arial" w:cs="Arial"/>
          <w:b/>
          <w:sz w:val="24"/>
          <w:szCs w:val="24"/>
          <w:lang w:val="uk-UA"/>
        </w:rPr>
      </w:pPr>
    </w:p>
    <w:p w14:paraId="487069CD" w14:textId="77777777" w:rsidR="007B00A1" w:rsidRPr="00E61350" w:rsidRDefault="007B00A1" w:rsidP="00686A26">
      <w:pPr>
        <w:keepLines/>
        <w:widowControl w:val="0"/>
        <w:ind w:left="709"/>
        <w:jc w:val="both"/>
        <w:rPr>
          <w:rFonts w:ascii="Arial" w:hAnsi="Arial" w:cs="Arial"/>
          <w:b/>
          <w:sz w:val="24"/>
          <w:szCs w:val="24"/>
          <w:lang w:val="ru-RU"/>
        </w:rPr>
        <w:sectPr w:rsidR="007B00A1" w:rsidRPr="00E61350" w:rsidSect="0048149D">
          <w:footerReference w:type="even" r:id="rId10"/>
          <w:footerReference w:type="first" r:id="rId11"/>
          <w:pgSz w:w="11906" w:h="16838"/>
          <w:pgMar w:top="993" w:right="991" w:bottom="851" w:left="851" w:header="709" w:footer="709" w:gutter="0"/>
          <w:cols w:space="708"/>
          <w:docGrid w:linePitch="360"/>
        </w:sectPr>
      </w:pPr>
    </w:p>
    <w:p w14:paraId="49F6E41D" w14:textId="0688C814" w:rsidR="00642E14" w:rsidRPr="00E61350" w:rsidRDefault="00642E14" w:rsidP="00686A26">
      <w:pPr>
        <w:keepLines/>
        <w:widowControl w:val="0"/>
        <w:ind w:left="709"/>
        <w:jc w:val="both"/>
        <w:rPr>
          <w:rFonts w:ascii="Arial" w:hAnsi="Arial" w:cs="Arial"/>
          <w:b/>
          <w:sz w:val="24"/>
          <w:szCs w:val="24"/>
          <w:lang w:val="ru-RU"/>
        </w:rPr>
      </w:pPr>
    </w:p>
    <w:p w14:paraId="75912469" w14:textId="77777777" w:rsidR="00642E14" w:rsidRPr="00E61350" w:rsidRDefault="00642E14" w:rsidP="00702794">
      <w:pPr>
        <w:pStyle w:val="KeinLeerraum1"/>
        <w:ind w:left="0"/>
        <w:jc w:val="right"/>
        <w:rPr>
          <w:rFonts w:ascii="Arial" w:hAnsi="Arial" w:cs="Arial"/>
          <w:b/>
          <w:sz w:val="40"/>
          <w:szCs w:val="40"/>
          <w:u w:val="single"/>
          <w:lang w:val="ru-RU"/>
        </w:rPr>
      </w:pPr>
      <w:r w:rsidRPr="00E61350">
        <w:rPr>
          <w:rFonts w:ascii="Arial" w:hAnsi="Arial" w:cs="Arial"/>
          <w:b/>
          <w:sz w:val="40"/>
          <w:szCs w:val="40"/>
          <w:u w:val="single"/>
          <w:lang w:val="uk-UA"/>
        </w:rPr>
        <w:t>ДОДАТОК</w:t>
      </w:r>
      <w:r w:rsidRPr="00E61350">
        <w:rPr>
          <w:rFonts w:ascii="Arial" w:hAnsi="Arial" w:cs="Arial"/>
          <w:b/>
          <w:sz w:val="40"/>
          <w:szCs w:val="40"/>
          <w:u w:val="single"/>
          <w:lang w:val="ru-RU"/>
        </w:rPr>
        <w:t xml:space="preserve"> 2</w:t>
      </w:r>
    </w:p>
    <w:p w14:paraId="5C2ECEC6" w14:textId="77777777" w:rsidR="00642E14" w:rsidRPr="00E61350" w:rsidRDefault="00642E14" w:rsidP="00702794">
      <w:pPr>
        <w:ind w:left="567" w:hanging="567"/>
        <w:rPr>
          <w:rFonts w:ascii="Arial" w:hAnsi="Arial" w:cs="Arial"/>
          <w:b/>
          <w:u w:val="single"/>
          <w:lang w:val="ru-RU"/>
        </w:rPr>
      </w:pPr>
    </w:p>
    <w:p w14:paraId="03583A75" w14:textId="332071F9" w:rsidR="009E3CC5" w:rsidRPr="00E61350" w:rsidRDefault="009E3CC5" w:rsidP="00DD061F">
      <w:pPr>
        <w:rPr>
          <w:rFonts w:ascii="Arial" w:hAnsi="Arial" w:cs="Arial"/>
          <w:snapToGrid w:val="0"/>
          <w:lang w:val="uk-UA"/>
        </w:rPr>
      </w:pPr>
      <w:r w:rsidRPr="00E61350">
        <w:rPr>
          <w:rFonts w:ascii="Arial" w:hAnsi="Arial" w:cs="Arial"/>
          <w:snapToGrid w:val="0"/>
          <w:lang w:val="uk-UA"/>
        </w:rPr>
        <w:t>На: Встановлення системи 24-годинного відеоспостереження/управління (СВС) в реабілітаційному центрі для бурого ведмедя в національному природному парку «Синевир» (НППС).</w:t>
      </w:r>
    </w:p>
    <w:p w14:paraId="6AC74729" w14:textId="77777777" w:rsidR="009E3CC5" w:rsidRPr="00E61350" w:rsidRDefault="009E3CC5" w:rsidP="00DD061F">
      <w:pPr>
        <w:pStyle w:val="a3"/>
        <w:spacing w:line="259" w:lineRule="auto"/>
        <w:ind w:left="0"/>
        <w:rPr>
          <w:rFonts w:ascii="Arial" w:hAnsi="Arial" w:cs="Arial"/>
          <w:snapToGrid w:val="0"/>
          <w:kern w:val="0"/>
          <w:sz w:val="20"/>
          <w:szCs w:val="20"/>
          <w:lang w:val="uk-UA"/>
        </w:rPr>
      </w:pPr>
      <w:r w:rsidRPr="00E61350">
        <w:rPr>
          <w:rFonts w:ascii="Arial" w:hAnsi="Arial" w:cs="Arial"/>
          <w:snapToGrid w:val="0"/>
          <w:kern w:val="0"/>
          <w:sz w:val="20"/>
          <w:szCs w:val="20"/>
          <w:lang w:val="uk-UA"/>
        </w:rPr>
        <w:t>Дата: 20 квітня 2017 року</w:t>
      </w:r>
    </w:p>
    <w:p w14:paraId="43672C04" w14:textId="1C45ECB1" w:rsidR="00642E14" w:rsidRPr="00E61350" w:rsidRDefault="009E3CC5" w:rsidP="00DD061F">
      <w:pPr>
        <w:rPr>
          <w:rFonts w:ascii="Arial" w:hAnsi="Arial" w:cs="Arial"/>
          <w:snapToGrid w:val="0"/>
          <w:lang w:val="uk-UA"/>
        </w:rPr>
      </w:pPr>
      <w:r w:rsidRPr="00E61350">
        <w:rPr>
          <w:rFonts w:ascii="Arial" w:hAnsi="Arial" w:cs="Arial"/>
          <w:snapToGrid w:val="0"/>
          <w:lang w:val="uk-UA"/>
        </w:rPr>
        <w:t xml:space="preserve">Номер RBS: </w:t>
      </w:r>
      <w:r w:rsidR="00833288" w:rsidRPr="00E61350">
        <w:rPr>
          <w:rFonts w:ascii="Arial" w:hAnsi="Arial" w:cs="Arial"/>
          <w:snapToGrid w:val="0"/>
          <w:lang w:val="uk-UA"/>
        </w:rPr>
        <w:t>QSM- 2017-7</w:t>
      </w:r>
      <w:r w:rsidR="00DD061F" w:rsidRPr="00E61350">
        <w:rPr>
          <w:rFonts w:ascii="Arial" w:hAnsi="Arial" w:cs="Arial"/>
          <w:snapToGrid w:val="0"/>
          <w:lang w:val="uk-UA"/>
        </w:rPr>
        <w:t>- PA- SYN-cameras</w:t>
      </w:r>
    </w:p>
    <w:p w14:paraId="31DABC22" w14:textId="77777777" w:rsidR="00DD061F" w:rsidRPr="00E61350" w:rsidRDefault="00DD061F" w:rsidP="00B81B7D">
      <w:pPr>
        <w:rPr>
          <w:rFonts w:ascii="Arial" w:hAnsi="Arial" w:cs="Arial"/>
          <w:b/>
          <w:sz w:val="22"/>
          <w:szCs w:val="22"/>
        </w:rPr>
      </w:pPr>
    </w:p>
    <w:p w14:paraId="6810651A" w14:textId="7F7AE1F0" w:rsidR="00642E14" w:rsidRPr="00E61350" w:rsidRDefault="00E61350" w:rsidP="00B81B7D">
      <w:pPr>
        <w:rPr>
          <w:rFonts w:ascii="Arial" w:hAnsi="Arial" w:cs="Arial"/>
          <w:b/>
          <w:sz w:val="22"/>
          <w:szCs w:val="22"/>
          <w:lang w:val="ru-RU"/>
        </w:rPr>
      </w:pPr>
      <w:r>
        <w:rPr>
          <w:rFonts w:ascii="Arial" w:hAnsi="Arial" w:cs="Arial"/>
          <w:b/>
          <w:sz w:val="22"/>
          <w:szCs w:val="22"/>
        </w:rPr>
        <w:t xml:space="preserve">АГТ ГРУП АГ </w:t>
      </w:r>
    </w:p>
    <w:p w14:paraId="58037381" w14:textId="77777777" w:rsidR="00642E14" w:rsidRPr="00E61350" w:rsidRDefault="00642E14" w:rsidP="00B469C1">
      <w:pPr>
        <w:rPr>
          <w:rFonts w:ascii="Arial" w:hAnsi="Arial" w:cs="Arial"/>
          <w:sz w:val="16"/>
          <w:szCs w:val="16"/>
          <w:lang w:val="uk-UA"/>
        </w:rPr>
      </w:pPr>
      <w:r w:rsidRPr="00E61350">
        <w:rPr>
          <w:rFonts w:ascii="Arial" w:hAnsi="Arial" w:cs="Arial"/>
          <w:sz w:val="16"/>
          <w:szCs w:val="16"/>
          <w:lang w:val="uk-UA"/>
        </w:rPr>
        <w:t>Проект</w:t>
      </w:r>
      <w:r w:rsidRPr="00E61350">
        <w:rPr>
          <w:rFonts w:ascii="Arial" w:hAnsi="Arial" w:cs="Arial"/>
          <w:sz w:val="16"/>
          <w:szCs w:val="16"/>
          <w:lang w:val="ru-RU"/>
        </w:rPr>
        <w:t xml:space="preserve">:  </w:t>
      </w:r>
      <w:r w:rsidRPr="00E61350">
        <w:rPr>
          <w:rFonts w:ascii="Arial" w:hAnsi="Arial" w:cs="Arial"/>
          <w:sz w:val="16"/>
          <w:szCs w:val="16"/>
          <w:lang w:val="uk-UA"/>
        </w:rPr>
        <w:t>«Підтримка природно-заповідних територій в Україні»</w:t>
      </w:r>
    </w:p>
    <w:p w14:paraId="17730CA2" w14:textId="70C23FA7" w:rsidR="00642E14" w:rsidRPr="00E61350" w:rsidRDefault="00642E14" w:rsidP="00B469C1">
      <w:pPr>
        <w:rPr>
          <w:rFonts w:ascii="Arial" w:hAnsi="Arial" w:cs="Arial"/>
          <w:sz w:val="16"/>
          <w:szCs w:val="16"/>
          <w:lang w:val="uk-UA"/>
        </w:rPr>
      </w:pPr>
      <w:r w:rsidRPr="00E61350">
        <w:rPr>
          <w:rFonts w:ascii="Arial" w:hAnsi="Arial" w:cs="Arial"/>
          <w:sz w:val="16"/>
          <w:szCs w:val="16"/>
          <w:lang w:val="en-GB"/>
        </w:rPr>
        <w:t>BMZ</w:t>
      </w:r>
      <w:r w:rsidRPr="00E61350">
        <w:rPr>
          <w:rFonts w:ascii="Arial" w:hAnsi="Arial" w:cs="Arial"/>
          <w:sz w:val="16"/>
          <w:szCs w:val="16"/>
          <w:lang w:val="uk-UA"/>
        </w:rPr>
        <w:t xml:space="preserve"> номери </w:t>
      </w:r>
      <w:proofErr w:type="gramStart"/>
      <w:r w:rsidRPr="00E61350">
        <w:rPr>
          <w:rFonts w:ascii="Arial" w:hAnsi="Arial" w:cs="Arial"/>
          <w:sz w:val="16"/>
          <w:szCs w:val="16"/>
          <w:lang w:val="uk-UA"/>
        </w:rPr>
        <w:t>Проекту :</w:t>
      </w:r>
      <w:proofErr w:type="gramEnd"/>
      <w:r w:rsidRPr="00E61350">
        <w:rPr>
          <w:rFonts w:ascii="Arial" w:hAnsi="Arial" w:cs="Arial"/>
          <w:sz w:val="16"/>
          <w:szCs w:val="16"/>
          <w:lang w:val="uk-UA"/>
        </w:rPr>
        <w:t xml:space="preserve"> 2011.6612.3 і 2013.6588.1. </w:t>
      </w:r>
      <w:r w:rsidRPr="00E61350">
        <w:rPr>
          <w:rStyle w:val="apple-converted-space"/>
          <w:rFonts w:ascii="Arial" w:hAnsi="Arial" w:cs="Arial"/>
          <w:color w:val="000000"/>
          <w:sz w:val="16"/>
          <w:szCs w:val="16"/>
        </w:rPr>
        <w:t> </w:t>
      </w:r>
      <w:r w:rsidRPr="00E61350">
        <w:rPr>
          <w:rStyle w:val="normalchar"/>
          <w:rFonts w:ascii="Arial" w:hAnsi="Arial" w:cs="Arial"/>
          <w:color w:val="000000"/>
          <w:sz w:val="16"/>
          <w:szCs w:val="16"/>
          <w:lang w:val="uk-UA"/>
        </w:rPr>
        <w:t>фінансується</w:t>
      </w:r>
      <w:r w:rsidRPr="00E61350">
        <w:rPr>
          <w:rStyle w:val="apple-converted-space"/>
          <w:rFonts w:ascii="Arial" w:hAnsi="Arial" w:cs="Arial"/>
          <w:color w:val="000000"/>
          <w:sz w:val="16"/>
          <w:szCs w:val="16"/>
        </w:rPr>
        <w:t> </w:t>
      </w:r>
      <w:r w:rsidRPr="00E61350">
        <w:rPr>
          <w:rStyle w:val="notranslate"/>
          <w:rFonts w:ascii="Arial" w:hAnsi="Arial" w:cs="Arial"/>
          <w:color w:val="000000"/>
          <w:sz w:val="16"/>
          <w:szCs w:val="16"/>
          <w:lang w:val="uk-UA"/>
        </w:rPr>
        <w:t>за</w:t>
      </w:r>
      <w:r w:rsidRPr="00E61350">
        <w:rPr>
          <w:rStyle w:val="apple-converted-space"/>
          <w:rFonts w:ascii="Arial" w:hAnsi="Arial" w:cs="Arial"/>
          <w:color w:val="000000"/>
          <w:sz w:val="16"/>
          <w:szCs w:val="16"/>
        </w:rPr>
        <w:t> </w:t>
      </w:r>
      <w:r w:rsidRPr="00E61350">
        <w:rPr>
          <w:rStyle w:val="normalchar"/>
          <w:rFonts w:ascii="Arial" w:hAnsi="Arial" w:cs="Arial"/>
          <w:color w:val="000000"/>
          <w:sz w:val="16"/>
          <w:szCs w:val="16"/>
          <w:lang w:val="uk-UA"/>
        </w:rPr>
        <w:t>рахунок коштів</w:t>
      </w:r>
      <w:r w:rsidRPr="00E61350">
        <w:rPr>
          <w:rStyle w:val="notranslate"/>
          <w:rFonts w:ascii="Arial" w:hAnsi="Arial" w:cs="Arial"/>
          <w:color w:val="000000"/>
          <w:sz w:val="16"/>
          <w:szCs w:val="16"/>
          <w:lang w:val="uk-UA"/>
        </w:rPr>
        <w:t>,</w:t>
      </w:r>
      <w:r w:rsidRPr="00E61350">
        <w:rPr>
          <w:rStyle w:val="apple-converted-space"/>
          <w:rFonts w:ascii="Arial" w:hAnsi="Arial" w:cs="Arial"/>
          <w:color w:val="000000"/>
          <w:sz w:val="16"/>
          <w:szCs w:val="16"/>
        </w:rPr>
        <w:t> </w:t>
      </w:r>
      <w:r w:rsidRPr="00E61350">
        <w:rPr>
          <w:rStyle w:val="normalchar"/>
          <w:rFonts w:ascii="Arial" w:hAnsi="Arial" w:cs="Arial"/>
          <w:color w:val="000000"/>
          <w:sz w:val="16"/>
          <w:szCs w:val="16"/>
          <w:lang w:val="uk-UA"/>
        </w:rPr>
        <w:t>наданих урядом Феде</w:t>
      </w:r>
      <w:r w:rsidR="009E3CC5" w:rsidRPr="00E61350">
        <w:rPr>
          <w:rStyle w:val="normalchar"/>
          <w:rFonts w:ascii="Arial" w:hAnsi="Arial" w:cs="Arial"/>
          <w:color w:val="000000"/>
          <w:sz w:val="16"/>
          <w:szCs w:val="16"/>
          <w:lang w:val="uk-UA"/>
        </w:rPr>
        <w:t xml:space="preserve">ративної Республіки Німеччини </w:t>
      </w:r>
      <w:r w:rsidR="007F7D48" w:rsidRPr="00E61350">
        <w:rPr>
          <w:rStyle w:val="normalchar"/>
          <w:rFonts w:ascii="Arial" w:hAnsi="Arial" w:cs="Arial"/>
          <w:color w:val="000000"/>
          <w:sz w:val="16"/>
          <w:szCs w:val="16"/>
          <w:lang w:val="uk-UA"/>
        </w:rPr>
        <w:t xml:space="preserve">через </w:t>
      </w:r>
      <w:proofErr w:type="spellStart"/>
      <w:r w:rsidRPr="00E61350">
        <w:rPr>
          <w:rStyle w:val="normalchar"/>
          <w:rFonts w:ascii="Arial" w:hAnsi="Arial" w:cs="Arial"/>
          <w:color w:val="000000"/>
          <w:sz w:val="16"/>
          <w:szCs w:val="16"/>
        </w:rPr>
        <w:t>KfW</w:t>
      </w:r>
      <w:proofErr w:type="spellEnd"/>
      <w:r w:rsidRPr="00E61350">
        <w:rPr>
          <w:rStyle w:val="apple-converted-space"/>
          <w:rFonts w:ascii="Arial" w:hAnsi="Arial" w:cs="Arial"/>
          <w:color w:val="000000"/>
          <w:sz w:val="16"/>
          <w:szCs w:val="16"/>
        </w:rPr>
        <w:t>  </w:t>
      </w:r>
      <w:r w:rsidRPr="00E61350">
        <w:rPr>
          <w:rStyle w:val="normalchar"/>
          <w:rFonts w:ascii="Arial" w:hAnsi="Arial" w:cs="Arial"/>
          <w:color w:val="000000"/>
          <w:sz w:val="16"/>
          <w:szCs w:val="16"/>
          <w:lang w:val="uk-UA"/>
        </w:rPr>
        <w:t>відповідно до Угоди між Кабінетом Міністрів України та Урядом Ф</w:t>
      </w:r>
      <w:r w:rsidR="00BE738E" w:rsidRPr="00E61350">
        <w:rPr>
          <w:rStyle w:val="normalchar"/>
          <w:rFonts w:ascii="Arial" w:hAnsi="Arial" w:cs="Arial"/>
          <w:color w:val="000000"/>
          <w:sz w:val="16"/>
          <w:szCs w:val="16"/>
          <w:lang w:val="uk-UA"/>
        </w:rPr>
        <w:t>едеративної Республіки Німеччини</w:t>
      </w:r>
      <w:r w:rsidRPr="00E61350">
        <w:rPr>
          <w:rStyle w:val="normalchar"/>
          <w:rFonts w:ascii="Arial" w:hAnsi="Arial" w:cs="Arial"/>
          <w:color w:val="000000"/>
          <w:sz w:val="16"/>
          <w:szCs w:val="16"/>
          <w:lang w:val="uk-UA"/>
        </w:rPr>
        <w:t xml:space="preserve"> про фінансове співробітництво (асигнування 2011, 2012 і 2013) від 10.05.2015, що впроваджується </w:t>
      </w:r>
      <w:r w:rsidR="00E61350">
        <w:rPr>
          <w:rStyle w:val="normalchar"/>
          <w:rFonts w:ascii="Arial" w:hAnsi="Arial" w:cs="Arial"/>
          <w:color w:val="000000"/>
          <w:sz w:val="16"/>
          <w:szCs w:val="16"/>
        </w:rPr>
        <w:t xml:space="preserve">АГТ ГРУП АГ </w:t>
      </w:r>
      <w:r w:rsidRPr="00E61350">
        <w:rPr>
          <w:rStyle w:val="normalchar"/>
          <w:rFonts w:ascii="Arial" w:hAnsi="Arial" w:cs="Arial"/>
          <w:color w:val="000000"/>
          <w:sz w:val="16"/>
          <w:szCs w:val="16"/>
          <w:lang w:val="uk-UA"/>
        </w:rPr>
        <w:t xml:space="preserve"> (провідний партнер консорціуму спільно з Дунайсько-Карпатською програмою </w:t>
      </w:r>
      <w:r w:rsidRPr="00E61350">
        <w:rPr>
          <w:rStyle w:val="normalchar"/>
          <w:rFonts w:ascii="Arial" w:hAnsi="Arial" w:cs="Arial"/>
          <w:color w:val="000000"/>
          <w:sz w:val="16"/>
          <w:szCs w:val="16"/>
        </w:rPr>
        <w:t>WWF</w:t>
      </w:r>
      <w:r w:rsidRPr="00E61350">
        <w:rPr>
          <w:rStyle w:val="normalchar"/>
          <w:rFonts w:ascii="Arial" w:hAnsi="Arial" w:cs="Arial"/>
          <w:color w:val="000000"/>
          <w:sz w:val="16"/>
          <w:szCs w:val="16"/>
          <w:lang w:val="uk-UA"/>
        </w:rPr>
        <w:t>, Франкфуртським зоологічним товариством (</w:t>
      </w:r>
      <w:r w:rsidRPr="00E61350">
        <w:rPr>
          <w:rStyle w:val="normalchar"/>
          <w:rFonts w:ascii="Arial" w:hAnsi="Arial" w:cs="Arial"/>
          <w:color w:val="000000"/>
          <w:sz w:val="16"/>
          <w:szCs w:val="16"/>
        </w:rPr>
        <w:t>FZS</w:t>
      </w:r>
      <w:r w:rsidRPr="00E61350">
        <w:rPr>
          <w:rStyle w:val="normalchar"/>
          <w:rFonts w:ascii="Arial" w:hAnsi="Arial" w:cs="Arial"/>
          <w:color w:val="000000"/>
          <w:sz w:val="16"/>
          <w:szCs w:val="16"/>
          <w:lang w:val="uk-UA"/>
        </w:rPr>
        <w:t>) та Українським товариством охорони птахів (</w:t>
      </w:r>
      <w:r w:rsidRPr="00E61350">
        <w:rPr>
          <w:rStyle w:val="normalchar"/>
          <w:rFonts w:ascii="Arial" w:hAnsi="Arial" w:cs="Arial"/>
          <w:color w:val="000000"/>
          <w:sz w:val="16"/>
          <w:szCs w:val="16"/>
        </w:rPr>
        <w:t>USPB</w:t>
      </w:r>
      <w:r w:rsidRPr="00E61350">
        <w:rPr>
          <w:rStyle w:val="normalchar"/>
          <w:rFonts w:ascii="Arial" w:hAnsi="Arial" w:cs="Arial"/>
          <w:color w:val="000000"/>
          <w:sz w:val="16"/>
          <w:szCs w:val="16"/>
          <w:lang w:val="uk-UA"/>
        </w:rPr>
        <w:t>)</w:t>
      </w:r>
      <w:r w:rsidRPr="00E61350">
        <w:rPr>
          <w:rFonts w:ascii="Arial" w:hAnsi="Arial" w:cs="Arial"/>
          <w:sz w:val="16"/>
          <w:szCs w:val="16"/>
          <w:lang w:val="uk-UA"/>
        </w:rPr>
        <w:t xml:space="preserve"> </w:t>
      </w:r>
    </w:p>
    <w:p w14:paraId="33B8647D" w14:textId="77777777" w:rsidR="00642E14" w:rsidRPr="00E61350" w:rsidRDefault="00642E14" w:rsidP="00B81B7D">
      <w:pPr>
        <w:rPr>
          <w:rFonts w:ascii="Arial" w:hAnsi="Arial" w:cs="Arial"/>
          <w:b/>
          <w:sz w:val="22"/>
          <w:szCs w:val="22"/>
          <w:lang w:val="uk-UA"/>
        </w:rPr>
      </w:pPr>
    </w:p>
    <w:p w14:paraId="43F3EDBF" w14:textId="77777777" w:rsidR="00642E14" w:rsidRPr="00E61350" w:rsidRDefault="00642E14" w:rsidP="00B469C1">
      <w:pPr>
        <w:jc w:val="center"/>
        <w:rPr>
          <w:rFonts w:ascii="Arial" w:hAnsi="Arial" w:cs="Arial"/>
          <w:b/>
          <w:sz w:val="28"/>
          <w:szCs w:val="28"/>
          <w:lang w:val="uk-UA"/>
        </w:rPr>
      </w:pPr>
      <w:r w:rsidRPr="00E61350">
        <w:rPr>
          <w:rFonts w:ascii="Arial" w:hAnsi="Arial" w:cs="Arial"/>
          <w:b/>
          <w:sz w:val="28"/>
          <w:szCs w:val="28"/>
          <w:lang w:val="uk-UA"/>
        </w:rPr>
        <w:t>ФОРМА ПОДАННЯ ПРОПОЗИЦІЇ ПОСТАЧАЛЬНИКА</w:t>
      </w:r>
    </w:p>
    <w:p w14:paraId="7FF48629" w14:textId="77777777" w:rsidR="00642E14" w:rsidRPr="00E61350" w:rsidRDefault="00642E14" w:rsidP="00B67D0E">
      <w:pPr>
        <w:jc w:val="center"/>
        <w:rPr>
          <w:rFonts w:ascii="Arial" w:hAnsi="Arial" w:cs="Arial"/>
          <w:b/>
          <w:i/>
          <w:sz w:val="22"/>
          <w:szCs w:val="22"/>
          <w:lang w:val="uk-UA"/>
        </w:rPr>
      </w:pPr>
    </w:p>
    <w:p w14:paraId="62CBC190" w14:textId="77777777" w:rsidR="00642E14" w:rsidRPr="00E61350" w:rsidRDefault="00642E14" w:rsidP="00B67D0E">
      <w:pPr>
        <w:jc w:val="center"/>
        <w:rPr>
          <w:rFonts w:ascii="Arial" w:hAnsi="Arial" w:cs="Arial"/>
          <w:b/>
          <w:i/>
          <w:sz w:val="22"/>
          <w:szCs w:val="22"/>
          <w:lang w:val="uk-UA"/>
        </w:rPr>
      </w:pPr>
      <w:r w:rsidRPr="00E61350">
        <w:rPr>
          <w:rFonts w:ascii="Arial" w:hAnsi="Arial" w:cs="Arial"/>
          <w:b/>
          <w:bCs/>
          <w:i/>
          <w:iCs/>
          <w:color w:val="000000"/>
          <w:sz w:val="22"/>
          <w:szCs w:val="22"/>
          <w:lang w:val="uk-UA"/>
        </w:rPr>
        <w:t xml:space="preserve">(Цю  форму необхідно подати  лише на </w:t>
      </w:r>
      <w:r w:rsidRPr="00E61350">
        <w:rPr>
          <w:rFonts w:ascii="Arial" w:hAnsi="Arial" w:cs="Arial"/>
          <w:color w:val="000000"/>
          <w:sz w:val="27"/>
          <w:lang w:val="uk-UA"/>
        </w:rPr>
        <w:t> </w:t>
      </w:r>
      <w:r w:rsidRPr="00E61350">
        <w:rPr>
          <w:rFonts w:ascii="Arial" w:hAnsi="Arial" w:cs="Arial"/>
          <w:b/>
          <w:bCs/>
          <w:i/>
          <w:iCs/>
          <w:color w:val="000000"/>
          <w:sz w:val="22"/>
          <w:szCs w:val="22"/>
          <w:lang w:val="uk-UA"/>
        </w:rPr>
        <w:t>офіційному бланку Постачальника)</w:t>
      </w:r>
    </w:p>
    <w:p w14:paraId="3DCD9617" w14:textId="77777777" w:rsidR="00642E14" w:rsidRPr="00E61350" w:rsidRDefault="00642E14" w:rsidP="00B67D0E">
      <w:pPr>
        <w:pBdr>
          <w:bottom w:val="single" w:sz="6" w:space="1" w:color="auto"/>
        </w:pBdr>
        <w:jc w:val="center"/>
        <w:rPr>
          <w:rFonts w:ascii="Arial" w:hAnsi="Arial" w:cs="Arial"/>
          <w:b/>
          <w:sz w:val="22"/>
          <w:szCs w:val="22"/>
          <w:lang w:val="ru-RU"/>
        </w:rPr>
      </w:pPr>
    </w:p>
    <w:p w14:paraId="1303D5F6" w14:textId="77777777" w:rsidR="00642E14" w:rsidRPr="00E61350" w:rsidRDefault="00642E14" w:rsidP="00B67D0E">
      <w:pPr>
        <w:jc w:val="center"/>
        <w:rPr>
          <w:rFonts w:ascii="Arial" w:hAnsi="Arial" w:cs="Arial"/>
          <w:b/>
          <w:sz w:val="22"/>
          <w:szCs w:val="22"/>
          <w:lang w:val="ru-RU"/>
        </w:rPr>
      </w:pPr>
    </w:p>
    <w:p w14:paraId="1533FD89" w14:textId="77777777" w:rsidR="00642E14" w:rsidRPr="00E61350" w:rsidRDefault="00642E14" w:rsidP="003D49F4">
      <w:pPr>
        <w:rPr>
          <w:rFonts w:ascii="Arial" w:hAnsi="Arial" w:cs="Arial"/>
          <w:sz w:val="22"/>
          <w:szCs w:val="22"/>
          <w:lang w:val="ru-RU"/>
        </w:rPr>
      </w:pPr>
      <w:r w:rsidRPr="00E61350">
        <w:rPr>
          <w:rFonts w:ascii="Arial" w:hAnsi="Arial" w:cs="Arial"/>
          <w:sz w:val="22"/>
          <w:szCs w:val="22"/>
          <w:lang w:val="uk-UA"/>
        </w:rPr>
        <w:t>Місце</w:t>
      </w:r>
      <w:r w:rsidRPr="00E61350">
        <w:rPr>
          <w:rFonts w:ascii="Arial" w:hAnsi="Arial" w:cs="Arial"/>
          <w:sz w:val="22"/>
          <w:szCs w:val="22"/>
          <w:lang w:val="ru-RU"/>
        </w:rPr>
        <w:t>:</w:t>
      </w:r>
    </w:p>
    <w:p w14:paraId="069228F8" w14:textId="77777777" w:rsidR="00642E14" w:rsidRPr="00E61350" w:rsidRDefault="00642E14" w:rsidP="00B67D0E">
      <w:pPr>
        <w:pStyle w:val="aa"/>
        <w:rPr>
          <w:rFonts w:ascii="Arial" w:hAnsi="Arial" w:cs="Arial"/>
          <w:sz w:val="22"/>
          <w:szCs w:val="22"/>
          <w:lang w:val="ru-RU" w:eastAsia="it-IT"/>
        </w:rPr>
      </w:pPr>
      <w:r w:rsidRPr="00E61350">
        <w:rPr>
          <w:rFonts w:ascii="Arial" w:hAnsi="Arial" w:cs="Arial"/>
          <w:sz w:val="22"/>
          <w:szCs w:val="22"/>
          <w:lang w:val="uk-UA" w:eastAsia="it-IT"/>
        </w:rPr>
        <w:t>Дата</w:t>
      </w:r>
      <w:r w:rsidRPr="00E61350">
        <w:rPr>
          <w:rFonts w:ascii="Arial" w:hAnsi="Arial" w:cs="Arial"/>
          <w:sz w:val="22"/>
          <w:szCs w:val="22"/>
          <w:lang w:val="ru-RU" w:eastAsia="it-IT"/>
        </w:rPr>
        <w:t>:</w:t>
      </w:r>
    </w:p>
    <w:p w14:paraId="303A6E6A" w14:textId="77777777" w:rsidR="00642E14" w:rsidRPr="00E61350" w:rsidRDefault="00642E14" w:rsidP="00B469C1">
      <w:pPr>
        <w:tabs>
          <w:tab w:val="left" w:pos="9360"/>
        </w:tabs>
        <w:rPr>
          <w:rFonts w:ascii="Arial" w:hAnsi="Arial" w:cs="Arial"/>
          <w:sz w:val="16"/>
          <w:szCs w:val="16"/>
          <w:lang w:val="uk-UA"/>
        </w:rPr>
      </w:pPr>
      <w:r w:rsidRPr="00E61350">
        <w:rPr>
          <w:rFonts w:ascii="Arial" w:hAnsi="Arial" w:cs="Arial"/>
          <w:sz w:val="22"/>
          <w:szCs w:val="22"/>
          <w:lang w:val="uk-UA"/>
        </w:rPr>
        <w:t>Кому:</w:t>
      </w:r>
      <w:r w:rsidRPr="00E61350">
        <w:rPr>
          <w:rFonts w:ascii="Arial" w:hAnsi="Arial" w:cs="Arial"/>
          <w:sz w:val="22"/>
          <w:szCs w:val="22"/>
          <w:lang w:val="ru-RU"/>
        </w:rPr>
        <w:t xml:space="preserve">    </w:t>
      </w:r>
      <w:r w:rsidRPr="00E61350">
        <w:rPr>
          <w:rFonts w:ascii="Arial" w:hAnsi="Arial" w:cs="Arial"/>
          <w:sz w:val="22"/>
          <w:szCs w:val="22"/>
          <w:lang w:val="uk-UA"/>
        </w:rPr>
        <w:t>Проект</w:t>
      </w:r>
      <w:r w:rsidRPr="00E61350">
        <w:rPr>
          <w:rFonts w:ascii="Arial" w:hAnsi="Arial" w:cs="Arial"/>
          <w:sz w:val="22"/>
          <w:szCs w:val="22"/>
          <w:lang w:val="ru-RU"/>
        </w:rPr>
        <w:t xml:space="preserve">:  </w:t>
      </w:r>
      <w:r w:rsidRPr="00E61350">
        <w:rPr>
          <w:rFonts w:ascii="Arial" w:hAnsi="Arial" w:cs="Arial"/>
          <w:sz w:val="22"/>
          <w:szCs w:val="22"/>
          <w:lang w:val="uk-UA"/>
        </w:rPr>
        <w:t>«Підтримка природно-заповідних територій в Україні»</w:t>
      </w:r>
    </w:p>
    <w:p w14:paraId="4CAA9473" w14:textId="77777777" w:rsidR="00642E14" w:rsidRPr="00E61350" w:rsidRDefault="00642E14" w:rsidP="00B67D0E">
      <w:pPr>
        <w:ind w:firstLine="720"/>
        <w:rPr>
          <w:rFonts w:ascii="Arial" w:hAnsi="Arial" w:cs="Arial"/>
          <w:sz w:val="22"/>
          <w:szCs w:val="22"/>
          <w:lang w:val="ru-RU"/>
        </w:rPr>
      </w:pPr>
      <w:r w:rsidRPr="00E61350">
        <w:rPr>
          <w:rFonts w:ascii="Arial" w:hAnsi="Arial" w:cs="Arial"/>
          <w:sz w:val="22"/>
          <w:szCs w:val="22"/>
          <w:lang w:val="uk-UA"/>
        </w:rPr>
        <w:t>До уваги</w:t>
      </w:r>
      <w:r w:rsidRPr="00E61350">
        <w:rPr>
          <w:rFonts w:ascii="Arial" w:hAnsi="Arial" w:cs="Arial"/>
          <w:sz w:val="22"/>
          <w:szCs w:val="22"/>
          <w:lang w:val="ru-RU"/>
        </w:rPr>
        <w:t>:</w:t>
      </w:r>
      <w:r w:rsidRPr="00E61350">
        <w:rPr>
          <w:rFonts w:ascii="Arial" w:hAnsi="Arial" w:cs="Arial"/>
          <w:sz w:val="22"/>
          <w:szCs w:val="22"/>
          <w:lang w:val="uk-UA"/>
        </w:rPr>
        <w:t xml:space="preserve"> Соломія Стефанишин</w:t>
      </w:r>
      <w:r w:rsidRPr="00E61350">
        <w:rPr>
          <w:rFonts w:ascii="Arial" w:hAnsi="Arial" w:cs="Arial"/>
          <w:sz w:val="22"/>
          <w:szCs w:val="22"/>
          <w:lang w:val="ru-RU"/>
        </w:rPr>
        <w:tab/>
      </w:r>
    </w:p>
    <w:p w14:paraId="470DE59B" w14:textId="77777777" w:rsidR="00642E14" w:rsidRPr="00E61350" w:rsidRDefault="00642E14" w:rsidP="00B67D0E">
      <w:pPr>
        <w:ind w:firstLine="720"/>
        <w:rPr>
          <w:rFonts w:ascii="Arial" w:hAnsi="Arial" w:cs="Arial"/>
          <w:sz w:val="22"/>
          <w:szCs w:val="22"/>
          <w:lang w:val="uk-UA"/>
        </w:rPr>
      </w:pPr>
      <w:r w:rsidRPr="00E61350">
        <w:rPr>
          <w:rFonts w:ascii="Arial" w:hAnsi="Arial" w:cs="Arial"/>
          <w:sz w:val="22"/>
          <w:szCs w:val="22"/>
          <w:lang w:val="uk-UA"/>
        </w:rPr>
        <w:t>вул. Шевченка</w:t>
      </w:r>
      <w:r w:rsidRPr="00E61350">
        <w:rPr>
          <w:rFonts w:ascii="Arial" w:hAnsi="Arial" w:cs="Arial"/>
          <w:sz w:val="22"/>
          <w:szCs w:val="22"/>
          <w:lang w:val="ru-RU"/>
        </w:rPr>
        <w:t xml:space="preserve"> 70, </w:t>
      </w:r>
      <w:r w:rsidRPr="00E61350">
        <w:rPr>
          <w:rFonts w:ascii="Arial" w:hAnsi="Arial" w:cs="Arial"/>
          <w:sz w:val="22"/>
          <w:szCs w:val="22"/>
          <w:lang w:val="uk-UA"/>
        </w:rPr>
        <w:t>кв</w:t>
      </w:r>
      <w:r w:rsidRPr="00E61350">
        <w:rPr>
          <w:rFonts w:ascii="Arial" w:hAnsi="Arial" w:cs="Arial"/>
          <w:sz w:val="22"/>
          <w:szCs w:val="22"/>
          <w:lang w:val="ru-RU"/>
        </w:rPr>
        <w:t xml:space="preserve">. 1, </w:t>
      </w:r>
      <w:r w:rsidRPr="00E61350">
        <w:rPr>
          <w:rFonts w:ascii="Arial" w:hAnsi="Arial" w:cs="Arial"/>
          <w:sz w:val="22"/>
          <w:szCs w:val="22"/>
          <w:lang w:val="uk-UA"/>
        </w:rPr>
        <w:t>м. Львів,</w:t>
      </w:r>
      <w:r w:rsidRPr="00E61350">
        <w:rPr>
          <w:rFonts w:ascii="Arial" w:hAnsi="Arial" w:cs="Arial"/>
          <w:sz w:val="22"/>
          <w:szCs w:val="22"/>
          <w:lang w:val="ru-RU"/>
        </w:rPr>
        <w:t xml:space="preserve"> 79039</w:t>
      </w:r>
      <w:r w:rsidRPr="00E61350">
        <w:rPr>
          <w:rFonts w:ascii="Arial" w:hAnsi="Arial" w:cs="Arial"/>
          <w:sz w:val="22"/>
          <w:szCs w:val="22"/>
          <w:lang w:val="uk-UA"/>
        </w:rPr>
        <w:t>,</w:t>
      </w:r>
      <w:r w:rsidRPr="00E61350">
        <w:rPr>
          <w:rFonts w:ascii="Arial" w:hAnsi="Arial" w:cs="Arial"/>
          <w:sz w:val="22"/>
          <w:szCs w:val="22"/>
          <w:lang w:val="ru-RU"/>
        </w:rPr>
        <w:t xml:space="preserve"> </w:t>
      </w:r>
      <w:r w:rsidRPr="00E61350">
        <w:rPr>
          <w:rFonts w:ascii="Arial" w:hAnsi="Arial" w:cs="Arial"/>
          <w:sz w:val="22"/>
          <w:szCs w:val="22"/>
          <w:lang w:val="uk-UA"/>
        </w:rPr>
        <w:t>Україна</w:t>
      </w:r>
    </w:p>
    <w:p w14:paraId="7B2E3F60" w14:textId="77777777" w:rsidR="00642E14" w:rsidRPr="00E61350" w:rsidRDefault="00642E14" w:rsidP="00B67D0E">
      <w:pPr>
        <w:rPr>
          <w:rFonts w:ascii="Arial" w:hAnsi="Arial" w:cs="Arial"/>
          <w:sz w:val="22"/>
          <w:szCs w:val="22"/>
          <w:lang w:val="ru-RU"/>
        </w:rPr>
      </w:pPr>
    </w:p>
    <w:p w14:paraId="38423E6F" w14:textId="77777777" w:rsidR="00642E14" w:rsidRPr="00E61350" w:rsidRDefault="00642E14" w:rsidP="00B67D0E">
      <w:pPr>
        <w:rPr>
          <w:rFonts w:ascii="Arial" w:hAnsi="Arial" w:cs="Arial"/>
          <w:sz w:val="22"/>
          <w:szCs w:val="22"/>
          <w:lang w:val="uk-UA"/>
        </w:rPr>
      </w:pPr>
      <w:r w:rsidRPr="00E61350">
        <w:rPr>
          <w:rFonts w:ascii="Arial" w:hAnsi="Arial" w:cs="Arial"/>
          <w:sz w:val="22"/>
          <w:szCs w:val="22"/>
          <w:lang w:val="uk-UA"/>
        </w:rPr>
        <w:t xml:space="preserve">Шановні пані та панове, </w:t>
      </w:r>
    </w:p>
    <w:p w14:paraId="60620C34" w14:textId="77777777" w:rsidR="00642E14" w:rsidRPr="00E61350" w:rsidRDefault="00642E14" w:rsidP="00B67D0E">
      <w:pPr>
        <w:rPr>
          <w:rFonts w:ascii="Arial" w:hAnsi="Arial" w:cs="Arial"/>
          <w:sz w:val="22"/>
          <w:szCs w:val="22"/>
          <w:lang w:val="ru-RU"/>
        </w:rPr>
      </w:pPr>
    </w:p>
    <w:p w14:paraId="2C7B059A" w14:textId="0EDA827C" w:rsidR="00642E14" w:rsidRPr="00E61350" w:rsidRDefault="00642E14" w:rsidP="00953491">
      <w:pPr>
        <w:rPr>
          <w:rFonts w:ascii="Arial" w:hAnsi="Arial" w:cs="Arial"/>
          <w:snapToGrid w:val="0"/>
          <w:sz w:val="22"/>
          <w:szCs w:val="22"/>
          <w:lang w:val="uk-UA"/>
        </w:rPr>
      </w:pPr>
      <w:r w:rsidRPr="00E61350">
        <w:rPr>
          <w:rFonts w:ascii="Arial" w:hAnsi="Arial" w:cs="Arial"/>
          <w:snapToGrid w:val="0"/>
          <w:sz w:val="22"/>
          <w:szCs w:val="22"/>
          <w:lang w:val="uk-UA"/>
        </w:rPr>
        <w:t>Ми</w:t>
      </w:r>
      <w:r w:rsidRPr="00E61350">
        <w:rPr>
          <w:rFonts w:ascii="Arial" w:hAnsi="Arial" w:cs="Arial"/>
          <w:snapToGrid w:val="0"/>
          <w:sz w:val="22"/>
          <w:szCs w:val="22"/>
          <w:lang w:val="ru-RU"/>
        </w:rPr>
        <w:t xml:space="preserve">, </w:t>
      </w:r>
      <w:proofErr w:type="spellStart"/>
      <w:r w:rsidR="00BE738E" w:rsidRPr="00E61350">
        <w:rPr>
          <w:rFonts w:ascii="Arial" w:hAnsi="Arial" w:cs="Arial"/>
          <w:snapToGrid w:val="0"/>
          <w:sz w:val="22"/>
          <w:szCs w:val="22"/>
          <w:lang w:val="ru-RU"/>
        </w:rPr>
        <w:t>що</w:t>
      </w:r>
      <w:proofErr w:type="spellEnd"/>
      <w:r w:rsidR="00BE738E" w:rsidRPr="00E61350">
        <w:rPr>
          <w:rFonts w:ascii="Arial" w:hAnsi="Arial" w:cs="Arial"/>
          <w:snapToGrid w:val="0"/>
          <w:sz w:val="22"/>
          <w:szCs w:val="22"/>
          <w:lang w:val="ru-RU"/>
        </w:rPr>
        <w:t xml:space="preserve"> </w:t>
      </w:r>
      <w:r w:rsidR="00BE738E" w:rsidRPr="00E61350">
        <w:rPr>
          <w:rFonts w:ascii="Arial" w:hAnsi="Arial" w:cs="Arial"/>
          <w:snapToGrid w:val="0"/>
          <w:sz w:val="22"/>
          <w:szCs w:val="22"/>
          <w:lang w:val="uk-UA"/>
        </w:rPr>
        <w:t>нижче підписалися</w:t>
      </w:r>
      <w:r w:rsidRPr="00E61350">
        <w:rPr>
          <w:rFonts w:ascii="Arial" w:hAnsi="Arial" w:cs="Arial"/>
          <w:snapToGrid w:val="0"/>
          <w:sz w:val="22"/>
          <w:szCs w:val="22"/>
          <w:lang w:val="ru-RU"/>
        </w:rPr>
        <w:t xml:space="preserve">, </w:t>
      </w:r>
      <w:r w:rsidRPr="00E61350">
        <w:rPr>
          <w:rFonts w:ascii="Arial" w:hAnsi="Arial" w:cs="Arial"/>
          <w:snapToGrid w:val="0"/>
          <w:sz w:val="22"/>
          <w:szCs w:val="22"/>
          <w:lang w:val="uk-UA"/>
        </w:rPr>
        <w:t xml:space="preserve">подаємо Пропозицію на поставку товарів для </w:t>
      </w:r>
      <w:r w:rsidR="00E61350">
        <w:rPr>
          <w:rFonts w:ascii="Arial" w:hAnsi="Arial" w:cs="Arial"/>
          <w:snapToGrid w:val="0"/>
          <w:sz w:val="22"/>
          <w:szCs w:val="22"/>
        </w:rPr>
        <w:t xml:space="preserve">АГТ ГРУП АГ </w:t>
      </w:r>
      <w:r w:rsidRPr="00E61350">
        <w:rPr>
          <w:rFonts w:ascii="Arial" w:hAnsi="Arial" w:cs="Arial"/>
          <w:snapToGrid w:val="0"/>
          <w:sz w:val="22"/>
          <w:szCs w:val="22"/>
          <w:lang w:val="ru-RU"/>
        </w:rPr>
        <w:t xml:space="preserve"> </w:t>
      </w:r>
      <w:r w:rsidRPr="00E61350">
        <w:rPr>
          <w:rFonts w:ascii="Arial" w:hAnsi="Arial" w:cs="Arial"/>
          <w:snapToGrid w:val="0"/>
          <w:sz w:val="22"/>
          <w:szCs w:val="22"/>
          <w:lang w:val="uk-UA"/>
        </w:rPr>
        <w:t>відповідно до вимог, зазначених у Запиті на цінову пропозицію</w:t>
      </w:r>
      <w:r w:rsidR="00953491" w:rsidRPr="00E61350">
        <w:rPr>
          <w:rFonts w:ascii="Arial" w:hAnsi="Arial" w:cs="Arial"/>
          <w:snapToGrid w:val="0"/>
          <w:sz w:val="22"/>
          <w:szCs w:val="22"/>
          <w:lang w:val="uk-UA"/>
        </w:rPr>
        <w:t xml:space="preserve"> (</w:t>
      </w:r>
      <w:r w:rsidR="00953491" w:rsidRPr="00E61350">
        <w:rPr>
          <w:rFonts w:ascii="Arial" w:hAnsi="Arial" w:cs="Arial"/>
          <w:snapToGrid w:val="0"/>
          <w:sz w:val="22"/>
          <w:szCs w:val="22"/>
        </w:rPr>
        <w:t xml:space="preserve">Ref.#: </w:t>
      </w:r>
      <w:r w:rsidR="00953491" w:rsidRPr="00E61350">
        <w:rPr>
          <w:rFonts w:ascii="Arial" w:hAnsi="Arial" w:cs="Arial"/>
          <w:snapToGrid w:val="0"/>
          <w:sz w:val="22"/>
          <w:szCs w:val="22"/>
          <w:lang w:val="uk-UA"/>
        </w:rPr>
        <w:t>QSM- 2017-7- PA- SYN-cameras)</w:t>
      </w:r>
      <w:r w:rsidRPr="00E61350">
        <w:rPr>
          <w:rFonts w:ascii="Arial" w:hAnsi="Arial" w:cs="Arial"/>
          <w:snapToGrid w:val="0"/>
          <w:sz w:val="22"/>
          <w:szCs w:val="22"/>
          <w:lang w:val="uk-UA"/>
        </w:rPr>
        <w:t xml:space="preserve"> від </w:t>
      </w:r>
      <w:r w:rsidR="00DD061F" w:rsidRPr="00E61350">
        <w:rPr>
          <w:rFonts w:ascii="Arial" w:hAnsi="Arial" w:cs="Arial"/>
          <w:snapToGrid w:val="0"/>
          <w:sz w:val="22"/>
          <w:szCs w:val="22"/>
          <w:lang w:val="uk-UA"/>
        </w:rPr>
        <w:t>20 квітня 2017 року року та</w:t>
      </w:r>
      <w:r w:rsidRPr="00E61350">
        <w:rPr>
          <w:rFonts w:ascii="Arial" w:hAnsi="Arial" w:cs="Arial"/>
          <w:snapToGrid w:val="0"/>
          <w:sz w:val="22"/>
          <w:szCs w:val="22"/>
          <w:lang w:val="uk-UA"/>
        </w:rPr>
        <w:t xml:space="preserve"> усіх додатків:</w:t>
      </w:r>
    </w:p>
    <w:p w14:paraId="0692AF34" w14:textId="77777777" w:rsidR="00642E14" w:rsidRPr="00E61350" w:rsidRDefault="00642E14" w:rsidP="00B67D0E">
      <w:pPr>
        <w:spacing w:before="120"/>
        <w:ind w:right="630" w:firstLine="720"/>
        <w:jc w:val="both"/>
        <w:rPr>
          <w:rFonts w:ascii="Arial" w:hAnsi="Arial" w:cs="Arial"/>
          <w:snapToGrid w:val="0"/>
          <w:sz w:val="22"/>
          <w:szCs w:val="22"/>
          <w:lang w:val="uk-UA"/>
        </w:rPr>
      </w:pPr>
    </w:p>
    <w:p w14:paraId="44581197" w14:textId="366D3614" w:rsidR="00642E14" w:rsidRPr="00E61350" w:rsidRDefault="003566DC" w:rsidP="0089765D">
      <w:pPr>
        <w:pStyle w:val="a3"/>
        <w:numPr>
          <w:ilvl w:val="0"/>
          <w:numId w:val="4"/>
        </w:numPr>
        <w:spacing w:line="240" w:lineRule="auto"/>
        <w:ind w:left="540" w:hanging="540"/>
        <w:rPr>
          <w:rFonts w:ascii="Arial" w:hAnsi="Arial" w:cs="Arial"/>
          <w:b/>
          <w:snapToGrid w:val="0"/>
        </w:rPr>
      </w:pPr>
      <w:r>
        <w:rPr>
          <w:rFonts w:ascii="Arial" w:hAnsi="Arial" w:cs="Arial"/>
          <w:b/>
          <w:snapToGrid w:val="0"/>
          <w:lang w:val="uk-UA"/>
        </w:rPr>
        <w:t>Опис</w:t>
      </w:r>
      <w:r w:rsidR="00642E14" w:rsidRPr="00E61350">
        <w:rPr>
          <w:rFonts w:ascii="Arial" w:hAnsi="Arial" w:cs="Arial"/>
          <w:b/>
          <w:snapToGrid w:val="0"/>
          <w:lang w:val="uk-UA"/>
        </w:rPr>
        <w:t xml:space="preserve"> Постачальника</w:t>
      </w: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9"/>
        <w:gridCol w:w="5492"/>
      </w:tblGrid>
      <w:tr w:rsidR="00642E14" w:rsidRPr="00E61350" w14:paraId="19D9E00D" w14:textId="77777777" w:rsidTr="00727CB6">
        <w:trPr>
          <w:trHeight w:val="300"/>
        </w:trPr>
        <w:tc>
          <w:tcPr>
            <w:tcW w:w="8931" w:type="dxa"/>
            <w:gridSpan w:val="2"/>
            <w:shd w:val="clear" w:color="000000" w:fill="FFFFFF"/>
            <w:noWrap/>
            <w:vAlign w:val="bottom"/>
          </w:tcPr>
          <w:p w14:paraId="01A7B470" w14:textId="77777777" w:rsidR="00642E14" w:rsidRPr="00E61350" w:rsidRDefault="00642E14" w:rsidP="00727CB6">
            <w:pPr>
              <w:spacing w:before="120"/>
              <w:jc w:val="center"/>
              <w:rPr>
                <w:rFonts w:ascii="Arial" w:hAnsi="Arial" w:cs="Arial"/>
                <w:b/>
                <w:bCs/>
                <w:lang w:val="uk-UA"/>
              </w:rPr>
            </w:pPr>
            <w:r w:rsidRPr="00E61350">
              <w:rPr>
                <w:rFonts w:ascii="Arial" w:hAnsi="Arial" w:cs="Arial"/>
                <w:b/>
                <w:bCs/>
                <w:lang w:val="uk-UA"/>
              </w:rPr>
              <w:t>КОРОТКА ІНФОРМАЦІЯ ПРО КОМПАНІЮ</w:t>
            </w:r>
          </w:p>
          <w:p w14:paraId="19C1D35A" w14:textId="131447BA" w:rsidR="00642E14" w:rsidRPr="00E61350" w:rsidRDefault="00642E14" w:rsidP="00727CB6">
            <w:pPr>
              <w:spacing w:before="120"/>
              <w:rPr>
                <w:rFonts w:ascii="Arial" w:hAnsi="Arial" w:cs="Arial"/>
                <w:bCs/>
                <w:lang w:val="uk-UA"/>
              </w:rPr>
            </w:pPr>
            <w:r w:rsidRPr="00E61350">
              <w:rPr>
                <w:rFonts w:ascii="Arial" w:hAnsi="Arial" w:cs="Arial"/>
                <w:bCs/>
                <w:lang w:val="uk-UA"/>
              </w:rPr>
              <w:t xml:space="preserve">Постачальник зобов’язаний описати та пояснити як та чому він якнайкраще відповідає усім вимогам </w:t>
            </w:r>
            <w:r w:rsidR="00E61350">
              <w:rPr>
                <w:rFonts w:ascii="Arial" w:hAnsi="Arial" w:cs="Arial"/>
                <w:bCs/>
              </w:rPr>
              <w:t xml:space="preserve">АГТ ГРУП АГ </w:t>
            </w:r>
            <w:r w:rsidRPr="00E61350">
              <w:rPr>
                <w:rFonts w:ascii="Arial" w:hAnsi="Arial" w:cs="Arial"/>
                <w:bCs/>
                <w:lang w:val="uk-UA"/>
              </w:rPr>
              <w:t>, зазначаючи наступне:</w:t>
            </w:r>
          </w:p>
          <w:p w14:paraId="3BD5F30C" w14:textId="77777777" w:rsidR="00642E14" w:rsidRPr="00E61350" w:rsidRDefault="00642E14" w:rsidP="00727CB6">
            <w:pPr>
              <w:spacing w:before="120"/>
              <w:rPr>
                <w:rFonts w:ascii="Arial" w:hAnsi="Arial" w:cs="Arial"/>
                <w:b/>
                <w:bCs/>
                <w:lang w:val="uk-UA"/>
              </w:rPr>
            </w:pPr>
          </w:p>
        </w:tc>
      </w:tr>
      <w:tr w:rsidR="00642E14" w:rsidRPr="00E61350" w14:paraId="43D38511" w14:textId="77777777" w:rsidTr="00727CB6">
        <w:trPr>
          <w:trHeight w:val="285"/>
        </w:trPr>
        <w:tc>
          <w:tcPr>
            <w:tcW w:w="3439" w:type="dxa"/>
            <w:shd w:val="clear" w:color="000000" w:fill="FFFFFF"/>
            <w:vAlign w:val="center"/>
          </w:tcPr>
          <w:p w14:paraId="567515DB" w14:textId="77777777" w:rsidR="00642E14" w:rsidRPr="00E61350" w:rsidRDefault="00642E14" w:rsidP="00727CB6">
            <w:pPr>
              <w:spacing w:before="120"/>
              <w:rPr>
                <w:rFonts w:ascii="Arial" w:hAnsi="Arial" w:cs="Arial"/>
                <w:lang w:val="uk-UA"/>
              </w:rPr>
            </w:pPr>
            <w:r w:rsidRPr="00E61350">
              <w:rPr>
                <w:rFonts w:ascii="Arial" w:hAnsi="Arial" w:cs="Arial"/>
                <w:lang w:val="uk-UA"/>
              </w:rPr>
              <w:t>Повна реєстраційна назва</w:t>
            </w:r>
          </w:p>
        </w:tc>
        <w:tc>
          <w:tcPr>
            <w:tcW w:w="5492" w:type="dxa"/>
            <w:shd w:val="clear" w:color="000000" w:fill="FFFFFF"/>
          </w:tcPr>
          <w:p w14:paraId="64D4692B" w14:textId="77777777" w:rsidR="00642E14" w:rsidRPr="00E61350" w:rsidRDefault="00642E14" w:rsidP="00727CB6">
            <w:pPr>
              <w:spacing w:before="120"/>
              <w:rPr>
                <w:rFonts w:ascii="Arial" w:hAnsi="Arial" w:cs="Arial"/>
                <w:b/>
                <w:bCs/>
                <w:lang w:val="en-GB"/>
              </w:rPr>
            </w:pPr>
            <w:r w:rsidRPr="00E61350">
              <w:rPr>
                <w:rFonts w:ascii="Arial" w:hAnsi="Arial" w:cs="Arial"/>
                <w:b/>
                <w:bCs/>
                <w:lang w:val="en-GB"/>
              </w:rPr>
              <w:t> </w:t>
            </w:r>
          </w:p>
        </w:tc>
      </w:tr>
      <w:tr w:rsidR="00642E14" w:rsidRPr="00E61350" w14:paraId="1D66C5AB" w14:textId="77777777" w:rsidTr="00727CB6">
        <w:trPr>
          <w:trHeight w:val="285"/>
        </w:trPr>
        <w:tc>
          <w:tcPr>
            <w:tcW w:w="3439" w:type="dxa"/>
            <w:shd w:val="clear" w:color="000000" w:fill="FFFFFF"/>
            <w:vAlign w:val="center"/>
          </w:tcPr>
          <w:p w14:paraId="24A4ACFA" w14:textId="77777777" w:rsidR="00642E14" w:rsidRPr="00E61350" w:rsidRDefault="00642E14" w:rsidP="00727CB6">
            <w:pPr>
              <w:spacing w:before="120"/>
              <w:rPr>
                <w:rFonts w:ascii="Arial" w:hAnsi="Arial" w:cs="Arial"/>
                <w:lang w:val="uk-UA"/>
              </w:rPr>
            </w:pPr>
            <w:r w:rsidRPr="00E61350">
              <w:rPr>
                <w:rFonts w:ascii="Arial" w:hAnsi="Arial" w:cs="Arial"/>
                <w:lang w:val="uk-UA"/>
              </w:rPr>
              <w:t>Рік заснування</w:t>
            </w:r>
          </w:p>
        </w:tc>
        <w:tc>
          <w:tcPr>
            <w:tcW w:w="5492" w:type="dxa"/>
            <w:shd w:val="clear" w:color="000000" w:fill="FFFFFF"/>
          </w:tcPr>
          <w:p w14:paraId="5C8CB774" w14:textId="77777777" w:rsidR="00642E14" w:rsidRPr="00E61350" w:rsidRDefault="00642E14" w:rsidP="00727CB6">
            <w:pPr>
              <w:spacing w:before="120"/>
              <w:rPr>
                <w:rFonts w:ascii="Arial" w:hAnsi="Arial" w:cs="Arial"/>
                <w:b/>
                <w:bCs/>
                <w:lang w:val="en-GB"/>
              </w:rPr>
            </w:pPr>
            <w:r w:rsidRPr="00E61350">
              <w:rPr>
                <w:rFonts w:ascii="Arial" w:hAnsi="Arial" w:cs="Arial"/>
                <w:b/>
                <w:bCs/>
                <w:lang w:val="en-GB"/>
              </w:rPr>
              <w:t> </w:t>
            </w:r>
          </w:p>
        </w:tc>
      </w:tr>
      <w:tr w:rsidR="00642E14" w:rsidRPr="00E61350" w14:paraId="43714E3F" w14:textId="77777777" w:rsidTr="00727CB6">
        <w:trPr>
          <w:trHeight w:val="285"/>
        </w:trPr>
        <w:tc>
          <w:tcPr>
            <w:tcW w:w="3439" w:type="dxa"/>
            <w:shd w:val="clear" w:color="000000" w:fill="FFFFFF"/>
            <w:vAlign w:val="center"/>
          </w:tcPr>
          <w:p w14:paraId="0AB9F383" w14:textId="77777777" w:rsidR="00642E14" w:rsidRPr="00E61350" w:rsidRDefault="00642E14" w:rsidP="00727CB6">
            <w:pPr>
              <w:spacing w:before="120"/>
              <w:rPr>
                <w:rFonts w:ascii="Arial" w:hAnsi="Arial" w:cs="Arial"/>
                <w:lang w:val="uk-UA"/>
              </w:rPr>
            </w:pPr>
            <w:r w:rsidRPr="00E61350">
              <w:rPr>
                <w:rFonts w:ascii="Arial" w:hAnsi="Arial" w:cs="Arial"/>
                <w:lang w:val="uk-UA"/>
              </w:rPr>
              <w:t>Юридичний статус</w:t>
            </w:r>
          </w:p>
        </w:tc>
        <w:tc>
          <w:tcPr>
            <w:tcW w:w="5492" w:type="dxa"/>
            <w:shd w:val="clear" w:color="000000" w:fill="FFFFFF"/>
          </w:tcPr>
          <w:p w14:paraId="1ABF9985" w14:textId="77777777" w:rsidR="00642E14" w:rsidRPr="00E61350" w:rsidRDefault="00642E14" w:rsidP="00727CB6">
            <w:pPr>
              <w:spacing w:before="120"/>
              <w:rPr>
                <w:rFonts w:ascii="Arial" w:hAnsi="Arial" w:cs="Arial"/>
                <w:b/>
                <w:bCs/>
                <w:lang w:val="en-GB"/>
              </w:rPr>
            </w:pPr>
          </w:p>
        </w:tc>
      </w:tr>
      <w:tr w:rsidR="00642E14" w:rsidRPr="00E61350" w14:paraId="4FD0F52E" w14:textId="77777777" w:rsidTr="00727CB6">
        <w:trPr>
          <w:trHeight w:val="285"/>
        </w:trPr>
        <w:tc>
          <w:tcPr>
            <w:tcW w:w="3439" w:type="dxa"/>
            <w:shd w:val="clear" w:color="000000" w:fill="FFFFFF"/>
            <w:vAlign w:val="center"/>
          </w:tcPr>
          <w:p w14:paraId="6CD392F0" w14:textId="77777777" w:rsidR="00642E14" w:rsidRPr="00E61350" w:rsidRDefault="00642E14" w:rsidP="00727CB6">
            <w:pPr>
              <w:spacing w:before="120"/>
              <w:rPr>
                <w:rFonts w:ascii="Arial" w:hAnsi="Arial" w:cs="Arial"/>
                <w:lang w:val="uk-UA"/>
              </w:rPr>
            </w:pPr>
            <w:r w:rsidRPr="00E61350">
              <w:rPr>
                <w:rFonts w:ascii="Arial" w:hAnsi="Arial" w:cs="Arial"/>
                <w:lang w:val="uk-UA"/>
              </w:rPr>
              <w:t>Юридична адреса</w:t>
            </w:r>
          </w:p>
        </w:tc>
        <w:tc>
          <w:tcPr>
            <w:tcW w:w="5492" w:type="dxa"/>
            <w:shd w:val="clear" w:color="000000" w:fill="FFFFFF"/>
          </w:tcPr>
          <w:p w14:paraId="0BB8E90B" w14:textId="77777777" w:rsidR="00642E14" w:rsidRPr="00E61350" w:rsidRDefault="00642E14" w:rsidP="00727CB6">
            <w:pPr>
              <w:spacing w:before="120"/>
              <w:rPr>
                <w:rFonts w:ascii="Arial" w:hAnsi="Arial" w:cs="Arial"/>
                <w:b/>
                <w:bCs/>
                <w:lang w:val="en-GB"/>
              </w:rPr>
            </w:pPr>
            <w:r w:rsidRPr="00E61350">
              <w:rPr>
                <w:rFonts w:ascii="Arial" w:hAnsi="Arial" w:cs="Arial"/>
                <w:b/>
                <w:bCs/>
                <w:lang w:val="en-GB"/>
              </w:rPr>
              <w:t> </w:t>
            </w:r>
          </w:p>
        </w:tc>
      </w:tr>
      <w:tr w:rsidR="00642E14" w:rsidRPr="00E61350" w14:paraId="7CD4E2D1" w14:textId="77777777" w:rsidTr="00727CB6">
        <w:trPr>
          <w:trHeight w:val="285"/>
        </w:trPr>
        <w:tc>
          <w:tcPr>
            <w:tcW w:w="3439" w:type="dxa"/>
            <w:shd w:val="clear" w:color="000000" w:fill="FFFFFF"/>
            <w:vAlign w:val="center"/>
          </w:tcPr>
          <w:p w14:paraId="1E5AC9AB" w14:textId="77777777" w:rsidR="00642E14" w:rsidRPr="00E61350" w:rsidRDefault="00642E14" w:rsidP="00727CB6">
            <w:pPr>
              <w:spacing w:before="120"/>
              <w:rPr>
                <w:rFonts w:ascii="Arial" w:hAnsi="Arial" w:cs="Arial"/>
                <w:lang w:val="uk-UA"/>
              </w:rPr>
            </w:pPr>
            <w:r w:rsidRPr="00E61350">
              <w:rPr>
                <w:rFonts w:ascii="Arial" w:hAnsi="Arial" w:cs="Arial"/>
                <w:lang w:val="uk-UA"/>
              </w:rPr>
              <w:t>Фактична адреса</w:t>
            </w:r>
          </w:p>
        </w:tc>
        <w:tc>
          <w:tcPr>
            <w:tcW w:w="5492" w:type="dxa"/>
            <w:shd w:val="clear" w:color="000000" w:fill="FFFFFF"/>
          </w:tcPr>
          <w:p w14:paraId="1BF76470" w14:textId="77777777" w:rsidR="00642E14" w:rsidRPr="00E61350" w:rsidRDefault="00642E14" w:rsidP="00727CB6">
            <w:pPr>
              <w:spacing w:before="120"/>
              <w:rPr>
                <w:rFonts w:ascii="Arial" w:hAnsi="Arial" w:cs="Arial"/>
                <w:b/>
                <w:bCs/>
                <w:lang w:val="en-GB"/>
              </w:rPr>
            </w:pPr>
            <w:r w:rsidRPr="00E61350">
              <w:rPr>
                <w:rFonts w:ascii="Arial" w:hAnsi="Arial" w:cs="Arial"/>
                <w:b/>
                <w:bCs/>
                <w:lang w:val="en-GB"/>
              </w:rPr>
              <w:t> </w:t>
            </w:r>
          </w:p>
        </w:tc>
      </w:tr>
      <w:tr w:rsidR="00642E14" w:rsidRPr="00E61350" w14:paraId="48D0FEC8" w14:textId="77777777" w:rsidTr="00727CB6">
        <w:trPr>
          <w:trHeight w:val="285"/>
        </w:trPr>
        <w:tc>
          <w:tcPr>
            <w:tcW w:w="3439" w:type="dxa"/>
            <w:shd w:val="clear" w:color="000000" w:fill="FFFFFF"/>
            <w:vAlign w:val="center"/>
          </w:tcPr>
          <w:p w14:paraId="0E0E6CBB" w14:textId="77777777" w:rsidR="00642E14" w:rsidRPr="00E61350" w:rsidRDefault="00642E14" w:rsidP="00727CB6">
            <w:pPr>
              <w:spacing w:before="120"/>
              <w:rPr>
                <w:rFonts w:ascii="Arial" w:hAnsi="Arial" w:cs="Arial"/>
                <w:lang w:val="uk-UA"/>
              </w:rPr>
            </w:pPr>
            <w:r w:rsidRPr="00E61350">
              <w:rPr>
                <w:rFonts w:ascii="Arial" w:hAnsi="Arial" w:cs="Arial"/>
                <w:lang w:val="uk-UA"/>
              </w:rPr>
              <w:t>Банківські реквізити</w:t>
            </w:r>
          </w:p>
        </w:tc>
        <w:tc>
          <w:tcPr>
            <w:tcW w:w="5492" w:type="dxa"/>
            <w:shd w:val="clear" w:color="000000" w:fill="FFFFFF"/>
          </w:tcPr>
          <w:p w14:paraId="5A6DFEB3" w14:textId="77777777" w:rsidR="00642E14" w:rsidRPr="00E61350" w:rsidRDefault="00642E14" w:rsidP="00727CB6">
            <w:pPr>
              <w:spacing w:before="120"/>
              <w:rPr>
                <w:rFonts w:ascii="Arial" w:hAnsi="Arial" w:cs="Arial"/>
                <w:b/>
                <w:bCs/>
                <w:lang w:val="en-GB"/>
              </w:rPr>
            </w:pPr>
          </w:p>
        </w:tc>
      </w:tr>
      <w:tr w:rsidR="00642E14" w:rsidRPr="00E61350" w14:paraId="215F3A2E" w14:textId="77777777" w:rsidTr="00727CB6">
        <w:trPr>
          <w:trHeight w:val="285"/>
        </w:trPr>
        <w:tc>
          <w:tcPr>
            <w:tcW w:w="3439" w:type="dxa"/>
            <w:shd w:val="clear" w:color="000000" w:fill="FFFFFF"/>
            <w:vAlign w:val="center"/>
          </w:tcPr>
          <w:p w14:paraId="14CB0BC3" w14:textId="77777777" w:rsidR="00642E14" w:rsidRPr="00E61350" w:rsidRDefault="00642E14" w:rsidP="00727CB6">
            <w:pPr>
              <w:spacing w:before="120"/>
              <w:rPr>
                <w:rFonts w:ascii="Arial" w:hAnsi="Arial" w:cs="Arial"/>
                <w:lang w:val="uk-UA"/>
              </w:rPr>
            </w:pPr>
            <w:r w:rsidRPr="00E61350">
              <w:rPr>
                <w:rFonts w:ascii="Arial" w:hAnsi="Arial" w:cs="Arial"/>
                <w:lang w:val="uk-UA"/>
              </w:rPr>
              <w:t xml:space="preserve">Статус платника ПДВ </w:t>
            </w:r>
          </w:p>
        </w:tc>
        <w:tc>
          <w:tcPr>
            <w:tcW w:w="5492" w:type="dxa"/>
            <w:shd w:val="clear" w:color="000000" w:fill="FFFFFF"/>
          </w:tcPr>
          <w:p w14:paraId="4C8EE7CB" w14:textId="77777777" w:rsidR="00642E14" w:rsidRPr="00E61350" w:rsidRDefault="00642E14" w:rsidP="00727CB6">
            <w:pPr>
              <w:spacing w:before="120"/>
              <w:rPr>
                <w:rFonts w:ascii="Arial" w:hAnsi="Arial" w:cs="Arial"/>
                <w:b/>
                <w:bCs/>
                <w:lang w:val="en-GB"/>
              </w:rPr>
            </w:pPr>
            <w:r w:rsidRPr="00E61350">
              <w:rPr>
                <w:rFonts w:ascii="Arial" w:hAnsi="Arial" w:cs="Arial"/>
                <w:b/>
                <w:bCs/>
                <w:lang w:val="en-GB"/>
              </w:rPr>
              <w:t> </w:t>
            </w:r>
          </w:p>
        </w:tc>
      </w:tr>
      <w:tr w:rsidR="00642E14" w:rsidRPr="00E61350" w14:paraId="14C8787D" w14:textId="77777777" w:rsidTr="00727CB6">
        <w:trPr>
          <w:trHeight w:val="285"/>
        </w:trPr>
        <w:tc>
          <w:tcPr>
            <w:tcW w:w="3439" w:type="dxa"/>
            <w:shd w:val="clear" w:color="000000" w:fill="FFFFFF"/>
            <w:vAlign w:val="center"/>
          </w:tcPr>
          <w:p w14:paraId="5D47AB9C" w14:textId="77777777" w:rsidR="00642E14" w:rsidRPr="00E61350" w:rsidRDefault="00642E14" w:rsidP="00727CB6">
            <w:pPr>
              <w:spacing w:before="120"/>
              <w:rPr>
                <w:rFonts w:ascii="Arial" w:hAnsi="Arial" w:cs="Arial"/>
                <w:lang w:val="uk-UA"/>
              </w:rPr>
            </w:pPr>
            <w:r w:rsidRPr="00E61350">
              <w:rPr>
                <w:rFonts w:ascii="Arial" w:hAnsi="Arial" w:cs="Arial"/>
                <w:lang w:val="uk-UA"/>
              </w:rPr>
              <w:t>Контактна особа</w:t>
            </w:r>
          </w:p>
        </w:tc>
        <w:tc>
          <w:tcPr>
            <w:tcW w:w="5492" w:type="dxa"/>
            <w:shd w:val="clear" w:color="000000" w:fill="FFFFFF"/>
          </w:tcPr>
          <w:p w14:paraId="218F62A8" w14:textId="77777777" w:rsidR="00642E14" w:rsidRPr="00E61350" w:rsidRDefault="00642E14" w:rsidP="00727CB6">
            <w:pPr>
              <w:spacing w:before="120"/>
              <w:rPr>
                <w:rFonts w:ascii="Arial" w:hAnsi="Arial" w:cs="Arial"/>
                <w:b/>
                <w:bCs/>
                <w:lang w:val="en-GB"/>
              </w:rPr>
            </w:pPr>
            <w:r w:rsidRPr="00E61350">
              <w:rPr>
                <w:rFonts w:ascii="Arial" w:hAnsi="Arial" w:cs="Arial"/>
                <w:b/>
                <w:bCs/>
                <w:lang w:val="en-GB"/>
              </w:rPr>
              <w:t> </w:t>
            </w:r>
          </w:p>
        </w:tc>
      </w:tr>
      <w:tr w:rsidR="00642E14" w:rsidRPr="00E61350" w14:paraId="15E6BAAB" w14:textId="77777777" w:rsidTr="00727CB6">
        <w:trPr>
          <w:trHeight w:val="285"/>
        </w:trPr>
        <w:tc>
          <w:tcPr>
            <w:tcW w:w="3439" w:type="dxa"/>
            <w:shd w:val="clear" w:color="000000" w:fill="FFFFFF"/>
            <w:vAlign w:val="center"/>
          </w:tcPr>
          <w:p w14:paraId="69C30263" w14:textId="77777777" w:rsidR="00642E14" w:rsidRPr="00E61350" w:rsidRDefault="00BE738E" w:rsidP="00727CB6">
            <w:pPr>
              <w:spacing w:before="120"/>
              <w:rPr>
                <w:rFonts w:ascii="Arial" w:hAnsi="Arial" w:cs="Arial"/>
                <w:lang w:val="uk-UA"/>
              </w:rPr>
            </w:pPr>
            <w:proofErr w:type="spellStart"/>
            <w:r w:rsidRPr="00E61350">
              <w:rPr>
                <w:rFonts w:ascii="Arial" w:hAnsi="Arial" w:cs="Arial"/>
                <w:lang w:val="en-GB"/>
              </w:rPr>
              <w:t>Електронна</w:t>
            </w:r>
            <w:proofErr w:type="spellEnd"/>
            <w:r w:rsidRPr="00E61350">
              <w:rPr>
                <w:rFonts w:ascii="Arial" w:hAnsi="Arial" w:cs="Arial"/>
                <w:lang w:val="en-GB"/>
              </w:rPr>
              <w:t xml:space="preserve"> </w:t>
            </w:r>
            <w:proofErr w:type="spellStart"/>
            <w:proofErr w:type="gramStart"/>
            <w:r w:rsidRPr="00E61350">
              <w:rPr>
                <w:rFonts w:ascii="Arial" w:hAnsi="Arial" w:cs="Arial"/>
                <w:lang w:val="en-GB"/>
              </w:rPr>
              <w:t>пошта</w:t>
            </w:r>
            <w:proofErr w:type="spellEnd"/>
            <w:r w:rsidRPr="00E61350">
              <w:rPr>
                <w:rFonts w:ascii="Arial" w:hAnsi="Arial" w:cs="Arial"/>
                <w:lang w:val="en-GB"/>
              </w:rPr>
              <w:t xml:space="preserve"> </w:t>
            </w:r>
            <w:r w:rsidR="00642E14" w:rsidRPr="00E61350">
              <w:rPr>
                <w:rFonts w:ascii="Arial" w:hAnsi="Arial" w:cs="Arial"/>
                <w:lang w:val="uk-UA"/>
              </w:rPr>
              <w:t xml:space="preserve"> контактної</w:t>
            </w:r>
            <w:proofErr w:type="gramEnd"/>
            <w:r w:rsidR="00642E14" w:rsidRPr="00E61350">
              <w:rPr>
                <w:rFonts w:ascii="Arial" w:hAnsi="Arial" w:cs="Arial"/>
                <w:lang w:val="uk-UA"/>
              </w:rPr>
              <w:t xml:space="preserve"> особи</w:t>
            </w:r>
          </w:p>
        </w:tc>
        <w:tc>
          <w:tcPr>
            <w:tcW w:w="5492" w:type="dxa"/>
            <w:shd w:val="clear" w:color="000000" w:fill="FFFFFF"/>
          </w:tcPr>
          <w:p w14:paraId="793F8BE5" w14:textId="77777777" w:rsidR="00642E14" w:rsidRPr="00E61350" w:rsidRDefault="00642E14" w:rsidP="00727CB6">
            <w:pPr>
              <w:spacing w:before="120"/>
              <w:rPr>
                <w:rFonts w:ascii="Arial" w:hAnsi="Arial" w:cs="Arial"/>
                <w:b/>
                <w:bCs/>
                <w:lang w:val="en-GB"/>
              </w:rPr>
            </w:pPr>
            <w:r w:rsidRPr="00E61350">
              <w:rPr>
                <w:rFonts w:ascii="Arial" w:hAnsi="Arial" w:cs="Arial"/>
                <w:b/>
                <w:bCs/>
                <w:lang w:val="en-GB"/>
              </w:rPr>
              <w:t> </w:t>
            </w:r>
          </w:p>
        </w:tc>
      </w:tr>
      <w:tr w:rsidR="00642E14" w:rsidRPr="00E61350" w14:paraId="4790C4A9" w14:textId="77777777" w:rsidTr="00727CB6">
        <w:trPr>
          <w:trHeight w:val="567"/>
        </w:trPr>
        <w:tc>
          <w:tcPr>
            <w:tcW w:w="3439" w:type="dxa"/>
            <w:shd w:val="clear" w:color="000000" w:fill="FFFFFF"/>
            <w:vAlign w:val="center"/>
          </w:tcPr>
          <w:p w14:paraId="4F93E9F1" w14:textId="77777777" w:rsidR="00642E14" w:rsidRPr="00E61350" w:rsidRDefault="00BE738E" w:rsidP="00727CB6">
            <w:pPr>
              <w:spacing w:before="120"/>
              <w:rPr>
                <w:rFonts w:ascii="Arial" w:hAnsi="Arial" w:cs="Arial"/>
                <w:lang w:val="uk-UA"/>
              </w:rPr>
            </w:pPr>
            <w:r w:rsidRPr="00E61350">
              <w:rPr>
                <w:rFonts w:ascii="Arial" w:hAnsi="Arial" w:cs="Arial"/>
                <w:lang w:val="uk-UA"/>
              </w:rPr>
              <w:t>Н</w:t>
            </w:r>
            <w:r w:rsidR="00642E14" w:rsidRPr="00E61350">
              <w:rPr>
                <w:rFonts w:ascii="Arial" w:hAnsi="Arial" w:cs="Arial"/>
                <w:lang w:val="uk-UA"/>
              </w:rPr>
              <w:t xml:space="preserve">омер </w:t>
            </w:r>
            <w:r w:rsidRPr="00E61350">
              <w:rPr>
                <w:rFonts w:ascii="Arial" w:hAnsi="Arial" w:cs="Arial"/>
                <w:lang w:val="uk-UA"/>
              </w:rPr>
              <w:t xml:space="preserve"> телефону контактної</w:t>
            </w:r>
            <w:r w:rsidR="00642E14" w:rsidRPr="00E61350">
              <w:rPr>
                <w:rFonts w:ascii="Arial" w:hAnsi="Arial" w:cs="Arial"/>
                <w:lang w:val="uk-UA"/>
              </w:rPr>
              <w:t xml:space="preserve"> особи</w:t>
            </w:r>
          </w:p>
        </w:tc>
        <w:tc>
          <w:tcPr>
            <w:tcW w:w="5492" w:type="dxa"/>
            <w:shd w:val="clear" w:color="000000" w:fill="FFFFFF"/>
          </w:tcPr>
          <w:p w14:paraId="7882A8C0" w14:textId="77777777" w:rsidR="00642E14" w:rsidRPr="00E61350" w:rsidRDefault="00642E14" w:rsidP="00727CB6">
            <w:pPr>
              <w:spacing w:before="120"/>
              <w:rPr>
                <w:rFonts w:ascii="Arial" w:hAnsi="Arial" w:cs="Arial"/>
                <w:lang w:val="en-GB"/>
              </w:rPr>
            </w:pPr>
          </w:p>
        </w:tc>
      </w:tr>
      <w:tr w:rsidR="00642E14" w:rsidRPr="00E61350" w14:paraId="6253721D" w14:textId="77777777" w:rsidTr="00727CB6">
        <w:trPr>
          <w:trHeight w:val="704"/>
        </w:trPr>
        <w:tc>
          <w:tcPr>
            <w:tcW w:w="3439" w:type="dxa"/>
            <w:shd w:val="clear" w:color="000000" w:fill="FFFFFF"/>
            <w:vAlign w:val="center"/>
          </w:tcPr>
          <w:p w14:paraId="17D56B6D" w14:textId="77777777" w:rsidR="00642E14" w:rsidRPr="00E61350" w:rsidRDefault="00642E14" w:rsidP="00727CB6">
            <w:pPr>
              <w:spacing w:before="120"/>
              <w:rPr>
                <w:rFonts w:ascii="Arial" w:hAnsi="Arial" w:cs="Arial"/>
                <w:lang w:val="ru-RU"/>
              </w:rPr>
            </w:pPr>
            <w:r w:rsidRPr="00E61350">
              <w:rPr>
                <w:rFonts w:ascii="Arial" w:hAnsi="Arial" w:cs="Arial"/>
                <w:lang w:val="uk-UA"/>
              </w:rPr>
              <w:t xml:space="preserve">Основні види діяльності </w:t>
            </w:r>
            <w:r w:rsidRPr="00E61350">
              <w:rPr>
                <w:rFonts w:ascii="Arial" w:hAnsi="Arial" w:cs="Arial"/>
                <w:snapToGrid w:val="0"/>
                <w:lang w:val="uk-UA"/>
              </w:rPr>
              <w:t>компанії/організації</w:t>
            </w:r>
          </w:p>
        </w:tc>
        <w:tc>
          <w:tcPr>
            <w:tcW w:w="5492" w:type="dxa"/>
            <w:shd w:val="clear" w:color="000000" w:fill="FFFFFF"/>
          </w:tcPr>
          <w:p w14:paraId="7186FAE1" w14:textId="77777777" w:rsidR="00642E14" w:rsidRPr="00E61350" w:rsidRDefault="00642E14" w:rsidP="00727CB6">
            <w:pPr>
              <w:spacing w:before="120"/>
              <w:rPr>
                <w:rFonts w:ascii="Arial" w:hAnsi="Arial" w:cs="Arial"/>
                <w:b/>
                <w:bCs/>
                <w:lang w:val="ru-RU"/>
              </w:rPr>
            </w:pPr>
          </w:p>
        </w:tc>
      </w:tr>
      <w:tr w:rsidR="00642E14" w:rsidRPr="00E61350" w14:paraId="58B0FEB8" w14:textId="77777777" w:rsidTr="00727CB6">
        <w:trPr>
          <w:trHeight w:val="704"/>
        </w:trPr>
        <w:tc>
          <w:tcPr>
            <w:tcW w:w="3439" w:type="dxa"/>
            <w:shd w:val="clear" w:color="000000" w:fill="FFFFFF"/>
            <w:vAlign w:val="center"/>
          </w:tcPr>
          <w:p w14:paraId="364D9D6D" w14:textId="77777777" w:rsidR="00642E14" w:rsidRPr="00E61350" w:rsidRDefault="00642E14" w:rsidP="00727CB6">
            <w:pPr>
              <w:spacing w:before="120"/>
              <w:rPr>
                <w:rFonts w:ascii="Arial" w:hAnsi="Arial" w:cs="Arial"/>
                <w:lang w:val="ru-RU"/>
              </w:rPr>
            </w:pPr>
            <w:r w:rsidRPr="00E61350">
              <w:rPr>
                <w:rFonts w:ascii="Arial" w:hAnsi="Arial" w:cs="Arial"/>
                <w:bCs/>
                <w:lang w:val="uk-UA"/>
              </w:rPr>
              <w:t>Короткий опис</w:t>
            </w:r>
            <w:r w:rsidRPr="00E61350">
              <w:rPr>
                <w:rFonts w:ascii="Arial" w:hAnsi="Arial" w:cs="Arial"/>
                <w:bCs/>
                <w:lang w:val="ru-RU"/>
              </w:rPr>
              <w:t xml:space="preserve"> – </w:t>
            </w:r>
            <w:r w:rsidRPr="00E61350">
              <w:rPr>
                <w:rFonts w:ascii="Arial" w:hAnsi="Arial" w:cs="Arial"/>
                <w:bCs/>
                <w:lang w:val="uk-UA"/>
              </w:rPr>
              <w:t>характер діяльності</w:t>
            </w:r>
            <w:r w:rsidRPr="00E61350">
              <w:rPr>
                <w:rFonts w:ascii="Arial" w:hAnsi="Arial" w:cs="Arial"/>
                <w:bCs/>
                <w:lang w:val="ru-RU"/>
              </w:rPr>
              <w:t xml:space="preserve">, </w:t>
            </w:r>
            <w:r w:rsidRPr="00E61350">
              <w:rPr>
                <w:rFonts w:ascii="Arial" w:hAnsi="Arial" w:cs="Arial"/>
                <w:bCs/>
                <w:lang w:val="uk-UA"/>
              </w:rPr>
              <w:t>поле діяльності</w:t>
            </w:r>
            <w:r w:rsidRPr="00E61350">
              <w:rPr>
                <w:rFonts w:ascii="Arial" w:hAnsi="Arial" w:cs="Arial"/>
                <w:bCs/>
                <w:lang w:val="ru-RU"/>
              </w:rPr>
              <w:t xml:space="preserve">, </w:t>
            </w:r>
            <w:r w:rsidRPr="00E61350">
              <w:rPr>
                <w:rFonts w:ascii="Arial" w:hAnsi="Arial" w:cs="Arial"/>
                <w:bCs/>
                <w:lang w:val="uk-UA"/>
              </w:rPr>
              <w:t>ліцензії</w:t>
            </w:r>
            <w:r w:rsidRPr="00E61350">
              <w:rPr>
                <w:rFonts w:ascii="Arial" w:hAnsi="Arial" w:cs="Arial"/>
                <w:bCs/>
                <w:lang w:val="ru-RU"/>
              </w:rPr>
              <w:t xml:space="preserve">, </w:t>
            </w:r>
            <w:r w:rsidRPr="00E61350">
              <w:rPr>
                <w:rFonts w:ascii="Arial" w:hAnsi="Arial" w:cs="Arial"/>
                <w:bCs/>
                <w:lang w:val="uk-UA"/>
              </w:rPr>
              <w:t>свідоцтва</w:t>
            </w:r>
            <w:r w:rsidRPr="00E61350">
              <w:rPr>
                <w:rFonts w:ascii="Arial" w:hAnsi="Arial" w:cs="Arial"/>
                <w:bCs/>
                <w:lang w:val="ru-RU"/>
              </w:rPr>
              <w:t xml:space="preserve">, </w:t>
            </w:r>
            <w:r w:rsidRPr="00E61350">
              <w:rPr>
                <w:rFonts w:ascii="Arial" w:hAnsi="Arial" w:cs="Arial"/>
                <w:bCs/>
                <w:lang w:val="uk-UA"/>
              </w:rPr>
              <w:t>акредитації</w:t>
            </w:r>
            <w:r w:rsidRPr="00E61350">
              <w:rPr>
                <w:rFonts w:ascii="Arial" w:hAnsi="Arial" w:cs="Arial"/>
                <w:bCs/>
                <w:lang w:val="ru-RU"/>
              </w:rPr>
              <w:t xml:space="preserve"> (</w:t>
            </w:r>
            <w:r w:rsidRPr="00E61350">
              <w:rPr>
                <w:rFonts w:ascii="Arial" w:hAnsi="Arial" w:cs="Arial"/>
                <w:bCs/>
                <w:lang w:val="uk-UA"/>
              </w:rPr>
              <w:t>якщо є такі</w:t>
            </w:r>
            <w:r w:rsidRPr="00E61350">
              <w:rPr>
                <w:rFonts w:ascii="Arial" w:hAnsi="Arial" w:cs="Arial"/>
                <w:bCs/>
                <w:lang w:val="ru-RU"/>
              </w:rPr>
              <w:t>);</w:t>
            </w:r>
          </w:p>
        </w:tc>
        <w:tc>
          <w:tcPr>
            <w:tcW w:w="5492" w:type="dxa"/>
            <w:shd w:val="clear" w:color="000000" w:fill="FFFFFF"/>
          </w:tcPr>
          <w:p w14:paraId="5A9D1EBC" w14:textId="77777777" w:rsidR="00642E14" w:rsidRPr="00E61350" w:rsidRDefault="00642E14" w:rsidP="00727CB6">
            <w:pPr>
              <w:spacing w:before="120"/>
              <w:rPr>
                <w:rFonts w:ascii="Arial" w:hAnsi="Arial" w:cs="Arial"/>
                <w:bCs/>
                <w:lang w:val="uk-UA"/>
              </w:rPr>
            </w:pPr>
            <w:r w:rsidRPr="00E61350">
              <w:rPr>
                <w:rFonts w:ascii="Arial" w:hAnsi="Arial" w:cs="Arial"/>
                <w:bCs/>
                <w:lang w:val="uk-UA"/>
              </w:rPr>
              <w:t>Будь-ласка, зазначте тут</w:t>
            </w:r>
          </w:p>
        </w:tc>
      </w:tr>
      <w:tr w:rsidR="00642E14" w:rsidRPr="00E61350" w14:paraId="0177CFC9" w14:textId="77777777" w:rsidTr="00727CB6">
        <w:trPr>
          <w:trHeight w:val="704"/>
        </w:trPr>
        <w:tc>
          <w:tcPr>
            <w:tcW w:w="3439" w:type="dxa"/>
            <w:shd w:val="clear" w:color="000000" w:fill="FFFFFF"/>
            <w:vAlign w:val="center"/>
          </w:tcPr>
          <w:p w14:paraId="1928AC51" w14:textId="77777777" w:rsidR="00642E14" w:rsidRPr="00E61350" w:rsidRDefault="00642E14" w:rsidP="00727CB6">
            <w:pPr>
              <w:spacing w:before="120"/>
              <w:rPr>
                <w:rFonts w:ascii="Arial" w:hAnsi="Arial" w:cs="Arial"/>
                <w:lang w:val="uk-UA"/>
              </w:rPr>
            </w:pPr>
            <w:r w:rsidRPr="00E61350">
              <w:rPr>
                <w:rFonts w:ascii="Arial" w:hAnsi="Arial" w:cs="Arial"/>
                <w:bCs/>
                <w:lang w:val="uk-UA"/>
              </w:rPr>
              <w:t>Дозволи на ведення діяльності</w:t>
            </w:r>
            <w:r w:rsidRPr="00E61350">
              <w:rPr>
                <w:rFonts w:ascii="Arial" w:hAnsi="Arial" w:cs="Arial"/>
                <w:bCs/>
                <w:lang w:val="ru-RU"/>
              </w:rPr>
              <w:t xml:space="preserve"> – </w:t>
            </w:r>
            <w:r w:rsidRPr="00E61350">
              <w:rPr>
                <w:rFonts w:ascii="Arial" w:hAnsi="Arial" w:cs="Arial"/>
                <w:bCs/>
                <w:lang w:val="uk-UA"/>
              </w:rPr>
              <w:t xml:space="preserve">реєстраційні документи, </w:t>
            </w:r>
            <w:r w:rsidRPr="00E61350">
              <w:rPr>
                <w:rFonts w:ascii="Arial" w:hAnsi="Arial" w:cs="Arial"/>
                <w:bCs/>
                <w:lang w:val="ru-RU"/>
              </w:rPr>
              <w:t xml:space="preserve"> </w:t>
            </w:r>
            <w:r w:rsidRPr="00E61350">
              <w:rPr>
                <w:rFonts w:ascii="Arial" w:hAnsi="Arial" w:cs="Arial"/>
                <w:bCs/>
                <w:lang w:val="uk-UA"/>
              </w:rPr>
              <w:t>свідоцтво про реєстрацію платника податку</w:t>
            </w:r>
            <w:r w:rsidRPr="00E61350">
              <w:rPr>
                <w:rFonts w:ascii="Arial" w:hAnsi="Arial" w:cs="Arial"/>
                <w:bCs/>
                <w:lang w:val="ru-RU"/>
              </w:rPr>
              <w:t xml:space="preserve">, </w:t>
            </w:r>
            <w:r w:rsidRPr="00E61350">
              <w:rPr>
                <w:rFonts w:ascii="Arial" w:hAnsi="Arial" w:cs="Arial"/>
                <w:bCs/>
                <w:lang w:val="uk-UA"/>
              </w:rPr>
              <w:t>та ін.</w:t>
            </w:r>
          </w:p>
        </w:tc>
        <w:tc>
          <w:tcPr>
            <w:tcW w:w="5492" w:type="dxa"/>
            <w:shd w:val="clear" w:color="000000" w:fill="FFFFFF"/>
          </w:tcPr>
          <w:p w14:paraId="4867603D" w14:textId="77777777" w:rsidR="00642E14" w:rsidRPr="00E61350" w:rsidRDefault="00642E14" w:rsidP="00727CB6">
            <w:pPr>
              <w:spacing w:before="120"/>
              <w:rPr>
                <w:rFonts w:ascii="Arial" w:hAnsi="Arial" w:cs="Arial"/>
                <w:bCs/>
                <w:lang w:val="uk-UA"/>
              </w:rPr>
            </w:pPr>
            <w:r w:rsidRPr="00E61350">
              <w:rPr>
                <w:rFonts w:ascii="Arial" w:hAnsi="Arial" w:cs="Arial"/>
                <w:bCs/>
                <w:lang w:val="uk-UA"/>
              </w:rPr>
              <w:t>ЄДРПОУ</w:t>
            </w:r>
            <w:r w:rsidRPr="00E61350">
              <w:rPr>
                <w:rFonts w:ascii="Arial" w:hAnsi="Arial" w:cs="Arial"/>
                <w:bCs/>
                <w:lang w:val="ru-RU"/>
              </w:rPr>
              <w:t xml:space="preserve">,  </w:t>
            </w:r>
            <w:r w:rsidRPr="00E61350">
              <w:rPr>
                <w:rFonts w:ascii="Arial" w:hAnsi="Arial" w:cs="Arial"/>
                <w:bCs/>
                <w:lang w:val="uk-UA"/>
              </w:rPr>
              <w:t>свідоцтво про реєстрацію платника податку</w:t>
            </w:r>
          </w:p>
          <w:p w14:paraId="40E3E292" w14:textId="77777777" w:rsidR="00642E14" w:rsidRPr="00E61350" w:rsidRDefault="00642E14" w:rsidP="00727CB6">
            <w:pPr>
              <w:spacing w:before="120"/>
              <w:rPr>
                <w:rFonts w:ascii="Arial" w:hAnsi="Arial" w:cs="Arial"/>
                <w:bCs/>
                <w:lang w:val="uk-UA"/>
              </w:rPr>
            </w:pPr>
            <w:r w:rsidRPr="00E61350">
              <w:rPr>
                <w:rFonts w:ascii="Arial" w:hAnsi="Arial" w:cs="Arial"/>
                <w:bCs/>
                <w:lang w:val="uk-UA"/>
              </w:rPr>
              <w:t>Копії</w:t>
            </w:r>
            <w:r w:rsidRPr="00E61350">
              <w:rPr>
                <w:rFonts w:ascii="Arial" w:hAnsi="Arial" w:cs="Arial"/>
                <w:bCs/>
                <w:lang w:val="ru-RU"/>
              </w:rPr>
              <w:t xml:space="preserve"> </w:t>
            </w:r>
            <w:r w:rsidRPr="00E61350">
              <w:rPr>
                <w:rFonts w:ascii="Arial" w:hAnsi="Arial" w:cs="Arial"/>
                <w:bCs/>
                <w:lang w:val="uk-UA"/>
              </w:rPr>
              <w:t>свідоцтва про реєстрацію платника податку</w:t>
            </w:r>
            <w:r w:rsidRPr="00E61350">
              <w:rPr>
                <w:rFonts w:ascii="Arial" w:hAnsi="Arial" w:cs="Arial"/>
                <w:bCs/>
                <w:lang w:val="ru-RU"/>
              </w:rPr>
              <w:t xml:space="preserve"> </w:t>
            </w:r>
            <w:r w:rsidRPr="00E61350">
              <w:rPr>
                <w:rFonts w:ascii="Arial" w:hAnsi="Arial" w:cs="Arial"/>
                <w:bCs/>
                <w:lang w:val="uk-UA"/>
              </w:rPr>
              <w:t>додаються</w:t>
            </w:r>
          </w:p>
        </w:tc>
      </w:tr>
      <w:tr w:rsidR="00642E14" w:rsidRPr="00E61350" w14:paraId="6D73F840" w14:textId="77777777" w:rsidTr="00727CB6">
        <w:trPr>
          <w:trHeight w:val="704"/>
        </w:trPr>
        <w:tc>
          <w:tcPr>
            <w:tcW w:w="3439" w:type="dxa"/>
            <w:shd w:val="clear" w:color="000000" w:fill="FFFFFF"/>
            <w:vAlign w:val="center"/>
          </w:tcPr>
          <w:p w14:paraId="6C6B1634" w14:textId="783DAA34" w:rsidR="00642E14" w:rsidRPr="00E61350" w:rsidRDefault="00BE738E" w:rsidP="00BE738E">
            <w:pPr>
              <w:spacing w:before="120"/>
              <w:rPr>
                <w:rFonts w:ascii="Arial" w:hAnsi="Arial" w:cs="Arial"/>
                <w:bCs/>
                <w:lang w:val="ru-RU"/>
              </w:rPr>
            </w:pPr>
            <w:r w:rsidRPr="00E61350">
              <w:rPr>
                <w:rFonts w:ascii="Arial" w:hAnsi="Arial" w:cs="Arial"/>
                <w:bCs/>
                <w:lang w:val="uk-UA"/>
              </w:rPr>
              <w:t>Остання звітність про фінансові</w:t>
            </w:r>
            <w:r w:rsidR="00642E14" w:rsidRPr="00E61350">
              <w:rPr>
                <w:rFonts w:ascii="Arial" w:hAnsi="Arial" w:cs="Arial"/>
                <w:bCs/>
                <w:lang w:val="uk-UA"/>
              </w:rPr>
              <w:t xml:space="preserve"> </w:t>
            </w:r>
            <w:r w:rsidRPr="00E61350">
              <w:rPr>
                <w:rFonts w:ascii="Arial" w:hAnsi="Arial" w:cs="Arial"/>
                <w:bCs/>
                <w:lang w:val="uk-UA"/>
              </w:rPr>
              <w:t xml:space="preserve"> результати завірена аудитором</w:t>
            </w:r>
            <w:r w:rsidR="00642E14" w:rsidRPr="00E61350">
              <w:rPr>
                <w:rFonts w:ascii="Arial" w:hAnsi="Arial" w:cs="Arial"/>
                <w:bCs/>
                <w:lang w:val="uk-UA"/>
              </w:rPr>
              <w:t xml:space="preserve"> </w:t>
            </w:r>
            <w:r w:rsidR="003566DC">
              <w:rPr>
                <w:rFonts w:ascii="Arial" w:hAnsi="Arial" w:cs="Arial"/>
                <w:bCs/>
                <w:lang w:val="ru-RU"/>
              </w:rPr>
              <w:t>(2015 -2017</w:t>
            </w:r>
            <w:r w:rsidR="00642E14" w:rsidRPr="00E61350">
              <w:rPr>
                <w:rFonts w:ascii="Arial" w:hAnsi="Arial" w:cs="Arial"/>
                <w:bCs/>
                <w:lang w:val="uk-UA"/>
              </w:rPr>
              <w:t xml:space="preserve"> рр.</w:t>
            </w:r>
            <w:r w:rsidR="00642E14" w:rsidRPr="00E61350">
              <w:rPr>
                <w:rFonts w:ascii="Arial" w:hAnsi="Arial" w:cs="Arial"/>
                <w:bCs/>
                <w:lang w:val="ru-RU"/>
              </w:rPr>
              <w:t>)</w:t>
            </w:r>
            <w:r w:rsidR="00642E14" w:rsidRPr="00E61350">
              <w:rPr>
                <w:rStyle w:val="a7"/>
                <w:rFonts w:ascii="Arial" w:hAnsi="Arial" w:cs="Arial"/>
                <w:bCs/>
              </w:rPr>
              <w:footnoteReference w:id="1"/>
            </w:r>
          </w:p>
        </w:tc>
        <w:tc>
          <w:tcPr>
            <w:tcW w:w="5492" w:type="dxa"/>
            <w:shd w:val="clear" w:color="000000" w:fill="FFFFFF"/>
          </w:tcPr>
          <w:p w14:paraId="633FADF8" w14:textId="0A7CC4D1" w:rsidR="00642E14" w:rsidRPr="00E61350" w:rsidRDefault="00642E14" w:rsidP="00727CB6">
            <w:pPr>
              <w:spacing w:before="120"/>
              <w:rPr>
                <w:rFonts w:ascii="Arial" w:hAnsi="Arial" w:cs="Arial"/>
                <w:bCs/>
                <w:lang w:val="uk-UA"/>
              </w:rPr>
            </w:pPr>
            <w:r w:rsidRPr="00E61350">
              <w:rPr>
                <w:rFonts w:ascii="Arial" w:hAnsi="Arial" w:cs="Arial"/>
                <w:bCs/>
                <w:lang w:val="uk-UA"/>
              </w:rPr>
              <w:t>Копії</w:t>
            </w:r>
            <w:r w:rsidRPr="00E61350">
              <w:rPr>
                <w:rFonts w:ascii="Arial" w:hAnsi="Arial" w:cs="Arial"/>
                <w:bCs/>
                <w:lang w:val="ru-RU"/>
              </w:rPr>
              <w:t xml:space="preserve"> </w:t>
            </w:r>
            <w:r w:rsidR="00BE738E" w:rsidRPr="00E61350">
              <w:rPr>
                <w:rFonts w:ascii="Arial" w:hAnsi="Arial" w:cs="Arial"/>
                <w:bCs/>
                <w:lang w:val="uk-UA"/>
              </w:rPr>
              <w:t>звітів</w:t>
            </w:r>
            <w:r w:rsidRPr="00E61350">
              <w:rPr>
                <w:rFonts w:ascii="Arial" w:hAnsi="Arial" w:cs="Arial"/>
                <w:bCs/>
                <w:lang w:val="uk-UA"/>
              </w:rPr>
              <w:t xml:space="preserve"> про доходи, про </w:t>
            </w:r>
            <w:r w:rsidR="00BE738E" w:rsidRPr="00E61350">
              <w:rPr>
                <w:rFonts w:ascii="Arial" w:hAnsi="Arial" w:cs="Arial"/>
                <w:bCs/>
                <w:lang w:val="uk-UA"/>
              </w:rPr>
              <w:t>фінансові результати, (</w:t>
            </w:r>
            <w:r w:rsidRPr="00E61350">
              <w:rPr>
                <w:rFonts w:ascii="Arial" w:hAnsi="Arial" w:cs="Arial"/>
                <w:bCs/>
                <w:lang w:val="uk-UA"/>
              </w:rPr>
              <w:t>прибутки</w:t>
            </w:r>
            <w:r w:rsidR="00BE738E" w:rsidRPr="00E61350">
              <w:rPr>
                <w:rFonts w:ascii="Arial" w:hAnsi="Arial" w:cs="Arial"/>
                <w:bCs/>
                <w:lang w:val="ru-RU"/>
              </w:rPr>
              <w:t>/</w:t>
            </w:r>
            <w:r w:rsidRPr="00E61350">
              <w:rPr>
                <w:rFonts w:ascii="Arial" w:hAnsi="Arial" w:cs="Arial"/>
                <w:bCs/>
                <w:lang w:val="uk-UA"/>
              </w:rPr>
              <w:t xml:space="preserve"> збитки</w:t>
            </w:r>
            <w:r w:rsidR="00BE738E" w:rsidRPr="00E61350">
              <w:rPr>
                <w:rFonts w:ascii="Arial" w:hAnsi="Arial" w:cs="Arial"/>
                <w:bCs/>
                <w:lang w:val="uk-UA"/>
              </w:rPr>
              <w:t>)</w:t>
            </w:r>
            <w:r w:rsidRPr="00E61350">
              <w:rPr>
                <w:rFonts w:ascii="Arial" w:hAnsi="Arial" w:cs="Arial"/>
                <w:bCs/>
                <w:lang w:val="uk-UA"/>
              </w:rPr>
              <w:t xml:space="preserve">, </w:t>
            </w:r>
            <w:r w:rsidR="00BE738E" w:rsidRPr="00E61350">
              <w:rPr>
                <w:rFonts w:ascii="Arial" w:hAnsi="Arial" w:cs="Arial"/>
                <w:bCs/>
                <w:lang w:val="uk-UA"/>
              </w:rPr>
              <w:t xml:space="preserve">балансу, що свідчать про </w:t>
            </w:r>
            <w:r w:rsidRPr="00E61350">
              <w:rPr>
                <w:rFonts w:ascii="Arial" w:hAnsi="Arial" w:cs="Arial"/>
                <w:bCs/>
                <w:lang w:val="uk-UA"/>
              </w:rPr>
              <w:t xml:space="preserve">платоспроможність, </w:t>
            </w:r>
            <w:r w:rsidR="00BE738E" w:rsidRPr="00E61350">
              <w:rPr>
                <w:rFonts w:ascii="Arial" w:hAnsi="Arial" w:cs="Arial"/>
                <w:bCs/>
                <w:lang w:val="uk-UA"/>
              </w:rPr>
              <w:t xml:space="preserve"> ліквідність, кредит</w:t>
            </w:r>
            <w:r w:rsidR="007F7D48" w:rsidRPr="00E61350">
              <w:rPr>
                <w:rFonts w:ascii="Arial" w:hAnsi="Arial" w:cs="Arial"/>
                <w:bCs/>
                <w:lang w:val="uk-UA"/>
              </w:rPr>
              <w:t xml:space="preserve">ний рейтинг </w:t>
            </w:r>
            <w:r w:rsidRPr="00E61350">
              <w:rPr>
                <w:rFonts w:ascii="Arial" w:hAnsi="Arial" w:cs="Arial"/>
                <w:bCs/>
                <w:lang w:val="uk-UA"/>
              </w:rPr>
              <w:t>.</w:t>
            </w:r>
          </w:p>
          <w:p w14:paraId="1D01E9D3" w14:textId="77777777" w:rsidR="00642E14" w:rsidRPr="00E61350" w:rsidRDefault="00642E14" w:rsidP="00727CB6">
            <w:pPr>
              <w:spacing w:before="120"/>
              <w:rPr>
                <w:rFonts w:ascii="Arial" w:hAnsi="Arial" w:cs="Arial"/>
                <w:bCs/>
                <w:lang w:val="uk-UA"/>
              </w:rPr>
            </w:pPr>
          </w:p>
        </w:tc>
      </w:tr>
      <w:tr w:rsidR="00642E14" w:rsidRPr="00E61350" w14:paraId="00316A29" w14:textId="77777777" w:rsidTr="00727CB6">
        <w:trPr>
          <w:trHeight w:val="704"/>
        </w:trPr>
        <w:tc>
          <w:tcPr>
            <w:tcW w:w="3439" w:type="dxa"/>
            <w:shd w:val="clear" w:color="000000" w:fill="FFFFFF"/>
            <w:vAlign w:val="center"/>
          </w:tcPr>
          <w:p w14:paraId="15079CB9" w14:textId="77777777" w:rsidR="00642E14" w:rsidRPr="00E61350" w:rsidRDefault="00642E14" w:rsidP="00727CB6">
            <w:pPr>
              <w:spacing w:before="120"/>
              <w:rPr>
                <w:rFonts w:ascii="Arial" w:hAnsi="Arial" w:cs="Arial"/>
                <w:bCs/>
                <w:lang w:val="uk-UA"/>
              </w:rPr>
            </w:pPr>
            <w:r w:rsidRPr="00E61350">
              <w:rPr>
                <w:rFonts w:ascii="Arial" w:hAnsi="Arial" w:cs="Arial"/>
                <w:bCs/>
                <w:lang w:val="uk-UA"/>
              </w:rPr>
              <w:t>Результати діяльності протягом трьох останніх років</w:t>
            </w:r>
          </w:p>
        </w:tc>
        <w:tc>
          <w:tcPr>
            <w:tcW w:w="5492" w:type="dxa"/>
            <w:shd w:val="clear" w:color="000000" w:fill="FFFFFF"/>
          </w:tcPr>
          <w:p w14:paraId="60142738" w14:textId="3C575705" w:rsidR="00642E14" w:rsidRPr="00E61350" w:rsidRDefault="009B7698" w:rsidP="006432C0">
            <w:pPr>
              <w:spacing w:before="120"/>
              <w:rPr>
                <w:rFonts w:ascii="Arial" w:hAnsi="Arial" w:cs="Arial"/>
                <w:bCs/>
                <w:lang w:val="uk-UA"/>
              </w:rPr>
            </w:pPr>
            <w:r w:rsidRPr="00E61350">
              <w:rPr>
                <w:rFonts w:ascii="Arial" w:hAnsi="Arial" w:cs="Arial"/>
                <w:bCs/>
                <w:lang w:val="uk-UA"/>
              </w:rPr>
              <w:t>Будь-ласка, вкажіть</w:t>
            </w:r>
            <w:r w:rsidR="00642E14" w:rsidRPr="00E61350">
              <w:rPr>
                <w:rFonts w:ascii="Arial" w:hAnsi="Arial" w:cs="Arial"/>
                <w:bCs/>
                <w:lang w:val="uk-UA"/>
              </w:rPr>
              <w:t xml:space="preserve"> список</w:t>
            </w:r>
            <w:r w:rsidR="006432C0" w:rsidRPr="00E61350">
              <w:rPr>
                <w:rFonts w:ascii="Arial" w:hAnsi="Arial" w:cs="Arial"/>
                <w:bCs/>
                <w:lang w:val="uk-UA"/>
              </w:rPr>
              <w:t xml:space="preserve"> клієнтів, котрі користувались </w:t>
            </w:r>
            <w:r w:rsidRPr="00E61350">
              <w:rPr>
                <w:rFonts w:ascii="Arial" w:hAnsi="Arial" w:cs="Arial"/>
                <w:bCs/>
                <w:lang w:val="uk-UA"/>
              </w:rPr>
              <w:t xml:space="preserve">подібними </w:t>
            </w:r>
            <w:r w:rsidR="00642E14" w:rsidRPr="00E61350">
              <w:rPr>
                <w:rFonts w:ascii="Arial" w:hAnsi="Arial" w:cs="Arial"/>
                <w:bCs/>
                <w:lang w:val="uk-UA"/>
              </w:rPr>
              <w:t>послугами</w:t>
            </w:r>
            <w:r w:rsidRPr="00E61350">
              <w:rPr>
                <w:rFonts w:ascii="Arial" w:hAnsi="Arial" w:cs="Arial"/>
                <w:bCs/>
                <w:lang w:val="uk-UA"/>
              </w:rPr>
              <w:t>, та опишіть обсяги угод</w:t>
            </w:r>
            <w:r w:rsidR="00642E14" w:rsidRPr="00E61350">
              <w:rPr>
                <w:rFonts w:ascii="Arial" w:hAnsi="Arial" w:cs="Arial"/>
                <w:bCs/>
                <w:lang w:val="uk-UA"/>
              </w:rPr>
              <w:t xml:space="preserve">, термін </w:t>
            </w:r>
            <w:r w:rsidRPr="00E61350">
              <w:rPr>
                <w:rFonts w:ascii="Arial" w:hAnsi="Arial" w:cs="Arial"/>
                <w:bCs/>
                <w:lang w:val="uk-UA"/>
              </w:rPr>
              <w:t>дії угоди, вартість</w:t>
            </w:r>
            <w:r w:rsidR="00642E14" w:rsidRPr="00E61350">
              <w:rPr>
                <w:rFonts w:ascii="Arial" w:hAnsi="Arial" w:cs="Arial"/>
                <w:bCs/>
                <w:lang w:val="uk-UA"/>
              </w:rPr>
              <w:t xml:space="preserve"> угоди, посилання на угоду</w:t>
            </w:r>
          </w:p>
        </w:tc>
      </w:tr>
      <w:tr w:rsidR="00642E14" w:rsidRPr="00E61350" w14:paraId="01EE2288" w14:textId="77777777" w:rsidTr="00727CB6">
        <w:trPr>
          <w:trHeight w:val="704"/>
        </w:trPr>
        <w:tc>
          <w:tcPr>
            <w:tcW w:w="3439" w:type="dxa"/>
            <w:shd w:val="clear" w:color="000000" w:fill="FFFFFF"/>
            <w:vAlign w:val="center"/>
          </w:tcPr>
          <w:p w14:paraId="02C26012" w14:textId="77777777" w:rsidR="00642E14" w:rsidRPr="00E61350" w:rsidRDefault="00642E14" w:rsidP="00727CB6">
            <w:pPr>
              <w:spacing w:before="120"/>
              <w:rPr>
                <w:rFonts w:ascii="Arial" w:hAnsi="Arial" w:cs="Arial"/>
                <w:bCs/>
              </w:rPr>
            </w:pPr>
            <w:r w:rsidRPr="00E61350">
              <w:rPr>
                <w:rFonts w:ascii="Arial" w:hAnsi="Arial" w:cs="Arial"/>
                <w:bCs/>
                <w:lang w:val="uk-UA"/>
              </w:rPr>
              <w:t>Сертифікати та акредитація</w:t>
            </w:r>
            <w:r w:rsidRPr="00E61350">
              <w:rPr>
                <w:rFonts w:ascii="Arial" w:hAnsi="Arial" w:cs="Arial"/>
                <w:bCs/>
              </w:rPr>
              <w:t xml:space="preserve"> </w:t>
            </w:r>
          </w:p>
        </w:tc>
        <w:tc>
          <w:tcPr>
            <w:tcW w:w="5492" w:type="dxa"/>
            <w:shd w:val="clear" w:color="000000" w:fill="FFFFFF"/>
          </w:tcPr>
          <w:p w14:paraId="75EC365A" w14:textId="4D860869" w:rsidR="00642E14" w:rsidRPr="00E61350" w:rsidRDefault="00642E14" w:rsidP="006432C0">
            <w:pPr>
              <w:shd w:val="clear" w:color="auto" w:fill="FFFFFF"/>
              <w:textAlignment w:val="top"/>
              <w:rPr>
                <w:rFonts w:ascii="Arial" w:hAnsi="Arial" w:cs="Arial"/>
                <w:bCs/>
                <w:lang w:val="uk-UA"/>
              </w:rPr>
            </w:pPr>
            <w:r w:rsidRPr="00E61350">
              <w:rPr>
                <w:rFonts w:ascii="Arial" w:hAnsi="Arial" w:cs="Arial"/>
                <w:bCs/>
                <w:lang w:val="uk-UA"/>
              </w:rPr>
              <w:t>Будь-ласка, вкажіть доступні сертифікати якості,</w:t>
            </w:r>
            <w:r w:rsidR="006432C0" w:rsidRPr="00E61350">
              <w:rPr>
                <w:rFonts w:ascii="Arial" w:hAnsi="Arial" w:cs="Arial"/>
                <w:bCs/>
                <w:lang w:val="uk-UA"/>
              </w:rPr>
              <w:t xml:space="preserve"> </w:t>
            </w:r>
            <w:r w:rsidR="00856DB4" w:rsidRPr="00E61350">
              <w:rPr>
                <w:rFonts w:ascii="Arial" w:hAnsi="Arial" w:cs="Arial"/>
                <w:bCs/>
                <w:lang w:val="uk-UA"/>
              </w:rPr>
              <w:t>сертифікат (ліцензія) на виконання т. зв. «спеціальних інсталяційних робіт на території України »</w:t>
            </w:r>
            <w:r w:rsidRPr="00E61350">
              <w:rPr>
                <w:rFonts w:ascii="Arial" w:hAnsi="Arial" w:cs="Arial"/>
                <w:bCs/>
                <w:lang w:val="uk-UA"/>
              </w:rPr>
              <w:t xml:space="preserve"> , та ін. </w:t>
            </w:r>
          </w:p>
        </w:tc>
      </w:tr>
      <w:tr w:rsidR="00642E14" w:rsidRPr="00E61350" w14:paraId="4D296364" w14:textId="77777777" w:rsidTr="00727CB6">
        <w:trPr>
          <w:trHeight w:val="704"/>
        </w:trPr>
        <w:tc>
          <w:tcPr>
            <w:tcW w:w="3439" w:type="dxa"/>
            <w:shd w:val="clear" w:color="000000" w:fill="FFFFFF"/>
            <w:vAlign w:val="center"/>
          </w:tcPr>
          <w:p w14:paraId="27AF7B2C" w14:textId="77777777" w:rsidR="00642E14" w:rsidRPr="00E61350" w:rsidRDefault="00642E14" w:rsidP="00727CB6">
            <w:pPr>
              <w:spacing w:before="120"/>
              <w:rPr>
                <w:rFonts w:ascii="Arial" w:hAnsi="Arial" w:cs="Arial"/>
                <w:bCs/>
                <w:lang w:val="uk-UA"/>
              </w:rPr>
            </w:pPr>
            <w:r w:rsidRPr="00E61350">
              <w:rPr>
                <w:rFonts w:ascii="Arial" w:hAnsi="Arial" w:cs="Arial"/>
                <w:bCs/>
                <w:lang w:val="uk-UA"/>
              </w:rPr>
              <w:t>Будь-ласка, вкажіть контактні дані принаймні трьох попередніх партнерів</w:t>
            </w:r>
          </w:p>
        </w:tc>
        <w:tc>
          <w:tcPr>
            <w:tcW w:w="5492" w:type="dxa"/>
            <w:shd w:val="clear" w:color="000000" w:fill="FFFFFF"/>
          </w:tcPr>
          <w:p w14:paraId="12151092" w14:textId="77777777" w:rsidR="00642E14" w:rsidRPr="00E61350" w:rsidRDefault="00642E14" w:rsidP="00727CB6">
            <w:pPr>
              <w:spacing w:before="120"/>
              <w:rPr>
                <w:rFonts w:ascii="Arial" w:hAnsi="Arial" w:cs="Arial"/>
                <w:bCs/>
                <w:lang w:val="uk-UA"/>
              </w:rPr>
            </w:pPr>
          </w:p>
        </w:tc>
      </w:tr>
      <w:tr w:rsidR="00642E14" w:rsidRPr="00E61350" w14:paraId="05D69F24" w14:textId="77777777" w:rsidTr="00727CB6">
        <w:trPr>
          <w:trHeight w:val="450"/>
        </w:trPr>
        <w:tc>
          <w:tcPr>
            <w:tcW w:w="3439" w:type="dxa"/>
            <w:shd w:val="clear" w:color="000000" w:fill="FFFFFF"/>
            <w:vAlign w:val="center"/>
          </w:tcPr>
          <w:p w14:paraId="47D6CF91" w14:textId="77777777" w:rsidR="00642E14" w:rsidRPr="00E61350" w:rsidRDefault="00642E14" w:rsidP="00727CB6">
            <w:pPr>
              <w:spacing w:before="120"/>
              <w:rPr>
                <w:rFonts w:ascii="Arial" w:hAnsi="Arial" w:cs="Arial"/>
                <w:bCs/>
                <w:lang w:val="uk-UA"/>
              </w:rPr>
            </w:pPr>
            <w:r w:rsidRPr="00E61350">
              <w:rPr>
                <w:rFonts w:ascii="Arial" w:hAnsi="Arial" w:cs="Arial"/>
                <w:bCs/>
                <w:lang w:val="uk-UA"/>
              </w:rPr>
              <w:t>Інша відповідна інформація</w:t>
            </w:r>
          </w:p>
        </w:tc>
        <w:tc>
          <w:tcPr>
            <w:tcW w:w="5492" w:type="dxa"/>
            <w:shd w:val="clear" w:color="000000" w:fill="FFFFFF"/>
          </w:tcPr>
          <w:p w14:paraId="16E5B828" w14:textId="1D7AF914" w:rsidR="00642E14" w:rsidRPr="00E61350" w:rsidRDefault="007F7D48" w:rsidP="00727CB6">
            <w:pPr>
              <w:spacing w:before="120"/>
              <w:rPr>
                <w:rFonts w:ascii="Arial" w:hAnsi="Arial" w:cs="Arial"/>
                <w:bCs/>
              </w:rPr>
            </w:pPr>
            <w:proofErr w:type="spellStart"/>
            <w:r w:rsidRPr="00E61350">
              <w:rPr>
                <w:rFonts w:ascii="Arial" w:hAnsi="Arial" w:cs="Arial"/>
                <w:lang w:val="ru-RU"/>
              </w:rPr>
              <w:t>Декларація</w:t>
            </w:r>
            <w:proofErr w:type="spellEnd"/>
            <w:r w:rsidRPr="00E61350">
              <w:rPr>
                <w:rFonts w:ascii="Arial" w:hAnsi="Arial" w:cs="Arial"/>
                <w:lang w:val="ru-RU"/>
              </w:rPr>
              <w:t xml:space="preserve"> про </w:t>
            </w:r>
            <w:proofErr w:type="spellStart"/>
            <w:r w:rsidRPr="00E61350">
              <w:rPr>
                <w:rFonts w:ascii="Arial" w:hAnsi="Arial" w:cs="Arial"/>
                <w:lang w:val="ru-RU"/>
              </w:rPr>
              <w:t>зобов’язання</w:t>
            </w:r>
            <w:proofErr w:type="spellEnd"/>
            <w:r w:rsidRPr="00E61350">
              <w:rPr>
                <w:rFonts w:ascii="Arial" w:hAnsi="Arial" w:cs="Arial"/>
                <w:lang w:val="ru-RU"/>
              </w:rPr>
              <w:t xml:space="preserve"> </w:t>
            </w:r>
            <w:proofErr w:type="spellStart"/>
            <w:r w:rsidRPr="00E61350">
              <w:rPr>
                <w:rFonts w:ascii="Arial" w:hAnsi="Arial" w:cs="Arial"/>
                <w:lang w:val="ru-RU"/>
              </w:rPr>
              <w:t>підприємства</w:t>
            </w:r>
            <w:proofErr w:type="spellEnd"/>
          </w:p>
        </w:tc>
      </w:tr>
    </w:tbl>
    <w:p w14:paraId="15A3DBEE" w14:textId="77777777" w:rsidR="00642E14" w:rsidRPr="00E61350" w:rsidRDefault="00642E14" w:rsidP="00B67D0E">
      <w:pPr>
        <w:ind w:left="567" w:hanging="567"/>
        <w:jc w:val="both"/>
        <w:rPr>
          <w:rFonts w:ascii="Arial" w:hAnsi="Arial" w:cs="Arial"/>
          <w:sz w:val="22"/>
          <w:szCs w:val="22"/>
          <w:lang w:val="uk-UA"/>
        </w:rPr>
        <w:sectPr w:rsidR="00642E14" w:rsidRPr="00E61350" w:rsidSect="0048149D">
          <w:pgSz w:w="11906" w:h="16838"/>
          <w:pgMar w:top="993" w:right="991" w:bottom="851" w:left="851" w:header="709" w:footer="709" w:gutter="0"/>
          <w:cols w:space="708"/>
          <w:docGrid w:linePitch="360"/>
        </w:sectPr>
      </w:pPr>
    </w:p>
    <w:p w14:paraId="4A39079C" w14:textId="6380E3C4" w:rsidR="00642E14" w:rsidRPr="003566DC" w:rsidRDefault="00642E14" w:rsidP="003566DC">
      <w:pPr>
        <w:pStyle w:val="a3"/>
        <w:numPr>
          <w:ilvl w:val="0"/>
          <w:numId w:val="4"/>
        </w:numPr>
        <w:jc w:val="both"/>
        <w:rPr>
          <w:rFonts w:ascii="Arial" w:hAnsi="Arial" w:cs="Arial"/>
          <w:b/>
          <w:szCs w:val="22"/>
          <w:lang w:val="ru-RU"/>
        </w:rPr>
      </w:pPr>
      <w:r w:rsidRPr="003566DC">
        <w:rPr>
          <w:rFonts w:ascii="Arial" w:hAnsi="Arial" w:cs="Arial"/>
          <w:b/>
          <w:szCs w:val="22"/>
          <w:lang w:val="uk-UA"/>
        </w:rPr>
        <w:t xml:space="preserve">Технічна </w:t>
      </w:r>
      <w:r w:rsidR="00691F6A" w:rsidRPr="003566DC">
        <w:rPr>
          <w:rFonts w:ascii="Arial" w:hAnsi="Arial" w:cs="Arial"/>
          <w:b/>
          <w:szCs w:val="22"/>
          <w:lang w:val="uk-UA"/>
        </w:rPr>
        <w:t xml:space="preserve"> та цінова пропозиція Постачальника </w:t>
      </w:r>
    </w:p>
    <w:p w14:paraId="08E5D6D3" w14:textId="77777777" w:rsidR="00642E14" w:rsidRPr="00E61350" w:rsidRDefault="00642E14" w:rsidP="00B42C63">
      <w:pPr>
        <w:ind w:left="360"/>
        <w:jc w:val="both"/>
        <w:rPr>
          <w:rFonts w:ascii="Arial" w:hAnsi="Arial" w:cs="Arial"/>
          <w:b/>
          <w:szCs w:val="22"/>
          <w:lang w:val="ru-RU"/>
        </w:rPr>
      </w:pPr>
    </w:p>
    <w:tbl>
      <w:tblPr>
        <w:tblW w:w="148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
        <w:gridCol w:w="4147"/>
        <w:gridCol w:w="4032"/>
        <w:gridCol w:w="1080"/>
        <w:gridCol w:w="999"/>
        <w:gridCol w:w="1299"/>
        <w:gridCol w:w="1260"/>
        <w:gridCol w:w="1346"/>
      </w:tblGrid>
      <w:tr w:rsidR="00642E14" w:rsidRPr="00E61350" w14:paraId="65CD0666" w14:textId="77777777" w:rsidTr="00953491">
        <w:tc>
          <w:tcPr>
            <w:tcW w:w="641" w:type="dxa"/>
          </w:tcPr>
          <w:p w14:paraId="746F0662" w14:textId="77777777" w:rsidR="00642E14" w:rsidRPr="00E61350" w:rsidRDefault="00642E14" w:rsidP="00251360">
            <w:pPr>
              <w:pStyle w:val="a3"/>
              <w:spacing w:line="240" w:lineRule="auto"/>
              <w:ind w:left="0"/>
              <w:jc w:val="center"/>
              <w:rPr>
                <w:rFonts w:ascii="Arial" w:hAnsi="Arial" w:cs="Arial"/>
                <w:b/>
                <w:szCs w:val="22"/>
                <w:lang w:val="en-GB"/>
              </w:rPr>
            </w:pPr>
            <w:r w:rsidRPr="00E61350">
              <w:rPr>
                <w:rFonts w:ascii="Arial" w:hAnsi="Arial" w:cs="Arial"/>
                <w:b/>
                <w:szCs w:val="22"/>
                <w:lang w:val="en-GB"/>
              </w:rPr>
              <w:t>1.</w:t>
            </w:r>
          </w:p>
          <w:p w14:paraId="6254E479" w14:textId="77777777" w:rsidR="00642E14" w:rsidRPr="00E61350" w:rsidRDefault="00691F6A" w:rsidP="00251360">
            <w:pPr>
              <w:pStyle w:val="a3"/>
              <w:spacing w:line="240" w:lineRule="auto"/>
              <w:ind w:left="0"/>
              <w:jc w:val="center"/>
              <w:rPr>
                <w:rFonts w:ascii="Arial" w:hAnsi="Arial" w:cs="Arial"/>
                <w:b/>
                <w:szCs w:val="22"/>
                <w:lang w:val="uk-UA"/>
              </w:rPr>
            </w:pPr>
            <w:r w:rsidRPr="00E61350">
              <w:rPr>
                <w:rFonts w:ascii="Arial" w:hAnsi="Arial" w:cs="Arial"/>
                <w:b/>
                <w:szCs w:val="22"/>
                <w:lang w:val="uk-UA"/>
              </w:rPr>
              <w:t>№</w:t>
            </w:r>
          </w:p>
        </w:tc>
        <w:tc>
          <w:tcPr>
            <w:tcW w:w="4147" w:type="dxa"/>
          </w:tcPr>
          <w:p w14:paraId="6DCDCDFF" w14:textId="77777777" w:rsidR="00642E14" w:rsidRPr="00E61350" w:rsidRDefault="00642E14" w:rsidP="00251360">
            <w:pPr>
              <w:jc w:val="center"/>
              <w:rPr>
                <w:rFonts w:ascii="Arial" w:hAnsi="Arial" w:cs="Arial"/>
                <w:b/>
              </w:rPr>
            </w:pPr>
            <w:r w:rsidRPr="00E61350">
              <w:rPr>
                <w:rFonts w:ascii="Arial" w:hAnsi="Arial" w:cs="Arial"/>
                <w:b/>
              </w:rPr>
              <w:t>2.</w:t>
            </w:r>
          </w:p>
          <w:p w14:paraId="0B6499E3" w14:textId="77777777" w:rsidR="00642E14" w:rsidRPr="00E61350" w:rsidRDefault="00642E14" w:rsidP="00251360">
            <w:pPr>
              <w:pStyle w:val="a3"/>
              <w:spacing w:line="240" w:lineRule="auto"/>
              <w:ind w:left="0"/>
              <w:jc w:val="center"/>
              <w:rPr>
                <w:rFonts w:ascii="Arial" w:hAnsi="Arial" w:cs="Arial"/>
                <w:b/>
                <w:sz w:val="20"/>
                <w:szCs w:val="20"/>
                <w:lang w:val="uk-UA"/>
              </w:rPr>
            </w:pPr>
            <w:r w:rsidRPr="00E61350">
              <w:rPr>
                <w:rFonts w:ascii="Arial" w:hAnsi="Arial" w:cs="Arial"/>
                <w:b/>
                <w:sz w:val="20"/>
                <w:szCs w:val="20"/>
                <w:lang w:val="uk-UA"/>
              </w:rPr>
              <w:t>Специфікація, що вимагається</w:t>
            </w:r>
          </w:p>
        </w:tc>
        <w:tc>
          <w:tcPr>
            <w:tcW w:w="4032" w:type="dxa"/>
          </w:tcPr>
          <w:p w14:paraId="2D7062D2" w14:textId="77777777" w:rsidR="00642E14" w:rsidRPr="00E61350" w:rsidRDefault="00642E14" w:rsidP="00251360">
            <w:pPr>
              <w:tabs>
                <w:tab w:val="left" w:pos="729"/>
              </w:tabs>
              <w:jc w:val="center"/>
              <w:rPr>
                <w:rFonts w:ascii="Arial" w:hAnsi="Arial" w:cs="Arial"/>
                <w:b/>
              </w:rPr>
            </w:pPr>
            <w:r w:rsidRPr="00E61350">
              <w:rPr>
                <w:rFonts w:ascii="Arial" w:hAnsi="Arial" w:cs="Arial"/>
                <w:b/>
              </w:rPr>
              <w:t>3.</w:t>
            </w:r>
          </w:p>
          <w:p w14:paraId="4B8BE576" w14:textId="77777777" w:rsidR="00642E14" w:rsidRPr="00E61350" w:rsidRDefault="00691F6A" w:rsidP="00251360">
            <w:pPr>
              <w:tabs>
                <w:tab w:val="left" w:pos="729"/>
              </w:tabs>
              <w:jc w:val="center"/>
              <w:rPr>
                <w:rFonts w:ascii="Arial" w:hAnsi="Arial" w:cs="Arial"/>
                <w:b/>
                <w:lang w:val="uk-UA"/>
              </w:rPr>
            </w:pPr>
            <w:r w:rsidRPr="00E61350">
              <w:rPr>
                <w:rFonts w:ascii="Arial" w:hAnsi="Arial" w:cs="Arial"/>
                <w:b/>
                <w:lang w:val="uk-UA"/>
              </w:rPr>
              <w:t>Специфікація, що надається</w:t>
            </w:r>
          </w:p>
        </w:tc>
        <w:tc>
          <w:tcPr>
            <w:tcW w:w="1080" w:type="dxa"/>
          </w:tcPr>
          <w:p w14:paraId="50EEAB2B" w14:textId="77777777" w:rsidR="00642E14" w:rsidRPr="00E61350" w:rsidRDefault="00642E14" w:rsidP="00251360">
            <w:pPr>
              <w:tabs>
                <w:tab w:val="left" w:pos="729"/>
              </w:tabs>
              <w:jc w:val="center"/>
              <w:rPr>
                <w:rFonts w:ascii="Arial" w:hAnsi="Arial" w:cs="Arial"/>
                <w:b/>
              </w:rPr>
            </w:pPr>
            <w:r w:rsidRPr="00E61350">
              <w:rPr>
                <w:rFonts w:ascii="Arial" w:hAnsi="Arial" w:cs="Arial"/>
                <w:b/>
              </w:rPr>
              <w:t>4.</w:t>
            </w:r>
          </w:p>
          <w:p w14:paraId="6F297F83" w14:textId="77777777" w:rsidR="00642E14" w:rsidRPr="00E61350" w:rsidRDefault="00642E14" w:rsidP="00251360">
            <w:pPr>
              <w:tabs>
                <w:tab w:val="left" w:pos="729"/>
              </w:tabs>
              <w:jc w:val="center"/>
              <w:rPr>
                <w:rFonts w:ascii="Arial" w:hAnsi="Arial" w:cs="Arial"/>
                <w:b/>
                <w:lang w:val="uk-UA"/>
              </w:rPr>
            </w:pPr>
            <w:r w:rsidRPr="00E61350">
              <w:rPr>
                <w:rFonts w:ascii="Arial" w:hAnsi="Arial" w:cs="Arial"/>
                <w:b/>
                <w:lang w:val="uk-UA"/>
              </w:rPr>
              <w:t>Одиниця</w:t>
            </w:r>
          </w:p>
          <w:p w14:paraId="260DBE33" w14:textId="77777777" w:rsidR="00642E14" w:rsidRPr="00E61350" w:rsidRDefault="00642E14" w:rsidP="00251360">
            <w:pPr>
              <w:pStyle w:val="a3"/>
              <w:spacing w:line="240" w:lineRule="auto"/>
              <w:ind w:left="7"/>
              <w:jc w:val="center"/>
              <w:rPr>
                <w:rFonts w:ascii="Arial" w:hAnsi="Arial" w:cs="Arial"/>
                <w:b/>
                <w:sz w:val="20"/>
                <w:szCs w:val="20"/>
                <w:lang w:val="en-GB"/>
              </w:rPr>
            </w:pPr>
          </w:p>
        </w:tc>
        <w:tc>
          <w:tcPr>
            <w:tcW w:w="999" w:type="dxa"/>
          </w:tcPr>
          <w:p w14:paraId="78467CDF" w14:textId="77777777" w:rsidR="00642E14" w:rsidRPr="00E61350" w:rsidRDefault="00642E14" w:rsidP="00251360">
            <w:pPr>
              <w:tabs>
                <w:tab w:val="left" w:pos="729"/>
              </w:tabs>
              <w:jc w:val="center"/>
              <w:rPr>
                <w:rFonts w:ascii="Arial" w:hAnsi="Arial" w:cs="Arial"/>
                <w:b/>
                <w:lang w:val="en-GB"/>
              </w:rPr>
            </w:pPr>
            <w:r w:rsidRPr="00E61350">
              <w:rPr>
                <w:rFonts w:ascii="Arial" w:hAnsi="Arial" w:cs="Arial"/>
                <w:b/>
                <w:lang w:val="en-GB"/>
              </w:rPr>
              <w:t>5.</w:t>
            </w:r>
          </w:p>
          <w:p w14:paraId="433168C1" w14:textId="77777777" w:rsidR="00642E14" w:rsidRPr="00E61350" w:rsidRDefault="00642E14" w:rsidP="00251360">
            <w:pPr>
              <w:tabs>
                <w:tab w:val="left" w:pos="729"/>
              </w:tabs>
              <w:ind w:right="-57"/>
              <w:jc w:val="center"/>
              <w:rPr>
                <w:rFonts w:ascii="Arial" w:hAnsi="Arial" w:cs="Arial"/>
                <w:b/>
                <w:lang w:val="uk-UA"/>
              </w:rPr>
            </w:pPr>
            <w:r w:rsidRPr="00E61350">
              <w:rPr>
                <w:rFonts w:ascii="Arial" w:hAnsi="Arial" w:cs="Arial"/>
                <w:b/>
                <w:lang w:val="uk-UA"/>
              </w:rPr>
              <w:t>К-ть одиниць</w:t>
            </w:r>
          </w:p>
        </w:tc>
        <w:tc>
          <w:tcPr>
            <w:tcW w:w="1299" w:type="dxa"/>
          </w:tcPr>
          <w:p w14:paraId="598C83C3" w14:textId="77777777" w:rsidR="00642E14" w:rsidRPr="00E61350" w:rsidRDefault="00691F6A" w:rsidP="000D7814">
            <w:pPr>
              <w:tabs>
                <w:tab w:val="left" w:pos="729"/>
              </w:tabs>
              <w:jc w:val="center"/>
              <w:rPr>
                <w:rFonts w:ascii="Arial" w:hAnsi="Arial" w:cs="Arial"/>
                <w:b/>
                <w:lang w:val="en-GB"/>
              </w:rPr>
            </w:pPr>
            <w:r w:rsidRPr="00E61350">
              <w:rPr>
                <w:rFonts w:ascii="Arial" w:hAnsi="Arial" w:cs="Arial"/>
                <w:b/>
                <w:lang w:val="en-GB"/>
              </w:rPr>
              <w:t>6</w:t>
            </w:r>
            <w:r w:rsidR="00642E14" w:rsidRPr="00E61350">
              <w:rPr>
                <w:rFonts w:ascii="Arial" w:hAnsi="Arial" w:cs="Arial"/>
                <w:b/>
                <w:lang w:val="en-GB"/>
              </w:rPr>
              <w:t>.</w:t>
            </w:r>
          </w:p>
          <w:p w14:paraId="7EA7ACE6" w14:textId="77777777" w:rsidR="00642E14" w:rsidRPr="00E61350" w:rsidRDefault="00642E14" w:rsidP="000D7814">
            <w:pPr>
              <w:rPr>
                <w:rFonts w:ascii="Arial" w:hAnsi="Arial" w:cs="Arial"/>
                <w:b/>
                <w:lang w:val="en-GB"/>
              </w:rPr>
            </w:pPr>
            <w:r w:rsidRPr="00E61350">
              <w:rPr>
                <w:rFonts w:ascii="Arial" w:hAnsi="Arial" w:cs="Arial"/>
                <w:b/>
                <w:lang w:val="uk-UA"/>
              </w:rPr>
              <w:t>Вартість одиниці</w:t>
            </w:r>
            <w:r w:rsidRPr="00E61350">
              <w:rPr>
                <w:rFonts w:ascii="Arial" w:hAnsi="Arial" w:cs="Arial"/>
                <w:b/>
                <w:lang w:val="en-GB"/>
              </w:rPr>
              <w:t xml:space="preserve">, UAH </w:t>
            </w:r>
          </w:p>
          <w:p w14:paraId="01A0E453" w14:textId="159DA4F6" w:rsidR="00642E14" w:rsidRPr="00E61350" w:rsidRDefault="00642E14" w:rsidP="009B7698">
            <w:pPr>
              <w:rPr>
                <w:rFonts w:ascii="Arial" w:hAnsi="Arial" w:cs="Arial"/>
                <w:lang w:val="uk-UA"/>
              </w:rPr>
            </w:pPr>
          </w:p>
        </w:tc>
        <w:tc>
          <w:tcPr>
            <w:tcW w:w="1260" w:type="dxa"/>
          </w:tcPr>
          <w:p w14:paraId="146405DE" w14:textId="77777777" w:rsidR="00642E14" w:rsidRPr="00E61350" w:rsidRDefault="00691F6A" w:rsidP="00251360">
            <w:pPr>
              <w:tabs>
                <w:tab w:val="left" w:pos="729"/>
              </w:tabs>
              <w:jc w:val="center"/>
              <w:rPr>
                <w:rFonts w:ascii="Arial" w:hAnsi="Arial" w:cs="Arial"/>
                <w:b/>
                <w:lang w:val="en-GB"/>
              </w:rPr>
            </w:pPr>
            <w:r w:rsidRPr="00E61350">
              <w:rPr>
                <w:rFonts w:ascii="Arial" w:hAnsi="Arial" w:cs="Arial"/>
                <w:b/>
                <w:lang w:val="en-GB"/>
              </w:rPr>
              <w:t>7</w:t>
            </w:r>
            <w:r w:rsidR="00642E14" w:rsidRPr="00E61350">
              <w:rPr>
                <w:rFonts w:ascii="Arial" w:hAnsi="Arial" w:cs="Arial"/>
                <w:b/>
                <w:lang w:val="en-GB"/>
              </w:rPr>
              <w:t>.</w:t>
            </w:r>
          </w:p>
          <w:p w14:paraId="5C41D497" w14:textId="77777777" w:rsidR="00642E14" w:rsidRPr="00E61350" w:rsidRDefault="00642E14" w:rsidP="00251360">
            <w:pPr>
              <w:tabs>
                <w:tab w:val="left" w:pos="729"/>
              </w:tabs>
              <w:jc w:val="center"/>
              <w:rPr>
                <w:rFonts w:ascii="Arial" w:hAnsi="Arial" w:cs="Arial"/>
                <w:b/>
                <w:lang w:val="en-GB"/>
              </w:rPr>
            </w:pPr>
            <w:r w:rsidRPr="00E61350">
              <w:rPr>
                <w:rFonts w:ascii="Arial" w:hAnsi="Arial" w:cs="Arial"/>
                <w:b/>
                <w:lang w:val="uk-UA"/>
              </w:rPr>
              <w:t>Всього</w:t>
            </w:r>
            <w:r w:rsidRPr="00E61350">
              <w:rPr>
                <w:rFonts w:ascii="Arial" w:hAnsi="Arial" w:cs="Arial"/>
                <w:b/>
                <w:lang w:val="en-GB"/>
              </w:rPr>
              <w:t>, UAH</w:t>
            </w:r>
          </w:p>
        </w:tc>
        <w:tc>
          <w:tcPr>
            <w:tcW w:w="1346" w:type="dxa"/>
          </w:tcPr>
          <w:p w14:paraId="64857A02" w14:textId="77777777" w:rsidR="00642E14" w:rsidRPr="00E61350" w:rsidRDefault="00691F6A" w:rsidP="00251360">
            <w:pPr>
              <w:tabs>
                <w:tab w:val="left" w:pos="729"/>
              </w:tabs>
              <w:jc w:val="center"/>
              <w:rPr>
                <w:rFonts w:ascii="Arial" w:hAnsi="Arial" w:cs="Arial"/>
                <w:b/>
                <w:lang w:val="en-GB"/>
              </w:rPr>
            </w:pPr>
            <w:r w:rsidRPr="00E61350">
              <w:rPr>
                <w:rFonts w:ascii="Arial" w:hAnsi="Arial" w:cs="Arial"/>
                <w:b/>
                <w:lang w:val="en-GB"/>
              </w:rPr>
              <w:t>8</w:t>
            </w:r>
            <w:r w:rsidR="00642E14" w:rsidRPr="00E61350">
              <w:rPr>
                <w:rFonts w:ascii="Arial" w:hAnsi="Arial" w:cs="Arial"/>
                <w:b/>
                <w:lang w:val="en-GB"/>
              </w:rPr>
              <w:t>.</w:t>
            </w:r>
          </w:p>
          <w:p w14:paraId="6FA69C74" w14:textId="77777777" w:rsidR="00642E14" w:rsidRPr="00E61350" w:rsidRDefault="00691F6A" w:rsidP="00251360">
            <w:pPr>
              <w:pStyle w:val="a3"/>
              <w:spacing w:line="240" w:lineRule="auto"/>
              <w:ind w:left="0"/>
              <w:jc w:val="center"/>
              <w:rPr>
                <w:rFonts w:ascii="Arial" w:hAnsi="Arial" w:cs="Arial"/>
                <w:b/>
                <w:sz w:val="20"/>
                <w:szCs w:val="20"/>
                <w:lang w:val="en-GB"/>
              </w:rPr>
            </w:pPr>
            <w:r w:rsidRPr="00E61350">
              <w:rPr>
                <w:rFonts w:ascii="Arial" w:hAnsi="Arial" w:cs="Arial"/>
                <w:b/>
                <w:sz w:val="20"/>
                <w:szCs w:val="20"/>
                <w:lang w:val="uk-UA"/>
              </w:rPr>
              <w:t xml:space="preserve">Зауваження Комісії </w:t>
            </w:r>
            <w:r w:rsidR="00642E14" w:rsidRPr="00E61350">
              <w:rPr>
                <w:rFonts w:ascii="Arial" w:hAnsi="Arial" w:cs="Arial"/>
                <w:b/>
                <w:sz w:val="20"/>
                <w:szCs w:val="20"/>
                <w:lang w:val="uk-UA"/>
              </w:rPr>
              <w:t xml:space="preserve">оцінювання </w:t>
            </w:r>
          </w:p>
        </w:tc>
      </w:tr>
      <w:tr w:rsidR="00642E14" w:rsidRPr="00E61350" w14:paraId="2F62FDB8" w14:textId="77777777" w:rsidTr="00953491">
        <w:tc>
          <w:tcPr>
            <w:tcW w:w="641" w:type="dxa"/>
          </w:tcPr>
          <w:p w14:paraId="057B656E" w14:textId="77777777" w:rsidR="00642E14" w:rsidRPr="00E61350" w:rsidRDefault="00642E14" w:rsidP="00850F0C">
            <w:pPr>
              <w:pStyle w:val="a3"/>
              <w:spacing w:line="240" w:lineRule="auto"/>
              <w:ind w:left="0"/>
              <w:jc w:val="both"/>
              <w:rPr>
                <w:rFonts w:ascii="Arial" w:hAnsi="Arial" w:cs="Arial"/>
                <w:sz w:val="20"/>
                <w:szCs w:val="20"/>
                <w:lang w:val="en-GB"/>
              </w:rPr>
            </w:pPr>
            <w:r w:rsidRPr="00E61350">
              <w:rPr>
                <w:rFonts w:ascii="Arial" w:hAnsi="Arial" w:cs="Arial"/>
                <w:sz w:val="20"/>
                <w:szCs w:val="20"/>
                <w:lang w:val="en-GB"/>
              </w:rPr>
              <w:t>1.</w:t>
            </w:r>
          </w:p>
        </w:tc>
        <w:tc>
          <w:tcPr>
            <w:tcW w:w="4147" w:type="dxa"/>
          </w:tcPr>
          <w:p w14:paraId="7301A525" w14:textId="4F2FF5F7" w:rsidR="00642E14" w:rsidRPr="00E61350" w:rsidRDefault="00856DB4" w:rsidP="00850F0C">
            <w:pPr>
              <w:contextualSpacing/>
              <w:rPr>
                <w:rFonts w:ascii="Arial" w:hAnsi="Arial" w:cs="Arial"/>
                <w:lang w:val="uk-UA"/>
              </w:rPr>
            </w:pPr>
            <w:r w:rsidRPr="00E61350">
              <w:rPr>
                <w:rFonts w:ascii="Arial" w:hAnsi="Arial" w:cs="Arial"/>
                <w:lang w:val="uk-UA"/>
              </w:rPr>
              <w:t>Підготовка робочої проектної документації зі змінами передбачає зміну існуючих робочих креслень</w:t>
            </w:r>
            <w:r w:rsidR="005E1D24" w:rsidRPr="00E61350">
              <w:rPr>
                <w:rFonts w:ascii="Arial" w:hAnsi="Arial" w:cs="Arial"/>
                <w:lang w:val="uk-UA"/>
              </w:rPr>
              <w:t xml:space="preserve"> </w:t>
            </w:r>
            <w:r w:rsidRPr="00E61350">
              <w:rPr>
                <w:rFonts w:ascii="Arial" w:hAnsi="Arial" w:cs="Arial"/>
                <w:lang w:val="uk-UA"/>
              </w:rPr>
              <w:t xml:space="preserve">в процесі </w:t>
            </w:r>
            <w:r w:rsidR="005E1D24" w:rsidRPr="00E61350">
              <w:rPr>
                <w:rFonts w:ascii="Arial" w:hAnsi="Arial" w:cs="Arial"/>
                <w:lang w:val="uk-UA"/>
              </w:rPr>
              <w:t>інсталяційних робіт згідно з технічним завданням</w:t>
            </w:r>
            <w:r w:rsidRPr="00E61350">
              <w:rPr>
                <w:rFonts w:ascii="Arial" w:hAnsi="Arial" w:cs="Arial"/>
                <w:lang w:val="uk-UA"/>
              </w:rPr>
              <w:t>.</w:t>
            </w:r>
          </w:p>
        </w:tc>
        <w:tc>
          <w:tcPr>
            <w:tcW w:w="4032" w:type="dxa"/>
          </w:tcPr>
          <w:p w14:paraId="2129796D" w14:textId="77777777" w:rsidR="00642E14" w:rsidRPr="00E61350" w:rsidRDefault="00642E14" w:rsidP="00850F0C">
            <w:pPr>
              <w:pStyle w:val="a3"/>
              <w:spacing w:line="240" w:lineRule="auto"/>
              <w:ind w:left="0"/>
              <w:jc w:val="both"/>
              <w:rPr>
                <w:rFonts w:ascii="Arial" w:hAnsi="Arial" w:cs="Arial"/>
                <w:sz w:val="20"/>
                <w:szCs w:val="20"/>
                <w:lang w:val="ru-RU"/>
              </w:rPr>
            </w:pPr>
          </w:p>
        </w:tc>
        <w:tc>
          <w:tcPr>
            <w:tcW w:w="1080" w:type="dxa"/>
          </w:tcPr>
          <w:p w14:paraId="4F23FD2C" w14:textId="207F3745" w:rsidR="00642E14" w:rsidRPr="00E61350" w:rsidRDefault="003D2173" w:rsidP="00850F0C">
            <w:pPr>
              <w:pStyle w:val="a3"/>
              <w:spacing w:line="240" w:lineRule="auto"/>
              <w:ind w:left="0"/>
              <w:jc w:val="both"/>
              <w:rPr>
                <w:rFonts w:ascii="Arial" w:hAnsi="Arial" w:cs="Arial"/>
                <w:sz w:val="20"/>
                <w:szCs w:val="20"/>
                <w:lang w:val="uk-UA"/>
              </w:rPr>
            </w:pPr>
            <w:r w:rsidRPr="00E61350">
              <w:rPr>
                <w:rFonts w:ascii="Arial" w:hAnsi="Arial" w:cs="Arial"/>
                <w:sz w:val="20"/>
                <w:szCs w:val="20"/>
                <w:lang w:val="uk-UA"/>
              </w:rPr>
              <w:t>комплект</w:t>
            </w:r>
          </w:p>
        </w:tc>
        <w:tc>
          <w:tcPr>
            <w:tcW w:w="999" w:type="dxa"/>
          </w:tcPr>
          <w:p w14:paraId="32B47221" w14:textId="4B781D4B" w:rsidR="00642E14" w:rsidRPr="00E61350" w:rsidRDefault="003D2173" w:rsidP="00850F0C">
            <w:pPr>
              <w:pStyle w:val="a3"/>
              <w:spacing w:line="240" w:lineRule="auto"/>
              <w:ind w:left="0"/>
              <w:jc w:val="both"/>
              <w:rPr>
                <w:rFonts w:ascii="Arial" w:hAnsi="Arial" w:cs="Arial"/>
                <w:sz w:val="20"/>
                <w:szCs w:val="20"/>
                <w:lang w:val="uk-UA"/>
              </w:rPr>
            </w:pPr>
            <w:r w:rsidRPr="00E61350">
              <w:rPr>
                <w:rFonts w:ascii="Arial" w:hAnsi="Arial" w:cs="Arial"/>
                <w:sz w:val="20"/>
                <w:szCs w:val="20"/>
                <w:lang w:val="uk-UA"/>
              </w:rPr>
              <w:t>1</w:t>
            </w:r>
          </w:p>
        </w:tc>
        <w:tc>
          <w:tcPr>
            <w:tcW w:w="1299" w:type="dxa"/>
          </w:tcPr>
          <w:p w14:paraId="4F8B1A1A" w14:textId="77777777" w:rsidR="00642E14" w:rsidRPr="00E61350" w:rsidRDefault="00642E14" w:rsidP="00251360">
            <w:pPr>
              <w:pStyle w:val="a3"/>
              <w:ind w:left="0"/>
              <w:jc w:val="both"/>
              <w:rPr>
                <w:rFonts w:ascii="Arial" w:hAnsi="Arial" w:cs="Arial"/>
                <w:b/>
                <w:szCs w:val="22"/>
                <w:lang w:val="en-GB"/>
              </w:rPr>
            </w:pPr>
          </w:p>
        </w:tc>
        <w:tc>
          <w:tcPr>
            <w:tcW w:w="1260" w:type="dxa"/>
          </w:tcPr>
          <w:p w14:paraId="2675478A" w14:textId="77777777" w:rsidR="00642E14" w:rsidRPr="00E61350" w:rsidRDefault="00642E14" w:rsidP="00251360">
            <w:pPr>
              <w:pStyle w:val="a3"/>
              <w:ind w:left="0"/>
              <w:jc w:val="both"/>
              <w:rPr>
                <w:rFonts w:ascii="Arial" w:hAnsi="Arial" w:cs="Arial"/>
                <w:b/>
                <w:szCs w:val="22"/>
                <w:lang w:val="en-GB"/>
              </w:rPr>
            </w:pPr>
          </w:p>
        </w:tc>
        <w:tc>
          <w:tcPr>
            <w:tcW w:w="1346" w:type="dxa"/>
          </w:tcPr>
          <w:p w14:paraId="7C4648C7" w14:textId="77777777" w:rsidR="00642E14" w:rsidRPr="00E61350" w:rsidRDefault="00642E14" w:rsidP="00251360">
            <w:pPr>
              <w:pStyle w:val="a3"/>
              <w:ind w:left="0"/>
              <w:jc w:val="both"/>
              <w:rPr>
                <w:rFonts w:ascii="Arial" w:hAnsi="Arial" w:cs="Arial"/>
                <w:b/>
                <w:szCs w:val="22"/>
                <w:lang w:val="en-GB"/>
              </w:rPr>
            </w:pPr>
          </w:p>
        </w:tc>
      </w:tr>
      <w:tr w:rsidR="0089765D" w:rsidRPr="00E61350" w14:paraId="2F800BAD" w14:textId="77777777" w:rsidTr="00953491">
        <w:tc>
          <w:tcPr>
            <w:tcW w:w="641" w:type="dxa"/>
          </w:tcPr>
          <w:p w14:paraId="40D435D4" w14:textId="124E0834" w:rsidR="0089765D" w:rsidRPr="00E61350" w:rsidRDefault="0089765D" w:rsidP="00850F0C">
            <w:pPr>
              <w:pStyle w:val="a3"/>
              <w:spacing w:line="240" w:lineRule="auto"/>
              <w:ind w:left="0"/>
              <w:jc w:val="both"/>
              <w:rPr>
                <w:rFonts w:ascii="Arial" w:hAnsi="Arial" w:cs="Arial"/>
                <w:sz w:val="20"/>
                <w:szCs w:val="20"/>
                <w:lang w:val="en-GB"/>
              </w:rPr>
            </w:pPr>
            <w:r w:rsidRPr="00E61350">
              <w:rPr>
                <w:rFonts w:ascii="Arial" w:hAnsi="Arial" w:cs="Arial"/>
                <w:sz w:val="20"/>
                <w:szCs w:val="20"/>
                <w:lang w:val="en-GB"/>
              </w:rPr>
              <w:t>2.</w:t>
            </w:r>
          </w:p>
        </w:tc>
        <w:tc>
          <w:tcPr>
            <w:tcW w:w="4147" w:type="dxa"/>
          </w:tcPr>
          <w:p w14:paraId="2821D3DE" w14:textId="0CD03567" w:rsidR="0089765D" w:rsidRPr="00E61350" w:rsidRDefault="005E1D24" w:rsidP="00850F0C">
            <w:pPr>
              <w:contextualSpacing/>
              <w:rPr>
                <w:rFonts w:ascii="Arial" w:hAnsi="Arial" w:cs="Arial"/>
                <w:color w:val="000000"/>
                <w:lang w:val="uk-UA" w:eastAsia="ru-RU"/>
              </w:rPr>
            </w:pPr>
            <w:r w:rsidRPr="00E61350">
              <w:rPr>
                <w:rFonts w:ascii="Arial" w:hAnsi="Arial" w:cs="Arial"/>
                <w:color w:val="000000"/>
                <w:lang w:val="uk-UA" w:eastAsia="ru-RU"/>
              </w:rPr>
              <w:t>Постачання та встановлення обладнання згідно вимог поданих у технічному завданні</w:t>
            </w:r>
          </w:p>
        </w:tc>
        <w:tc>
          <w:tcPr>
            <w:tcW w:w="4032" w:type="dxa"/>
          </w:tcPr>
          <w:p w14:paraId="34C9BAEC" w14:textId="77777777" w:rsidR="0089765D" w:rsidRPr="00E61350" w:rsidRDefault="0089765D" w:rsidP="00850F0C">
            <w:pPr>
              <w:pStyle w:val="a3"/>
              <w:spacing w:line="240" w:lineRule="auto"/>
              <w:ind w:left="0"/>
              <w:jc w:val="both"/>
              <w:rPr>
                <w:rFonts w:ascii="Arial" w:hAnsi="Arial" w:cs="Arial"/>
                <w:sz w:val="20"/>
                <w:szCs w:val="20"/>
                <w:lang w:val="en-GB"/>
              </w:rPr>
            </w:pPr>
          </w:p>
        </w:tc>
        <w:tc>
          <w:tcPr>
            <w:tcW w:w="1080" w:type="dxa"/>
          </w:tcPr>
          <w:p w14:paraId="3A14D051" w14:textId="0F0A143D" w:rsidR="0089765D" w:rsidRPr="00E61350" w:rsidRDefault="0089765D" w:rsidP="00850F0C">
            <w:pPr>
              <w:pStyle w:val="a3"/>
              <w:spacing w:line="240" w:lineRule="auto"/>
              <w:ind w:left="0"/>
              <w:jc w:val="both"/>
              <w:rPr>
                <w:rFonts w:ascii="Arial" w:hAnsi="Arial" w:cs="Arial"/>
                <w:sz w:val="20"/>
                <w:szCs w:val="20"/>
                <w:lang w:val="uk-UA"/>
              </w:rPr>
            </w:pPr>
          </w:p>
        </w:tc>
        <w:tc>
          <w:tcPr>
            <w:tcW w:w="999" w:type="dxa"/>
          </w:tcPr>
          <w:p w14:paraId="4B88926F" w14:textId="10B72395" w:rsidR="0089765D" w:rsidRPr="00E61350" w:rsidRDefault="0089765D" w:rsidP="00850F0C">
            <w:pPr>
              <w:pStyle w:val="a3"/>
              <w:spacing w:line="240" w:lineRule="auto"/>
              <w:ind w:left="0"/>
              <w:jc w:val="both"/>
              <w:rPr>
                <w:rFonts w:ascii="Arial" w:hAnsi="Arial" w:cs="Arial"/>
                <w:sz w:val="20"/>
                <w:szCs w:val="20"/>
                <w:lang w:val="uk-UA"/>
              </w:rPr>
            </w:pPr>
          </w:p>
        </w:tc>
        <w:tc>
          <w:tcPr>
            <w:tcW w:w="1299" w:type="dxa"/>
          </w:tcPr>
          <w:p w14:paraId="51669273" w14:textId="77777777" w:rsidR="0089765D" w:rsidRPr="00E61350" w:rsidRDefault="0089765D" w:rsidP="00251360">
            <w:pPr>
              <w:pStyle w:val="a3"/>
              <w:ind w:left="0"/>
              <w:jc w:val="both"/>
              <w:rPr>
                <w:rFonts w:ascii="Arial" w:hAnsi="Arial" w:cs="Arial"/>
                <w:b/>
                <w:szCs w:val="22"/>
                <w:lang w:val="en-GB"/>
              </w:rPr>
            </w:pPr>
          </w:p>
        </w:tc>
        <w:tc>
          <w:tcPr>
            <w:tcW w:w="1260" w:type="dxa"/>
          </w:tcPr>
          <w:p w14:paraId="670D35B8" w14:textId="77777777" w:rsidR="0089765D" w:rsidRPr="00E61350" w:rsidRDefault="0089765D" w:rsidP="00251360">
            <w:pPr>
              <w:pStyle w:val="a3"/>
              <w:ind w:left="0"/>
              <w:jc w:val="both"/>
              <w:rPr>
                <w:rFonts w:ascii="Arial" w:hAnsi="Arial" w:cs="Arial"/>
                <w:b/>
                <w:szCs w:val="22"/>
                <w:lang w:val="en-GB"/>
              </w:rPr>
            </w:pPr>
          </w:p>
        </w:tc>
        <w:tc>
          <w:tcPr>
            <w:tcW w:w="1346" w:type="dxa"/>
          </w:tcPr>
          <w:p w14:paraId="00D2BBEC" w14:textId="77777777" w:rsidR="0089765D" w:rsidRPr="00E61350" w:rsidRDefault="0089765D" w:rsidP="00251360">
            <w:pPr>
              <w:pStyle w:val="a3"/>
              <w:ind w:left="0"/>
              <w:jc w:val="both"/>
              <w:rPr>
                <w:rFonts w:ascii="Arial" w:hAnsi="Arial" w:cs="Arial"/>
                <w:b/>
                <w:szCs w:val="22"/>
                <w:lang w:val="en-GB"/>
              </w:rPr>
            </w:pPr>
          </w:p>
        </w:tc>
      </w:tr>
      <w:tr w:rsidR="005E1D24" w:rsidRPr="00E61350" w14:paraId="5B1E2D27" w14:textId="77777777" w:rsidTr="00953491">
        <w:tc>
          <w:tcPr>
            <w:tcW w:w="641" w:type="dxa"/>
          </w:tcPr>
          <w:p w14:paraId="0C8BFBAB" w14:textId="38A99EA5" w:rsidR="005E1D24" w:rsidRPr="00E61350" w:rsidRDefault="005E1D24" w:rsidP="00850F0C">
            <w:pPr>
              <w:pStyle w:val="a3"/>
              <w:spacing w:line="240" w:lineRule="auto"/>
              <w:ind w:left="0"/>
              <w:jc w:val="both"/>
              <w:rPr>
                <w:rFonts w:ascii="Arial" w:hAnsi="Arial" w:cs="Arial"/>
                <w:sz w:val="20"/>
                <w:szCs w:val="20"/>
                <w:lang w:val="uk-UA"/>
              </w:rPr>
            </w:pPr>
            <w:r w:rsidRPr="00E61350">
              <w:rPr>
                <w:rFonts w:ascii="Arial" w:hAnsi="Arial" w:cs="Arial"/>
                <w:sz w:val="20"/>
                <w:szCs w:val="20"/>
                <w:lang w:val="en-GB"/>
              </w:rPr>
              <w:t xml:space="preserve">2.1 </w:t>
            </w:r>
          </w:p>
        </w:tc>
        <w:tc>
          <w:tcPr>
            <w:tcW w:w="4147" w:type="dxa"/>
          </w:tcPr>
          <w:p w14:paraId="71428A16" w14:textId="0B8A20D7" w:rsidR="005E1D24" w:rsidRPr="00E61350" w:rsidRDefault="005E1D24" w:rsidP="002D61B8">
            <w:pPr>
              <w:pStyle w:val="afb"/>
              <w:rPr>
                <w:rFonts w:ascii="Arial" w:hAnsi="Arial" w:cs="Arial"/>
              </w:rPr>
            </w:pPr>
            <w:r w:rsidRPr="00E61350">
              <w:rPr>
                <w:rFonts w:ascii="Arial" w:hAnsi="Arial" w:cs="Arial"/>
                <w:color w:val="000000"/>
                <w:sz w:val="20"/>
                <w:szCs w:val="20"/>
                <w:lang w:val="uk-UA" w:eastAsia="ru-RU"/>
              </w:rPr>
              <w:t>Сервер (реєстратор) для обробки відеокамер і збереження архіву</w:t>
            </w:r>
            <w:r w:rsidR="002D61B8" w:rsidRPr="00E61350">
              <w:rPr>
                <w:rFonts w:ascii="Arial" w:hAnsi="Arial" w:cs="Arial"/>
                <w:color w:val="000000"/>
                <w:sz w:val="20"/>
                <w:szCs w:val="20"/>
                <w:lang w:val="uk-UA" w:eastAsia="ru-RU"/>
              </w:rPr>
              <w:t xml:space="preserve"> (Двоядерний вбудований процесор, 64-канальний вхід IP-камери, 1 HDMI, 1 VGA, внутрішній жорсткий диск - 2 SATA-портів (2HDD), до 8 Тб), 2 USB-портів (1 задній), USB2.0)</w:t>
            </w:r>
          </w:p>
        </w:tc>
        <w:tc>
          <w:tcPr>
            <w:tcW w:w="4032" w:type="dxa"/>
          </w:tcPr>
          <w:p w14:paraId="20B86C53" w14:textId="77777777" w:rsidR="005E1D24" w:rsidRPr="00E61350" w:rsidRDefault="005E1D24" w:rsidP="00850F0C">
            <w:pPr>
              <w:pStyle w:val="a3"/>
              <w:spacing w:line="240" w:lineRule="auto"/>
              <w:ind w:left="0"/>
              <w:jc w:val="both"/>
              <w:rPr>
                <w:rFonts w:ascii="Arial" w:hAnsi="Arial" w:cs="Arial"/>
                <w:sz w:val="20"/>
                <w:szCs w:val="20"/>
                <w:lang w:val="en-GB"/>
              </w:rPr>
            </w:pPr>
          </w:p>
        </w:tc>
        <w:tc>
          <w:tcPr>
            <w:tcW w:w="1080" w:type="dxa"/>
          </w:tcPr>
          <w:p w14:paraId="5E206938" w14:textId="004A5348" w:rsidR="005E1D24" w:rsidRPr="00E61350" w:rsidRDefault="00850F0C" w:rsidP="00850F0C">
            <w:pPr>
              <w:pStyle w:val="a3"/>
              <w:spacing w:line="240" w:lineRule="auto"/>
              <w:ind w:left="0"/>
              <w:jc w:val="both"/>
              <w:rPr>
                <w:rFonts w:ascii="Arial" w:hAnsi="Arial" w:cs="Arial"/>
                <w:sz w:val="20"/>
                <w:szCs w:val="20"/>
                <w:lang w:val="uk-UA"/>
              </w:rPr>
            </w:pPr>
            <w:r w:rsidRPr="00E61350">
              <w:rPr>
                <w:rFonts w:ascii="Arial" w:hAnsi="Arial" w:cs="Arial"/>
                <w:sz w:val="20"/>
                <w:szCs w:val="20"/>
                <w:lang w:val="uk-UA"/>
              </w:rPr>
              <w:t>кількість</w:t>
            </w:r>
          </w:p>
        </w:tc>
        <w:tc>
          <w:tcPr>
            <w:tcW w:w="999" w:type="dxa"/>
          </w:tcPr>
          <w:p w14:paraId="1C71649C" w14:textId="5A08AE2C" w:rsidR="005E1D24" w:rsidRPr="00E61350" w:rsidRDefault="003D2173" w:rsidP="00850F0C">
            <w:pPr>
              <w:pStyle w:val="a3"/>
              <w:spacing w:line="240" w:lineRule="auto"/>
              <w:ind w:left="0"/>
              <w:jc w:val="both"/>
              <w:rPr>
                <w:rFonts w:ascii="Arial" w:hAnsi="Arial" w:cs="Arial"/>
                <w:sz w:val="20"/>
                <w:szCs w:val="20"/>
              </w:rPr>
            </w:pPr>
            <w:r w:rsidRPr="00E61350">
              <w:rPr>
                <w:rFonts w:ascii="Arial" w:hAnsi="Arial" w:cs="Arial"/>
                <w:sz w:val="20"/>
                <w:szCs w:val="20"/>
                <w:lang w:val="en-GB"/>
              </w:rPr>
              <w:t>1</w:t>
            </w:r>
          </w:p>
        </w:tc>
        <w:tc>
          <w:tcPr>
            <w:tcW w:w="1299" w:type="dxa"/>
          </w:tcPr>
          <w:p w14:paraId="452D714A" w14:textId="77777777" w:rsidR="005E1D24" w:rsidRPr="00E61350" w:rsidRDefault="005E1D24" w:rsidP="00251360">
            <w:pPr>
              <w:pStyle w:val="a3"/>
              <w:ind w:left="0"/>
              <w:jc w:val="both"/>
              <w:rPr>
                <w:rFonts w:ascii="Arial" w:hAnsi="Arial" w:cs="Arial"/>
                <w:b/>
                <w:szCs w:val="22"/>
                <w:lang w:val="en-GB"/>
              </w:rPr>
            </w:pPr>
          </w:p>
        </w:tc>
        <w:tc>
          <w:tcPr>
            <w:tcW w:w="1260" w:type="dxa"/>
          </w:tcPr>
          <w:p w14:paraId="7B5FFBB2" w14:textId="77777777" w:rsidR="005E1D24" w:rsidRPr="00E61350" w:rsidRDefault="005E1D24" w:rsidP="00251360">
            <w:pPr>
              <w:pStyle w:val="a3"/>
              <w:ind w:left="0"/>
              <w:jc w:val="both"/>
              <w:rPr>
                <w:rFonts w:ascii="Arial" w:hAnsi="Arial" w:cs="Arial"/>
                <w:b/>
                <w:szCs w:val="22"/>
                <w:lang w:val="en-GB"/>
              </w:rPr>
            </w:pPr>
          </w:p>
        </w:tc>
        <w:tc>
          <w:tcPr>
            <w:tcW w:w="1346" w:type="dxa"/>
          </w:tcPr>
          <w:p w14:paraId="2C47D75F" w14:textId="77777777" w:rsidR="005E1D24" w:rsidRPr="00E61350" w:rsidRDefault="005E1D24" w:rsidP="00251360">
            <w:pPr>
              <w:pStyle w:val="a3"/>
              <w:ind w:left="0"/>
              <w:jc w:val="both"/>
              <w:rPr>
                <w:rFonts w:ascii="Arial" w:hAnsi="Arial" w:cs="Arial"/>
                <w:b/>
                <w:szCs w:val="22"/>
                <w:lang w:val="en-GB"/>
              </w:rPr>
            </w:pPr>
          </w:p>
        </w:tc>
      </w:tr>
      <w:tr w:rsidR="00850F0C" w:rsidRPr="00E61350" w14:paraId="62522D4B" w14:textId="77777777" w:rsidTr="00953491">
        <w:tc>
          <w:tcPr>
            <w:tcW w:w="641" w:type="dxa"/>
          </w:tcPr>
          <w:p w14:paraId="2FB7229C" w14:textId="680E8FC2" w:rsidR="00850F0C" w:rsidRPr="00E61350" w:rsidRDefault="00850F0C" w:rsidP="00850F0C">
            <w:pPr>
              <w:pStyle w:val="a3"/>
              <w:spacing w:line="240" w:lineRule="auto"/>
              <w:ind w:left="0"/>
              <w:jc w:val="both"/>
              <w:rPr>
                <w:rFonts w:ascii="Arial" w:hAnsi="Arial" w:cs="Arial"/>
                <w:sz w:val="20"/>
                <w:szCs w:val="20"/>
              </w:rPr>
            </w:pPr>
            <w:r w:rsidRPr="00E61350">
              <w:rPr>
                <w:rFonts w:ascii="Arial" w:hAnsi="Arial" w:cs="Arial"/>
                <w:sz w:val="20"/>
                <w:szCs w:val="20"/>
                <w:lang w:val="en-GB"/>
              </w:rPr>
              <w:t>2</w:t>
            </w:r>
            <w:r w:rsidRPr="00E61350">
              <w:rPr>
                <w:rFonts w:ascii="Arial" w:hAnsi="Arial" w:cs="Arial"/>
                <w:sz w:val="20"/>
                <w:szCs w:val="20"/>
              </w:rPr>
              <w:t>.2</w:t>
            </w:r>
          </w:p>
        </w:tc>
        <w:tc>
          <w:tcPr>
            <w:tcW w:w="4147" w:type="dxa"/>
          </w:tcPr>
          <w:p w14:paraId="1FB794AA" w14:textId="5FD29B05" w:rsidR="00850F0C" w:rsidRPr="00E61350" w:rsidRDefault="002D61B8" w:rsidP="002D61B8">
            <w:pPr>
              <w:pStyle w:val="afb"/>
              <w:rPr>
                <w:rFonts w:ascii="Arial" w:hAnsi="Arial" w:cs="Arial"/>
                <w:sz w:val="20"/>
                <w:szCs w:val="20"/>
                <w:lang w:val="uk-UA" w:eastAsia="ru-RU"/>
              </w:rPr>
            </w:pPr>
            <w:r w:rsidRPr="00E61350">
              <w:rPr>
                <w:rFonts w:ascii="Arial" w:hAnsi="Arial" w:cs="Arial"/>
                <w:sz w:val="20"/>
                <w:szCs w:val="20"/>
                <w:lang w:eastAsia="ru-RU"/>
              </w:rPr>
              <w:t>P</w:t>
            </w:r>
            <w:r w:rsidR="00850F0C" w:rsidRPr="00E61350">
              <w:rPr>
                <w:rFonts w:ascii="Arial" w:hAnsi="Arial" w:cs="Arial"/>
                <w:sz w:val="20"/>
                <w:szCs w:val="20"/>
                <w:lang w:val="uk-UA" w:eastAsia="ru-RU"/>
              </w:rPr>
              <w:t>обоче місце оператора (охоронця), яке повинне бути обладнане монітором 22 дюйма, задіяного під відображення камер</w:t>
            </w:r>
            <w:r w:rsidRPr="00E61350">
              <w:rPr>
                <w:rFonts w:ascii="Arial" w:hAnsi="Arial" w:cs="Arial"/>
                <w:sz w:val="20"/>
                <w:szCs w:val="20"/>
                <w:lang w:val="uk-UA" w:eastAsia="ru-RU"/>
              </w:rPr>
              <w:t xml:space="preserve"> (Роздільна здатність 3840x2160, HDMI, дисплейний порт, вбудована потужність 40 Вт, 100-240 В, 50/60 Гц)</w:t>
            </w:r>
          </w:p>
        </w:tc>
        <w:tc>
          <w:tcPr>
            <w:tcW w:w="4032" w:type="dxa"/>
          </w:tcPr>
          <w:p w14:paraId="60CEF700" w14:textId="77777777" w:rsidR="00850F0C" w:rsidRPr="00E61350" w:rsidRDefault="00850F0C" w:rsidP="00850F0C">
            <w:pPr>
              <w:pStyle w:val="a3"/>
              <w:spacing w:line="240" w:lineRule="auto"/>
              <w:ind w:left="0"/>
              <w:jc w:val="both"/>
              <w:rPr>
                <w:rFonts w:ascii="Arial" w:hAnsi="Arial" w:cs="Arial"/>
                <w:sz w:val="20"/>
                <w:szCs w:val="20"/>
                <w:lang w:val="en-GB"/>
              </w:rPr>
            </w:pPr>
          </w:p>
        </w:tc>
        <w:tc>
          <w:tcPr>
            <w:tcW w:w="1080" w:type="dxa"/>
          </w:tcPr>
          <w:p w14:paraId="7EE6B282" w14:textId="702D6497" w:rsidR="00850F0C" w:rsidRPr="00E61350" w:rsidRDefault="00850F0C" w:rsidP="00850F0C">
            <w:pPr>
              <w:pStyle w:val="a3"/>
              <w:spacing w:line="240" w:lineRule="auto"/>
              <w:ind w:left="0"/>
              <w:jc w:val="both"/>
              <w:rPr>
                <w:rFonts w:ascii="Arial" w:hAnsi="Arial" w:cs="Arial"/>
                <w:sz w:val="20"/>
                <w:szCs w:val="20"/>
                <w:lang w:val="uk-UA"/>
              </w:rPr>
            </w:pPr>
            <w:r w:rsidRPr="00E61350">
              <w:rPr>
                <w:rFonts w:ascii="Arial" w:hAnsi="Arial" w:cs="Arial"/>
                <w:sz w:val="20"/>
                <w:szCs w:val="20"/>
                <w:lang w:val="uk-UA"/>
              </w:rPr>
              <w:t>кількість</w:t>
            </w:r>
          </w:p>
        </w:tc>
        <w:tc>
          <w:tcPr>
            <w:tcW w:w="999" w:type="dxa"/>
          </w:tcPr>
          <w:p w14:paraId="735B1A90" w14:textId="1A0EA55A" w:rsidR="00850F0C" w:rsidRPr="00E61350" w:rsidRDefault="003D2173" w:rsidP="00850F0C">
            <w:pPr>
              <w:pStyle w:val="a3"/>
              <w:spacing w:line="240" w:lineRule="auto"/>
              <w:ind w:left="0"/>
              <w:jc w:val="both"/>
              <w:rPr>
                <w:rFonts w:ascii="Arial" w:hAnsi="Arial" w:cs="Arial"/>
                <w:sz w:val="20"/>
                <w:szCs w:val="20"/>
                <w:lang w:val="en-GB"/>
              </w:rPr>
            </w:pPr>
            <w:r w:rsidRPr="00E61350">
              <w:rPr>
                <w:rFonts w:ascii="Arial" w:hAnsi="Arial" w:cs="Arial"/>
                <w:sz w:val="20"/>
                <w:szCs w:val="20"/>
                <w:lang w:val="en-GB"/>
              </w:rPr>
              <w:t>1</w:t>
            </w:r>
          </w:p>
        </w:tc>
        <w:tc>
          <w:tcPr>
            <w:tcW w:w="1299" w:type="dxa"/>
          </w:tcPr>
          <w:p w14:paraId="0916F18A" w14:textId="77777777" w:rsidR="00850F0C" w:rsidRPr="00E61350" w:rsidRDefault="00850F0C" w:rsidP="00251360">
            <w:pPr>
              <w:pStyle w:val="a3"/>
              <w:ind w:left="0"/>
              <w:jc w:val="both"/>
              <w:rPr>
                <w:rFonts w:ascii="Arial" w:hAnsi="Arial" w:cs="Arial"/>
                <w:b/>
                <w:szCs w:val="22"/>
                <w:lang w:val="en-GB"/>
              </w:rPr>
            </w:pPr>
          </w:p>
        </w:tc>
        <w:tc>
          <w:tcPr>
            <w:tcW w:w="1260" w:type="dxa"/>
          </w:tcPr>
          <w:p w14:paraId="503CEBE9" w14:textId="77777777" w:rsidR="00850F0C" w:rsidRPr="00E61350" w:rsidRDefault="00850F0C" w:rsidP="00251360">
            <w:pPr>
              <w:pStyle w:val="a3"/>
              <w:ind w:left="0"/>
              <w:jc w:val="both"/>
              <w:rPr>
                <w:rFonts w:ascii="Arial" w:hAnsi="Arial" w:cs="Arial"/>
                <w:b/>
                <w:szCs w:val="22"/>
                <w:lang w:val="en-GB"/>
              </w:rPr>
            </w:pPr>
          </w:p>
        </w:tc>
        <w:tc>
          <w:tcPr>
            <w:tcW w:w="1346" w:type="dxa"/>
          </w:tcPr>
          <w:p w14:paraId="4C332D00" w14:textId="77777777" w:rsidR="00850F0C" w:rsidRPr="00E61350" w:rsidRDefault="00850F0C" w:rsidP="00251360">
            <w:pPr>
              <w:pStyle w:val="a3"/>
              <w:ind w:left="0"/>
              <w:jc w:val="both"/>
              <w:rPr>
                <w:rFonts w:ascii="Arial" w:hAnsi="Arial" w:cs="Arial"/>
                <w:b/>
                <w:szCs w:val="22"/>
                <w:lang w:val="en-GB"/>
              </w:rPr>
            </w:pPr>
          </w:p>
        </w:tc>
      </w:tr>
      <w:tr w:rsidR="00850F0C" w:rsidRPr="00E61350" w14:paraId="4B5FE38E" w14:textId="77777777" w:rsidTr="00953491">
        <w:tc>
          <w:tcPr>
            <w:tcW w:w="641" w:type="dxa"/>
          </w:tcPr>
          <w:p w14:paraId="05A07D5A" w14:textId="11ADFD97" w:rsidR="00850F0C" w:rsidRPr="00E61350" w:rsidRDefault="00850F0C" w:rsidP="00850F0C">
            <w:pPr>
              <w:pStyle w:val="a3"/>
              <w:spacing w:line="240" w:lineRule="auto"/>
              <w:ind w:left="0"/>
              <w:jc w:val="both"/>
              <w:rPr>
                <w:rFonts w:ascii="Arial" w:hAnsi="Arial" w:cs="Arial"/>
                <w:sz w:val="20"/>
                <w:szCs w:val="20"/>
                <w:lang w:val="en-GB"/>
              </w:rPr>
            </w:pPr>
            <w:r w:rsidRPr="00E61350">
              <w:rPr>
                <w:rFonts w:ascii="Arial" w:hAnsi="Arial" w:cs="Arial"/>
                <w:sz w:val="20"/>
                <w:szCs w:val="20"/>
                <w:lang w:val="en-GB"/>
              </w:rPr>
              <w:t>2.3</w:t>
            </w:r>
          </w:p>
        </w:tc>
        <w:tc>
          <w:tcPr>
            <w:tcW w:w="4147" w:type="dxa"/>
          </w:tcPr>
          <w:p w14:paraId="78F596C5" w14:textId="4500F92E" w:rsidR="00850F0C" w:rsidRPr="00E61350" w:rsidRDefault="002D61B8" w:rsidP="002D61B8">
            <w:pPr>
              <w:pStyle w:val="afb"/>
              <w:rPr>
                <w:rFonts w:ascii="Arial" w:hAnsi="Arial" w:cs="Arial"/>
                <w:sz w:val="20"/>
                <w:szCs w:val="20"/>
                <w:lang w:val="uk-UA" w:eastAsia="ru-RU"/>
              </w:rPr>
            </w:pPr>
            <w:r w:rsidRPr="00E61350">
              <w:rPr>
                <w:rFonts w:ascii="Arial" w:hAnsi="Arial" w:cs="Arial"/>
                <w:sz w:val="20"/>
                <w:szCs w:val="20"/>
                <w:lang w:val="uk-UA" w:eastAsia="ru-RU"/>
              </w:rPr>
              <w:t xml:space="preserve">Роботизована камера Camcorder (з потужним інфрачервоним світлодіодом, ефективним діапазоном до 100 метрів, оснащеним ІЧ-проекторами, відстань гарантованого освітлення становить 40-45 метрів, варіфокальний об'єктив з 3-18-кратним збільшенням, </w:t>
            </w:r>
            <w:r w:rsidR="00850F0C" w:rsidRPr="00E61350">
              <w:rPr>
                <w:rFonts w:ascii="Arial" w:hAnsi="Arial" w:cs="Arial"/>
                <w:sz w:val="20"/>
                <w:szCs w:val="20"/>
                <w:lang w:val="uk-UA" w:eastAsia="ru-RU"/>
              </w:rPr>
              <w:t>з можливістю дистанційного керування, з панорамним  зображенням місць спостереження): IP камера роздільної здатності 1080р, які призначені для відеозйомки в режимах "день / ніч" при освітленості до 0,01 / 0,02 лк.</w:t>
            </w:r>
          </w:p>
        </w:tc>
        <w:tc>
          <w:tcPr>
            <w:tcW w:w="4032" w:type="dxa"/>
          </w:tcPr>
          <w:p w14:paraId="00A602CD" w14:textId="77777777" w:rsidR="00850F0C" w:rsidRPr="00E61350" w:rsidRDefault="00850F0C" w:rsidP="00850F0C">
            <w:pPr>
              <w:pStyle w:val="a3"/>
              <w:spacing w:line="240" w:lineRule="auto"/>
              <w:ind w:left="0"/>
              <w:jc w:val="both"/>
              <w:rPr>
                <w:rFonts w:ascii="Arial" w:hAnsi="Arial" w:cs="Arial"/>
                <w:sz w:val="20"/>
                <w:szCs w:val="20"/>
                <w:lang w:val="en-GB"/>
              </w:rPr>
            </w:pPr>
          </w:p>
        </w:tc>
        <w:tc>
          <w:tcPr>
            <w:tcW w:w="1080" w:type="dxa"/>
          </w:tcPr>
          <w:p w14:paraId="7BC61011" w14:textId="1878DBE2" w:rsidR="00850F0C" w:rsidRPr="00E61350" w:rsidRDefault="00850F0C" w:rsidP="00850F0C">
            <w:pPr>
              <w:pStyle w:val="a3"/>
              <w:spacing w:line="240" w:lineRule="auto"/>
              <w:ind w:left="0"/>
              <w:jc w:val="both"/>
              <w:rPr>
                <w:rFonts w:ascii="Arial" w:hAnsi="Arial" w:cs="Arial"/>
                <w:sz w:val="20"/>
                <w:szCs w:val="20"/>
                <w:lang w:val="uk-UA"/>
              </w:rPr>
            </w:pPr>
            <w:r w:rsidRPr="00E61350">
              <w:rPr>
                <w:rFonts w:ascii="Arial" w:hAnsi="Arial" w:cs="Arial"/>
                <w:sz w:val="20"/>
                <w:szCs w:val="20"/>
                <w:lang w:val="uk-UA"/>
              </w:rPr>
              <w:t>кількість</w:t>
            </w:r>
          </w:p>
        </w:tc>
        <w:tc>
          <w:tcPr>
            <w:tcW w:w="999" w:type="dxa"/>
          </w:tcPr>
          <w:p w14:paraId="786352B6" w14:textId="15A60408" w:rsidR="00850F0C" w:rsidRPr="00E61350" w:rsidRDefault="003D2173" w:rsidP="00850F0C">
            <w:pPr>
              <w:pStyle w:val="a3"/>
              <w:spacing w:line="240" w:lineRule="auto"/>
              <w:ind w:left="0"/>
              <w:jc w:val="both"/>
              <w:rPr>
                <w:rFonts w:ascii="Arial" w:hAnsi="Arial" w:cs="Arial"/>
                <w:sz w:val="20"/>
                <w:szCs w:val="20"/>
                <w:lang w:val="uk-UA"/>
              </w:rPr>
            </w:pPr>
            <w:r w:rsidRPr="00E61350">
              <w:rPr>
                <w:rFonts w:ascii="Arial" w:hAnsi="Arial" w:cs="Arial"/>
                <w:sz w:val="20"/>
                <w:szCs w:val="20"/>
                <w:lang w:val="uk-UA"/>
              </w:rPr>
              <w:t>10</w:t>
            </w:r>
          </w:p>
        </w:tc>
        <w:tc>
          <w:tcPr>
            <w:tcW w:w="1299" w:type="dxa"/>
          </w:tcPr>
          <w:p w14:paraId="15690323" w14:textId="77777777" w:rsidR="00850F0C" w:rsidRPr="00E61350" w:rsidRDefault="00850F0C" w:rsidP="00251360">
            <w:pPr>
              <w:pStyle w:val="a3"/>
              <w:ind w:left="0"/>
              <w:jc w:val="both"/>
              <w:rPr>
                <w:rFonts w:ascii="Arial" w:hAnsi="Arial" w:cs="Arial"/>
                <w:b/>
                <w:szCs w:val="22"/>
                <w:lang w:val="en-GB"/>
              </w:rPr>
            </w:pPr>
          </w:p>
        </w:tc>
        <w:tc>
          <w:tcPr>
            <w:tcW w:w="1260" w:type="dxa"/>
          </w:tcPr>
          <w:p w14:paraId="78AA024B" w14:textId="77777777" w:rsidR="00850F0C" w:rsidRPr="00E61350" w:rsidRDefault="00850F0C" w:rsidP="00251360">
            <w:pPr>
              <w:pStyle w:val="a3"/>
              <w:ind w:left="0"/>
              <w:jc w:val="both"/>
              <w:rPr>
                <w:rFonts w:ascii="Arial" w:hAnsi="Arial" w:cs="Arial"/>
                <w:b/>
                <w:szCs w:val="22"/>
                <w:lang w:val="en-GB"/>
              </w:rPr>
            </w:pPr>
          </w:p>
        </w:tc>
        <w:tc>
          <w:tcPr>
            <w:tcW w:w="1346" w:type="dxa"/>
          </w:tcPr>
          <w:p w14:paraId="2D26FA5F" w14:textId="77777777" w:rsidR="00850F0C" w:rsidRPr="00E61350" w:rsidRDefault="00850F0C" w:rsidP="00251360">
            <w:pPr>
              <w:pStyle w:val="a3"/>
              <w:ind w:left="0"/>
              <w:jc w:val="both"/>
              <w:rPr>
                <w:rFonts w:ascii="Arial" w:hAnsi="Arial" w:cs="Arial"/>
                <w:b/>
                <w:szCs w:val="22"/>
                <w:lang w:val="en-GB"/>
              </w:rPr>
            </w:pPr>
          </w:p>
        </w:tc>
      </w:tr>
      <w:tr w:rsidR="0089765D" w:rsidRPr="00E61350" w14:paraId="66772E8C" w14:textId="77777777" w:rsidTr="00953491">
        <w:tc>
          <w:tcPr>
            <w:tcW w:w="641" w:type="dxa"/>
          </w:tcPr>
          <w:p w14:paraId="5E4CB580" w14:textId="249517E7" w:rsidR="0089765D" w:rsidRPr="00E61350" w:rsidRDefault="00E54EC5" w:rsidP="00850F0C">
            <w:pPr>
              <w:pStyle w:val="a3"/>
              <w:spacing w:line="240" w:lineRule="auto"/>
              <w:ind w:left="0"/>
              <w:jc w:val="both"/>
              <w:rPr>
                <w:rFonts w:ascii="Arial" w:hAnsi="Arial" w:cs="Arial"/>
                <w:sz w:val="20"/>
                <w:szCs w:val="20"/>
                <w:lang w:val="en-GB"/>
              </w:rPr>
            </w:pPr>
            <w:r w:rsidRPr="00E61350">
              <w:rPr>
                <w:rFonts w:ascii="Arial" w:hAnsi="Arial" w:cs="Arial"/>
                <w:sz w:val="20"/>
                <w:szCs w:val="20"/>
                <w:lang w:val="en-GB"/>
              </w:rPr>
              <w:t>2.4</w:t>
            </w:r>
          </w:p>
        </w:tc>
        <w:tc>
          <w:tcPr>
            <w:tcW w:w="4147" w:type="dxa"/>
          </w:tcPr>
          <w:p w14:paraId="3FDBEA0C" w14:textId="51292949" w:rsidR="0089765D" w:rsidRPr="00E61350" w:rsidRDefault="002D61B8" w:rsidP="002D61B8">
            <w:pPr>
              <w:pStyle w:val="afb"/>
              <w:rPr>
                <w:rFonts w:ascii="Arial" w:hAnsi="Arial" w:cs="Arial"/>
                <w:lang w:val="ru-RU"/>
              </w:rPr>
            </w:pPr>
            <w:r w:rsidRPr="00E61350">
              <w:rPr>
                <w:rFonts w:ascii="Arial" w:hAnsi="Arial" w:cs="Arial"/>
                <w:sz w:val="20"/>
                <w:szCs w:val="20"/>
                <w:lang w:val="uk-UA" w:eastAsia="ru-RU"/>
              </w:rPr>
              <w:t xml:space="preserve">Камера (оснащена потужним інфрачервоним світлодіодом, ефективним діапазоном не менше 40 метрів, </w:t>
            </w:r>
            <w:r w:rsidR="005E1D24" w:rsidRPr="00E61350">
              <w:rPr>
                <w:rFonts w:ascii="Arial" w:hAnsi="Arial" w:cs="Arial"/>
                <w:sz w:val="20"/>
                <w:szCs w:val="20"/>
                <w:lang w:val="uk-UA" w:eastAsia="ru-RU"/>
              </w:rPr>
              <w:t>з можливістю дистанційного керування, з панорамним  зображенням місць спостереження): зовнішня стаціонарна камера в корпусі, який витримує температурний діапазон (від -30 до + 40С˚) з функцією переходу день / ніч та інфрачервоного (ІЧ) підсвічування (до 25 метрів).</w:t>
            </w:r>
          </w:p>
        </w:tc>
        <w:tc>
          <w:tcPr>
            <w:tcW w:w="4032" w:type="dxa"/>
          </w:tcPr>
          <w:p w14:paraId="72AE97C9" w14:textId="77777777" w:rsidR="0089765D" w:rsidRPr="00E61350" w:rsidRDefault="0089765D" w:rsidP="00850F0C">
            <w:pPr>
              <w:pStyle w:val="a3"/>
              <w:spacing w:line="240" w:lineRule="auto"/>
              <w:ind w:left="0"/>
              <w:jc w:val="both"/>
              <w:rPr>
                <w:rFonts w:ascii="Arial" w:hAnsi="Arial" w:cs="Arial"/>
                <w:sz w:val="20"/>
                <w:szCs w:val="20"/>
                <w:lang w:val="en-GB"/>
              </w:rPr>
            </w:pPr>
          </w:p>
        </w:tc>
        <w:tc>
          <w:tcPr>
            <w:tcW w:w="1080" w:type="dxa"/>
          </w:tcPr>
          <w:p w14:paraId="2F01FA86" w14:textId="3E81ED42" w:rsidR="0089765D" w:rsidRPr="00E61350" w:rsidRDefault="00850F0C" w:rsidP="00850F0C">
            <w:pPr>
              <w:pStyle w:val="a3"/>
              <w:spacing w:line="240" w:lineRule="auto"/>
              <w:ind w:left="0"/>
              <w:jc w:val="both"/>
              <w:rPr>
                <w:rFonts w:ascii="Arial" w:hAnsi="Arial" w:cs="Arial"/>
                <w:sz w:val="20"/>
                <w:szCs w:val="20"/>
                <w:lang w:val="uk-UA"/>
              </w:rPr>
            </w:pPr>
            <w:r w:rsidRPr="00E61350">
              <w:rPr>
                <w:rFonts w:ascii="Arial" w:hAnsi="Arial" w:cs="Arial"/>
                <w:sz w:val="20"/>
                <w:szCs w:val="20"/>
                <w:lang w:val="uk-UA"/>
              </w:rPr>
              <w:t>кількість</w:t>
            </w:r>
          </w:p>
        </w:tc>
        <w:tc>
          <w:tcPr>
            <w:tcW w:w="999" w:type="dxa"/>
          </w:tcPr>
          <w:p w14:paraId="79F4ADEF" w14:textId="1CF573C9" w:rsidR="0089765D" w:rsidRPr="00E61350" w:rsidRDefault="003D2173" w:rsidP="00850F0C">
            <w:pPr>
              <w:pStyle w:val="a3"/>
              <w:spacing w:line="240" w:lineRule="auto"/>
              <w:ind w:left="0"/>
              <w:jc w:val="both"/>
              <w:rPr>
                <w:rFonts w:ascii="Arial" w:hAnsi="Arial" w:cs="Arial"/>
                <w:sz w:val="20"/>
                <w:szCs w:val="20"/>
                <w:lang w:val="uk-UA"/>
              </w:rPr>
            </w:pPr>
            <w:r w:rsidRPr="00E61350">
              <w:rPr>
                <w:rFonts w:ascii="Arial" w:hAnsi="Arial" w:cs="Arial"/>
                <w:sz w:val="20"/>
                <w:szCs w:val="20"/>
                <w:lang w:val="en-GB"/>
              </w:rPr>
              <w:t>14</w:t>
            </w:r>
          </w:p>
        </w:tc>
        <w:tc>
          <w:tcPr>
            <w:tcW w:w="1299" w:type="dxa"/>
          </w:tcPr>
          <w:p w14:paraId="3AC1A010" w14:textId="77777777" w:rsidR="0089765D" w:rsidRPr="00E61350" w:rsidRDefault="0089765D" w:rsidP="00251360">
            <w:pPr>
              <w:pStyle w:val="a3"/>
              <w:ind w:left="0"/>
              <w:jc w:val="both"/>
              <w:rPr>
                <w:rFonts w:ascii="Arial" w:hAnsi="Arial" w:cs="Arial"/>
                <w:b/>
                <w:szCs w:val="22"/>
                <w:lang w:val="en-GB"/>
              </w:rPr>
            </w:pPr>
          </w:p>
        </w:tc>
        <w:tc>
          <w:tcPr>
            <w:tcW w:w="1260" w:type="dxa"/>
          </w:tcPr>
          <w:p w14:paraId="31265191" w14:textId="77777777" w:rsidR="0089765D" w:rsidRPr="00E61350" w:rsidRDefault="0089765D" w:rsidP="00251360">
            <w:pPr>
              <w:pStyle w:val="a3"/>
              <w:ind w:left="0"/>
              <w:jc w:val="both"/>
              <w:rPr>
                <w:rFonts w:ascii="Arial" w:hAnsi="Arial" w:cs="Arial"/>
                <w:b/>
                <w:szCs w:val="22"/>
                <w:lang w:val="en-GB"/>
              </w:rPr>
            </w:pPr>
          </w:p>
        </w:tc>
        <w:tc>
          <w:tcPr>
            <w:tcW w:w="1346" w:type="dxa"/>
          </w:tcPr>
          <w:p w14:paraId="2613F3A8" w14:textId="77777777" w:rsidR="0089765D" w:rsidRPr="00E61350" w:rsidRDefault="0089765D" w:rsidP="00251360">
            <w:pPr>
              <w:pStyle w:val="a3"/>
              <w:ind w:left="0"/>
              <w:jc w:val="both"/>
              <w:rPr>
                <w:rFonts w:ascii="Arial" w:hAnsi="Arial" w:cs="Arial"/>
                <w:b/>
                <w:szCs w:val="22"/>
                <w:lang w:val="en-GB"/>
              </w:rPr>
            </w:pPr>
          </w:p>
        </w:tc>
      </w:tr>
      <w:tr w:rsidR="0089765D" w:rsidRPr="00E61350" w14:paraId="668CE3D7" w14:textId="77777777" w:rsidTr="00953491">
        <w:tc>
          <w:tcPr>
            <w:tcW w:w="641" w:type="dxa"/>
          </w:tcPr>
          <w:p w14:paraId="0541ABBF" w14:textId="0B5A62FD" w:rsidR="0089765D" w:rsidRPr="00E61350" w:rsidRDefault="00E54EC5" w:rsidP="00850F0C">
            <w:pPr>
              <w:pStyle w:val="a3"/>
              <w:spacing w:line="240" w:lineRule="auto"/>
              <w:ind w:left="0"/>
              <w:jc w:val="both"/>
              <w:rPr>
                <w:rFonts w:ascii="Arial" w:hAnsi="Arial" w:cs="Arial"/>
                <w:sz w:val="20"/>
                <w:szCs w:val="20"/>
                <w:lang w:val="en-GB"/>
              </w:rPr>
            </w:pPr>
            <w:r w:rsidRPr="00E61350">
              <w:rPr>
                <w:rFonts w:ascii="Arial" w:hAnsi="Arial" w:cs="Arial"/>
                <w:sz w:val="20"/>
                <w:szCs w:val="20"/>
                <w:lang w:val="en-GB"/>
              </w:rPr>
              <w:t>2.5</w:t>
            </w:r>
          </w:p>
        </w:tc>
        <w:tc>
          <w:tcPr>
            <w:tcW w:w="4147" w:type="dxa"/>
          </w:tcPr>
          <w:p w14:paraId="43666DAB" w14:textId="774CF5B8" w:rsidR="0089765D" w:rsidRPr="00E61350" w:rsidRDefault="00E54EC5" w:rsidP="00953491">
            <w:pPr>
              <w:pStyle w:val="afb"/>
              <w:rPr>
                <w:rFonts w:ascii="Arial" w:hAnsi="Arial" w:cs="Arial"/>
                <w:sz w:val="20"/>
                <w:szCs w:val="20"/>
                <w:lang w:val="uk-UA" w:eastAsia="ru-RU"/>
              </w:rPr>
            </w:pPr>
            <w:r w:rsidRPr="00E61350">
              <w:rPr>
                <w:rFonts w:ascii="Arial" w:hAnsi="Arial" w:cs="Arial"/>
                <w:sz w:val="20"/>
                <w:szCs w:val="20"/>
                <w:lang w:val="uk-UA" w:eastAsia="ru-RU"/>
              </w:rPr>
              <w:t>Джерело безперебійного живлення, акумуляторні батареї для сервера</w:t>
            </w:r>
            <w:r w:rsidR="002D61B8" w:rsidRPr="00E61350">
              <w:rPr>
                <w:rFonts w:ascii="Arial" w:hAnsi="Arial" w:cs="Arial"/>
                <w:sz w:val="20"/>
                <w:szCs w:val="20"/>
                <w:lang w:val="uk-UA" w:eastAsia="ru-RU"/>
              </w:rPr>
              <w:t xml:space="preserve"> (Потужність 2200 Вт / 1600 Вт, компактна конструкція вежі, вдосконалене автоматичне регулювання напруги з виходом синусоїдальної хвилі, 9 розетками змінного струму (3 контрольні баки для завантаження), 2 порти USB / 2 DB9; слот SNMPWEBCARD, програмне забезпечення PowerAlert)</w:t>
            </w:r>
          </w:p>
        </w:tc>
        <w:tc>
          <w:tcPr>
            <w:tcW w:w="4032" w:type="dxa"/>
          </w:tcPr>
          <w:p w14:paraId="4B8A0433" w14:textId="77777777" w:rsidR="0089765D" w:rsidRPr="00E61350" w:rsidRDefault="0089765D" w:rsidP="00850F0C">
            <w:pPr>
              <w:pStyle w:val="a3"/>
              <w:spacing w:line="240" w:lineRule="auto"/>
              <w:ind w:left="0"/>
              <w:jc w:val="both"/>
              <w:rPr>
                <w:rFonts w:ascii="Arial" w:hAnsi="Arial" w:cs="Arial"/>
                <w:sz w:val="20"/>
                <w:szCs w:val="20"/>
                <w:lang w:val="uk-UA"/>
              </w:rPr>
            </w:pPr>
          </w:p>
        </w:tc>
        <w:tc>
          <w:tcPr>
            <w:tcW w:w="1080" w:type="dxa"/>
          </w:tcPr>
          <w:p w14:paraId="08CFF285" w14:textId="168F16C2" w:rsidR="0089765D" w:rsidRPr="00E61350" w:rsidRDefault="003D2173" w:rsidP="00850F0C">
            <w:pPr>
              <w:pStyle w:val="a3"/>
              <w:spacing w:line="240" w:lineRule="auto"/>
              <w:ind w:left="0"/>
              <w:jc w:val="both"/>
              <w:rPr>
                <w:rFonts w:ascii="Arial" w:hAnsi="Arial" w:cs="Arial"/>
                <w:sz w:val="20"/>
                <w:szCs w:val="20"/>
                <w:lang w:val="uk-UA"/>
              </w:rPr>
            </w:pPr>
            <w:r w:rsidRPr="00E61350">
              <w:rPr>
                <w:rFonts w:ascii="Arial" w:hAnsi="Arial" w:cs="Arial"/>
                <w:sz w:val="20"/>
                <w:szCs w:val="20"/>
                <w:lang w:val="uk-UA"/>
              </w:rPr>
              <w:t>комплект</w:t>
            </w:r>
          </w:p>
        </w:tc>
        <w:tc>
          <w:tcPr>
            <w:tcW w:w="999" w:type="dxa"/>
          </w:tcPr>
          <w:p w14:paraId="2C979190" w14:textId="0A68C441" w:rsidR="0089765D" w:rsidRPr="00E61350" w:rsidRDefault="003D2173" w:rsidP="00850F0C">
            <w:pPr>
              <w:pStyle w:val="a3"/>
              <w:spacing w:line="240" w:lineRule="auto"/>
              <w:ind w:left="0"/>
              <w:jc w:val="both"/>
              <w:rPr>
                <w:rFonts w:ascii="Arial" w:hAnsi="Arial" w:cs="Arial"/>
                <w:sz w:val="20"/>
                <w:szCs w:val="20"/>
                <w:lang w:val="en-GB"/>
              </w:rPr>
            </w:pPr>
            <w:r w:rsidRPr="00E61350">
              <w:rPr>
                <w:rFonts w:ascii="Arial" w:hAnsi="Arial" w:cs="Arial"/>
                <w:sz w:val="20"/>
                <w:szCs w:val="20"/>
                <w:lang w:val="en-GB"/>
              </w:rPr>
              <w:t>1</w:t>
            </w:r>
          </w:p>
        </w:tc>
        <w:tc>
          <w:tcPr>
            <w:tcW w:w="1299" w:type="dxa"/>
          </w:tcPr>
          <w:p w14:paraId="4DB81276" w14:textId="77777777" w:rsidR="0089765D" w:rsidRPr="00E61350" w:rsidRDefault="0089765D" w:rsidP="00251360">
            <w:pPr>
              <w:pStyle w:val="a3"/>
              <w:ind w:left="0"/>
              <w:jc w:val="both"/>
              <w:rPr>
                <w:rFonts w:ascii="Arial" w:hAnsi="Arial" w:cs="Arial"/>
                <w:b/>
                <w:szCs w:val="22"/>
                <w:lang w:val="en-GB"/>
              </w:rPr>
            </w:pPr>
          </w:p>
        </w:tc>
        <w:tc>
          <w:tcPr>
            <w:tcW w:w="1260" w:type="dxa"/>
          </w:tcPr>
          <w:p w14:paraId="29A907D8" w14:textId="77777777" w:rsidR="0089765D" w:rsidRPr="00E61350" w:rsidRDefault="0089765D" w:rsidP="00251360">
            <w:pPr>
              <w:pStyle w:val="a3"/>
              <w:ind w:left="0"/>
              <w:jc w:val="both"/>
              <w:rPr>
                <w:rFonts w:ascii="Arial" w:hAnsi="Arial" w:cs="Arial"/>
                <w:b/>
                <w:szCs w:val="22"/>
                <w:lang w:val="en-GB"/>
              </w:rPr>
            </w:pPr>
          </w:p>
        </w:tc>
        <w:tc>
          <w:tcPr>
            <w:tcW w:w="1346" w:type="dxa"/>
          </w:tcPr>
          <w:p w14:paraId="549EAE2D" w14:textId="77777777" w:rsidR="0089765D" w:rsidRPr="00E61350" w:rsidRDefault="0089765D" w:rsidP="00251360">
            <w:pPr>
              <w:pStyle w:val="a3"/>
              <w:ind w:left="0"/>
              <w:jc w:val="both"/>
              <w:rPr>
                <w:rFonts w:ascii="Arial" w:hAnsi="Arial" w:cs="Arial"/>
                <w:b/>
                <w:szCs w:val="22"/>
                <w:lang w:val="en-GB"/>
              </w:rPr>
            </w:pPr>
          </w:p>
        </w:tc>
      </w:tr>
      <w:tr w:rsidR="003D2173" w:rsidRPr="00E61350" w14:paraId="22C66C4A" w14:textId="77777777" w:rsidTr="00953491">
        <w:tc>
          <w:tcPr>
            <w:tcW w:w="641" w:type="dxa"/>
          </w:tcPr>
          <w:p w14:paraId="19DC4274" w14:textId="734EB10F" w:rsidR="003D2173" w:rsidRPr="00E61350" w:rsidRDefault="003D2173" w:rsidP="00850F0C">
            <w:pPr>
              <w:pStyle w:val="a3"/>
              <w:spacing w:line="240" w:lineRule="auto"/>
              <w:ind w:left="0"/>
              <w:jc w:val="both"/>
              <w:rPr>
                <w:rFonts w:ascii="Arial" w:hAnsi="Arial" w:cs="Arial"/>
                <w:sz w:val="20"/>
                <w:szCs w:val="20"/>
                <w:lang w:val="en-GB"/>
              </w:rPr>
            </w:pPr>
            <w:r w:rsidRPr="00E61350">
              <w:rPr>
                <w:rFonts w:ascii="Arial" w:hAnsi="Arial" w:cs="Arial"/>
                <w:sz w:val="20"/>
                <w:szCs w:val="20"/>
                <w:lang w:val="en-GB"/>
              </w:rPr>
              <w:t>3.</w:t>
            </w:r>
          </w:p>
        </w:tc>
        <w:tc>
          <w:tcPr>
            <w:tcW w:w="4147" w:type="dxa"/>
          </w:tcPr>
          <w:p w14:paraId="31EE08E0" w14:textId="1A97E144" w:rsidR="003D2173" w:rsidRPr="00E61350" w:rsidRDefault="003D2173" w:rsidP="00850F0C">
            <w:pPr>
              <w:contextualSpacing/>
              <w:rPr>
                <w:rFonts w:ascii="Arial" w:hAnsi="Arial" w:cs="Arial"/>
                <w:lang w:val="uk-UA"/>
              </w:rPr>
            </w:pPr>
            <w:r w:rsidRPr="00E61350">
              <w:rPr>
                <w:rFonts w:ascii="Arial" w:hAnsi="Arial" w:cs="Arial"/>
                <w:lang w:val="uk-UA"/>
              </w:rPr>
              <w:t xml:space="preserve">Матеріали для монтажних робіт трас електропроводок (шлейфів, з'єднувальних ліній, ліній електроживлення) </w:t>
            </w:r>
            <w:r w:rsidRPr="00E61350">
              <w:rPr>
                <w:rFonts w:ascii="Arial" w:hAnsi="Arial" w:cs="Arial"/>
                <w:color w:val="000000"/>
                <w:lang w:val="ru-RU"/>
              </w:rPr>
              <w:t xml:space="preserve">(Кабель </w:t>
            </w:r>
            <w:r w:rsidRPr="00E61350">
              <w:rPr>
                <w:rFonts w:ascii="Arial" w:hAnsi="Arial" w:cs="Arial"/>
                <w:color w:val="000000"/>
              </w:rPr>
              <w:t>BBG</w:t>
            </w:r>
            <w:r w:rsidRPr="00E61350">
              <w:rPr>
                <w:rFonts w:ascii="Arial" w:hAnsi="Arial" w:cs="Arial"/>
                <w:color w:val="000000"/>
                <w:lang w:val="ru-RU"/>
              </w:rPr>
              <w:t xml:space="preserve">-2 * 1,5 - 8000 м, </w:t>
            </w:r>
            <w:proofErr w:type="spellStart"/>
            <w:r w:rsidRPr="00E61350">
              <w:rPr>
                <w:rFonts w:ascii="Arial" w:hAnsi="Arial" w:cs="Arial"/>
                <w:color w:val="000000"/>
                <w:lang w:val="ru-RU"/>
              </w:rPr>
              <w:t>оптичне</w:t>
            </w:r>
            <w:proofErr w:type="spellEnd"/>
            <w:r w:rsidRPr="00E61350">
              <w:rPr>
                <w:rFonts w:ascii="Arial" w:hAnsi="Arial" w:cs="Arial"/>
                <w:color w:val="000000"/>
                <w:lang w:val="ru-RU"/>
              </w:rPr>
              <w:t xml:space="preserve"> волокно ОСПС 2А1 (1х2) -1кН - 8000 м. Кабель ОК-нетто з </w:t>
            </w:r>
            <w:proofErr w:type="spellStart"/>
            <w:r w:rsidRPr="00E61350">
              <w:rPr>
                <w:rFonts w:ascii="Arial" w:hAnsi="Arial" w:cs="Arial"/>
                <w:color w:val="000000"/>
                <w:lang w:val="ru-RU"/>
              </w:rPr>
              <w:t>витвореної</w:t>
            </w:r>
            <w:proofErr w:type="spellEnd"/>
            <w:r w:rsidRPr="00E61350">
              <w:rPr>
                <w:rFonts w:ascii="Arial" w:hAnsi="Arial" w:cs="Arial"/>
                <w:color w:val="000000"/>
                <w:lang w:val="ru-RU"/>
              </w:rPr>
              <w:t xml:space="preserve"> пари </w:t>
            </w:r>
            <w:r w:rsidRPr="00E61350">
              <w:rPr>
                <w:rFonts w:ascii="Arial" w:hAnsi="Arial" w:cs="Arial"/>
                <w:color w:val="000000"/>
              </w:rPr>
              <w:t>UTP</w:t>
            </w:r>
            <w:r w:rsidRPr="00E61350">
              <w:rPr>
                <w:rFonts w:ascii="Arial" w:hAnsi="Arial" w:cs="Arial"/>
                <w:color w:val="000000"/>
                <w:lang w:val="ru-RU"/>
              </w:rPr>
              <w:t xml:space="preserve"> / 5е </w:t>
            </w:r>
            <w:proofErr w:type="spellStart"/>
            <w:r w:rsidRPr="00E61350">
              <w:rPr>
                <w:rFonts w:ascii="Arial" w:hAnsi="Arial" w:cs="Arial"/>
                <w:color w:val="000000"/>
                <w:lang w:val="ru-RU"/>
              </w:rPr>
              <w:t>зовнішній</w:t>
            </w:r>
            <w:proofErr w:type="spellEnd"/>
            <w:r w:rsidRPr="00E61350">
              <w:rPr>
                <w:rFonts w:ascii="Arial" w:hAnsi="Arial" w:cs="Arial"/>
                <w:color w:val="000000"/>
                <w:lang w:val="ru-RU"/>
              </w:rPr>
              <w:t xml:space="preserve"> - 305 м).</w:t>
            </w:r>
          </w:p>
        </w:tc>
        <w:tc>
          <w:tcPr>
            <w:tcW w:w="4032" w:type="dxa"/>
          </w:tcPr>
          <w:p w14:paraId="13D73DB6" w14:textId="77777777" w:rsidR="003D2173" w:rsidRPr="00E61350" w:rsidRDefault="003D2173" w:rsidP="00850F0C">
            <w:pPr>
              <w:pStyle w:val="a3"/>
              <w:spacing w:line="240" w:lineRule="auto"/>
              <w:ind w:left="0"/>
              <w:jc w:val="both"/>
              <w:rPr>
                <w:rFonts w:ascii="Arial" w:hAnsi="Arial" w:cs="Arial"/>
                <w:sz w:val="20"/>
                <w:szCs w:val="20"/>
                <w:lang w:val="en-GB"/>
              </w:rPr>
            </w:pPr>
          </w:p>
        </w:tc>
        <w:tc>
          <w:tcPr>
            <w:tcW w:w="1080" w:type="dxa"/>
          </w:tcPr>
          <w:p w14:paraId="43673BC5" w14:textId="41B27CE3" w:rsidR="003D2173" w:rsidRPr="00E61350" w:rsidRDefault="003D2173" w:rsidP="00850F0C">
            <w:pPr>
              <w:pStyle w:val="a3"/>
              <w:spacing w:line="240" w:lineRule="auto"/>
              <w:ind w:left="0"/>
              <w:jc w:val="both"/>
              <w:rPr>
                <w:rFonts w:ascii="Arial" w:hAnsi="Arial" w:cs="Arial"/>
                <w:sz w:val="20"/>
                <w:szCs w:val="20"/>
                <w:lang w:val="uk-UA"/>
              </w:rPr>
            </w:pPr>
            <w:r w:rsidRPr="00E61350">
              <w:rPr>
                <w:rFonts w:ascii="Arial" w:hAnsi="Arial" w:cs="Arial"/>
                <w:sz w:val="20"/>
                <w:szCs w:val="20"/>
                <w:lang w:val="uk-UA"/>
              </w:rPr>
              <w:t>комплект</w:t>
            </w:r>
          </w:p>
        </w:tc>
        <w:tc>
          <w:tcPr>
            <w:tcW w:w="999" w:type="dxa"/>
          </w:tcPr>
          <w:p w14:paraId="6A6CC76F" w14:textId="776DE2F5" w:rsidR="003D2173" w:rsidRPr="00E61350" w:rsidRDefault="003D2173" w:rsidP="00850F0C">
            <w:pPr>
              <w:pStyle w:val="a3"/>
              <w:spacing w:line="240" w:lineRule="auto"/>
              <w:ind w:left="0"/>
              <w:jc w:val="both"/>
              <w:rPr>
                <w:rFonts w:ascii="Arial" w:hAnsi="Arial" w:cs="Arial"/>
                <w:sz w:val="20"/>
                <w:szCs w:val="20"/>
                <w:lang w:val="en-GB"/>
              </w:rPr>
            </w:pPr>
            <w:r w:rsidRPr="00E61350">
              <w:rPr>
                <w:rFonts w:ascii="Arial" w:hAnsi="Arial" w:cs="Arial"/>
                <w:sz w:val="20"/>
                <w:szCs w:val="20"/>
                <w:lang w:val="en-GB"/>
              </w:rPr>
              <w:t>1</w:t>
            </w:r>
          </w:p>
        </w:tc>
        <w:tc>
          <w:tcPr>
            <w:tcW w:w="1299" w:type="dxa"/>
          </w:tcPr>
          <w:p w14:paraId="6A2BE97A" w14:textId="77777777" w:rsidR="003D2173" w:rsidRPr="00E61350" w:rsidRDefault="003D2173" w:rsidP="00251360">
            <w:pPr>
              <w:pStyle w:val="a3"/>
              <w:ind w:left="0"/>
              <w:jc w:val="both"/>
              <w:rPr>
                <w:rFonts w:ascii="Arial" w:hAnsi="Arial" w:cs="Arial"/>
                <w:b/>
                <w:szCs w:val="22"/>
                <w:lang w:val="en-GB"/>
              </w:rPr>
            </w:pPr>
          </w:p>
        </w:tc>
        <w:tc>
          <w:tcPr>
            <w:tcW w:w="1260" w:type="dxa"/>
          </w:tcPr>
          <w:p w14:paraId="31A8ECB3" w14:textId="77777777" w:rsidR="003D2173" w:rsidRPr="00E61350" w:rsidRDefault="003D2173" w:rsidP="00251360">
            <w:pPr>
              <w:pStyle w:val="a3"/>
              <w:ind w:left="0"/>
              <w:jc w:val="both"/>
              <w:rPr>
                <w:rFonts w:ascii="Arial" w:hAnsi="Arial" w:cs="Arial"/>
                <w:b/>
                <w:szCs w:val="22"/>
                <w:lang w:val="en-GB"/>
              </w:rPr>
            </w:pPr>
          </w:p>
        </w:tc>
        <w:tc>
          <w:tcPr>
            <w:tcW w:w="1346" w:type="dxa"/>
          </w:tcPr>
          <w:p w14:paraId="388D60C6" w14:textId="77777777" w:rsidR="003D2173" w:rsidRPr="00E61350" w:rsidRDefault="003D2173" w:rsidP="00251360">
            <w:pPr>
              <w:pStyle w:val="a3"/>
              <w:ind w:left="0"/>
              <w:jc w:val="both"/>
              <w:rPr>
                <w:rFonts w:ascii="Arial" w:hAnsi="Arial" w:cs="Arial"/>
                <w:b/>
                <w:szCs w:val="22"/>
                <w:lang w:val="en-GB"/>
              </w:rPr>
            </w:pPr>
          </w:p>
        </w:tc>
      </w:tr>
      <w:tr w:rsidR="00E54EC5" w:rsidRPr="00E61350" w14:paraId="6EB5BE7C" w14:textId="77777777" w:rsidTr="00953491">
        <w:tc>
          <w:tcPr>
            <w:tcW w:w="641" w:type="dxa"/>
          </w:tcPr>
          <w:p w14:paraId="552979AE" w14:textId="4D597CB7" w:rsidR="00E54EC5" w:rsidRPr="00E61350" w:rsidRDefault="00E54EC5" w:rsidP="00850F0C">
            <w:pPr>
              <w:pStyle w:val="a3"/>
              <w:spacing w:line="240" w:lineRule="auto"/>
              <w:ind w:left="0"/>
              <w:jc w:val="both"/>
              <w:rPr>
                <w:rFonts w:ascii="Arial" w:hAnsi="Arial" w:cs="Arial"/>
                <w:sz w:val="20"/>
                <w:szCs w:val="20"/>
                <w:lang w:val="en-GB"/>
              </w:rPr>
            </w:pPr>
            <w:r w:rsidRPr="00E61350">
              <w:rPr>
                <w:rFonts w:ascii="Arial" w:hAnsi="Arial" w:cs="Arial"/>
                <w:sz w:val="20"/>
                <w:szCs w:val="20"/>
                <w:lang w:val="en-GB"/>
              </w:rPr>
              <w:t>4.</w:t>
            </w:r>
          </w:p>
        </w:tc>
        <w:tc>
          <w:tcPr>
            <w:tcW w:w="4147" w:type="dxa"/>
          </w:tcPr>
          <w:p w14:paraId="332DE174" w14:textId="4479939D" w:rsidR="00E54EC5" w:rsidRPr="00E61350" w:rsidRDefault="00E54EC5" w:rsidP="00850F0C">
            <w:pPr>
              <w:contextualSpacing/>
              <w:rPr>
                <w:rFonts w:ascii="Arial" w:hAnsi="Arial" w:cs="Arial"/>
                <w:lang w:val="uk-UA"/>
              </w:rPr>
            </w:pPr>
            <w:r w:rsidRPr="00E61350">
              <w:rPr>
                <w:rFonts w:ascii="Arial" w:hAnsi="Arial" w:cs="Arial"/>
                <w:lang w:val="uk-UA"/>
              </w:rPr>
              <w:t>Монтажні роботи:</w:t>
            </w:r>
          </w:p>
        </w:tc>
        <w:tc>
          <w:tcPr>
            <w:tcW w:w="4032" w:type="dxa"/>
          </w:tcPr>
          <w:p w14:paraId="022EDF6F" w14:textId="77777777" w:rsidR="00E54EC5" w:rsidRPr="00E61350" w:rsidRDefault="00E54EC5" w:rsidP="00850F0C">
            <w:pPr>
              <w:pStyle w:val="a3"/>
              <w:spacing w:line="240" w:lineRule="auto"/>
              <w:ind w:left="0"/>
              <w:jc w:val="both"/>
              <w:rPr>
                <w:rFonts w:ascii="Arial" w:hAnsi="Arial" w:cs="Arial"/>
                <w:sz w:val="20"/>
                <w:szCs w:val="20"/>
                <w:lang w:val="en-GB"/>
              </w:rPr>
            </w:pPr>
          </w:p>
        </w:tc>
        <w:tc>
          <w:tcPr>
            <w:tcW w:w="1080" w:type="dxa"/>
          </w:tcPr>
          <w:p w14:paraId="5B3E52F4" w14:textId="77777777" w:rsidR="00E54EC5" w:rsidRPr="00E61350" w:rsidRDefault="00E54EC5" w:rsidP="00850F0C">
            <w:pPr>
              <w:pStyle w:val="a3"/>
              <w:spacing w:line="240" w:lineRule="auto"/>
              <w:ind w:left="0"/>
              <w:jc w:val="both"/>
              <w:rPr>
                <w:rFonts w:ascii="Arial" w:hAnsi="Arial" w:cs="Arial"/>
                <w:sz w:val="20"/>
                <w:szCs w:val="20"/>
                <w:lang w:val="uk-UA"/>
              </w:rPr>
            </w:pPr>
          </w:p>
        </w:tc>
        <w:tc>
          <w:tcPr>
            <w:tcW w:w="999" w:type="dxa"/>
          </w:tcPr>
          <w:p w14:paraId="01014C3D" w14:textId="77777777" w:rsidR="00E54EC5" w:rsidRPr="00E61350" w:rsidRDefault="00E54EC5" w:rsidP="00850F0C">
            <w:pPr>
              <w:pStyle w:val="a3"/>
              <w:spacing w:line="240" w:lineRule="auto"/>
              <w:ind w:left="0"/>
              <w:jc w:val="both"/>
              <w:rPr>
                <w:rFonts w:ascii="Arial" w:hAnsi="Arial" w:cs="Arial"/>
                <w:sz w:val="20"/>
                <w:szCs w:val="20"/>
                <w:lang w:val="en-GB"/>
              </w:rPr>
            </w:pPr>
          </w:p>
        </w:tc>
        <w:tc>
          <w:tcPr>
            <w:tcW w:w="1299" w:type="dxa"/>
          </w:tcPr>
          <w:p w14:paraId="29D6725D" w14:textId="77777777" w:rsidR="00E54EC5" w:rsidRPr="00E61350" w:rsidRDefault="00E54EC5" w:rsidP="00251360">
            <w:pPr>
              <w:pStyle w:val="a3"/>
              <w:ind w:left="0"/>
              <w:jc w:val="both"/>
              <w:rPr>
                <w:rFonts w:ascii="Arial" w:hAnsi="Arial" w:cs="Arial"/>
                <w:b/>
                <w:szCs w:val="22"/>
                <w:lang w:val="en-GB"/>
              </w:rPr>
            </w:pPr>
          </w:p>
        </w:tc>
        <w:tc>
          <w:tcPr>
            <w:tcW w:w="1260" w:type="dxa"/>
          </w:tcPr>
          <w:p w14:paraId="22EE2817" w14:textId="77777777" w:rsidR="00E54EC5" w:rsidRPr="00E61350" w:rsidRDefault="00E54EC5" w:rsidP="00251360">
            <w:pPr>
              <w:pStyle w:val="a3"/>
              <w:ind w:left="0"/>
              <w:jc w:val="both"/>
              <w:rPr>
                <w:rFonts w:ascii="Arial" w:hAnsi="Arial" w:cs="Arial"/>
                <w:b/>
                <w:szCs w:val="22"/>
                <w:lang w:val="en-GB"/>
              </w:rPr>
            </w:pPr>
          </w:p>
        </w:tc>
        <w:tc>
          <w:tcPr>
            <w:tcW w:w="1346" w:type="dxa"/>
          </w:tcPr>
          <w:p w14:paraId="2584B237" w14:textId="77777777" w:rsidR="00E54EC5" w:rsidRPr="00E61350" w:rsidRDefault="00E54EC5" w:rsidP="00251360">
            <w:pPr>
              <w:pStyle w:val="a3"/>
              <w:ind w:left="0"/>
              <w:jc w:val="both"/>
              <w:rPr>
                <w:rFonts w:ascii="Arial" w:hAnsi="Arial" w:cs="Arial"/>
                <w:b/>
                <w:szCs w:val="22"/>
                <w:lang w:val="en-GB"/>
              </w:rPr>
            </w:pPr>
          </w:p>
        </w:tc>
      </w:tr>
      <w:tr w:rsidR="00850F0C" w:rsidRPr="00E61350" w14:paraId="35575B19" w14:textId="77777777" w:rsidTr="00953491">
        <w:tc>
          <w:tcPr>
            <w:tcW w:w="641" w:type="dxa"/>
          </w:tcPr>
          <w:p w14:paraId="31351CFD" w14:textId="7D125CA8" w:rsidR="00850F0C" w:rsidRPr="00E61350" w:rsidRDefault="00850F0C" w:rsidP="00850F0C">
            <w:pPr>
              <w:pStyle w:val="a3"/>
              <w:spacing w:line="240" w:lineRule="auto"/>
              <w:ind w:left="0"/>
              <w:jc w:val="both"/>
              <w:rPr>
                <w:rFonts w:ascii="Arial" w:hAnsi="Arial" w:cs="Arial"/>
                <w:sz w:val="20"/>
                <w:szCs w:val="20"/>
                <w:lang w:val="en-GB"/>
              </w:rPr>
            </w:pPr>
            <w:r w:rsidRPr="00E61350">
              <w:rPr>
                <w:rFonts w:ascii="Arial" w:hAnsi="Arial" w:cs="Arial"/>
                <w:sz w:val="20"/>
                <w:szCs w:val="20"/>
                <w:lang w:val="en-GB"/>
              </w:rPr>
              <w:t>4.1</w:t>
            </w:r>
          </w:p>
        </w:tc>
        <w:tc>
          <w:tcPr>
            <w:tcW w:w="4147" w:type="dxa"/>
          </w:tcPr>
          <w:p w14:paraId="4BBE9BEC" w14:textId="77777777" w:rsidR="00850F0C" w:rsidRPr="00E61350" w:rsidRDefault="00850F0C" w:rsidP="00850F0C">
            <w:pPr>
              <w:contextualSpacing/>
              <w:rPr>
                <w:rFonts w:ascii="Arial" w:hAnsi="Arial" w:cs="Arial"/>
                <w:lang w:val="uk-UA"/>
              </w:rPr>
            </w:pPr>
            <w:r w:rsidRPr="00E61350">
              <w:rPr>
                <w:rFonts w:ascii="Arial" w:hAnsi="Arial" w:cs="Arial"/>
                <w:lang w:val="uk-UA"/>
              </w:rPr>
              <w:t>Монтаж, налагодження приладів СВС:</w:t>
            </w:r>
          </w:p>
          <w:p w14:paraId="7FE30DFD" w14:textId="53895E9E" w:rsidR="00850F0C" w:rsidRPr="00E61350" w:rsidRDefault="00850F0C" w:rsidP="00850F0C">
            <w:pPr>
              <w:contextualSpacing/>
              <w:rPr>
                <w:rFonts w:ascii="Arial" w:hAnsi="Arial" w:cs="Arial"/>
                <w:lang w:val="uk-UA"/>
              </w:rPr>
            </w:pPr>
            <w:r w:rsidRPr="00E61350">
              <w:rPr>
                <w:rFonts w:ascii="Arial" w:hAnsi="Arial" w:cs="Arial"/>
                <w:lang w:val="uk-UA"/>
              </w:rPr>
              <w:t>-підготовчі роботи;</w:t>
            </w:r>
          </w:p>
          <w:p w14:paraId="449C9DCB" w14:textId="77777777" w:rsidR="00850F0C" w:rsidRPr="00E61350" w:rsidRDefault="00850F0C" w:rsidP="00850F0C">
            <w:pPr>
              <w:contextualSpacing/>
              <w:rPr>
                <w:rFonts w:ascii="Arial" w:hAnsi="Arial" w:cs="Arial"/>
                <w:lang w:val="uk-UA"/>
              </w:rPr>
            </w:pPr>
            <w:r w:rsidRPr="00E61350">
              <w:rPr>
                <w:rFonts w:ascii="Arial" w:hAnsi="Arial" w:cs="Arial"/>
                <w:lang w:val="uk-UA"/>
              </w:rPr>
              <w:t>- розмітка трас електропроводок;</w:t>
            </w:r>
          </w:p>
          <w:p w14:paraId="475E4A64" w14:textId="77777777" w:rsidR="00850F0C" w:rsidRPr="00E61350" w:rsidRDefault="00850F0C" w:rsidP="00850F0C">
            <w:pPr>
              <w:contextualSpacing/>
              <w:rPr>
                <w:rFonts w:ascii="Arial" w:hAnsi="Arial" w:cs="Arial"/>
                <w:lang w:val="uk-UA"/>
              </w:rPr>
            </w:pPr>
            <w:r w:rsidRPr="00E61350">
              <w:rPr>
                <w:rFonts w:ascii="Arial" w:hAnsi="Arial" w:cs="Arial"/>
                <w:lang w:val="uk-UA"/>
              </w:rPr>
              <w:t>- прокладка електричних проводок;</w:t>
            </w:r>
          </w:p>
          <w:p w14:paraId="0758A969" w14:textId="77777777" w:rsidR="00850F0C" w:rsidRPr="00E61350" w:rsidRDefault="00850F0C" w:rsidP="00850F0C">
            <w:pPr>
              <w:contextualSpacing/>
              <w:rPr>
                <w:rFonts w:ascii="Arial" w:hAnsi="Arial" w:cs="Arial"/>
                <w:lang w:val="uk-UA"/>
              </w:rPr>
            </w:pPr>
            <w:r w:rsidRPr="00E61350">
              <w:rPr>
                <w:rFonts w:ascii="Arial" w:hAnsi="Arial" w:cs="Arial"/>
                <w:lang w:val="uk-UA"/>
              </w:rPr>
              <w:t>-монтаж відеокамер, серверів (реєстраторів) в проміжних і центральних телекомунікаційних шафах, елементів системи контролю доступом та іншого електрообладнання;</w:t>
            </w:r>
          </w:p>
          <w:p w14:paraId="6F67D4C4" w14:textId="77777777" w:rsidR="00850F0C" w:rsidRPr="00E61350" w:rsidRDefault="00850F0C" w:rsidP="00850F0C">
            <w:pPr>
              <w:contextualSpacing/>
              <w:rPr>
                <w:rFonts w:ascii="Arial" w:hAnsi="Arial" w:cs="Arial"/>
                <w:lang w:val="uk-UA"/>
              </w:rPr>
            </w:pPr>
            <w:r w:rsidRPr="00E61350">
              <w:rPr>
                <w:rFonts w:ascii="Arial" w:hAnsi="Arial" w:cs="Arial"/>
                <w:lang w:val="uk-UA"/>
              </w:rPr>
              <w:t>- підключення до них електричних проводок;</w:t>
            </w:r>
          </w:p>
          <w:p w14:paraId="7D5A692C" w14:textId="77777777" w:rsidR="00850F0C" w:rsidRPr="00E61350" w:rsidRDefault="00850F0C" w:rsidP="00850F0C">
            <w:pPr>
              <w:contextualSpacing/>
              <w:rPr>
                <w:rFonts w:ascii="Arial" w:hAnsi="Arial" w:cs="Arial"/>
                <w:lang w:val="uk-UA"/>
              </w:rPr>
            </w:pPr>
            <w:r w:rsidRPr="00E61350">
              <w:rPr>
                <w:rFonts w:ascii="Arial" w:hAnsi="Arial" w:cs="Arial"/>
                <w:lang w:val="uk-UA"/>
              </w:rPr>
              <w:t>- індивідуальні випробування складових елементів установки;</w:t>
            </w:r>
          </w:p>
          <w:p w14:paraId="5DA5E209" w14:textId="78399155" w:rsidR="00850F0C" w:rsidRPr="00E61350" w:rsidRDefault="00850F0C" w:rsidP="00850F0C">
            <w:pPr>
              <w:contextualSpacing/>
              <w:rPr>
                <w:rFonts w:ascii="Arial" w:hAnsi="Arial" w:cs="Arial"/>
                <w:lang w:val="uk-UA"/>
              </w:rPr>
            </w:pPr>
            <w:r w:rsidRPr="00E61350">
              <w:rPr>
                <w:rFonts w:ascii="Arial" w:hAnsi="Arial" w:cs="Arial"/>
                <w:lang w:val="uk-UA"/>
              </w:rPr>
              <w:t>- комплексне налагодження установки.</w:t>
            </w:r>
          </w:p>
        </w:tc>
        <w:tc>
          <w:tcPr>
            <w:tcW w:w="4032" w:type="dxa"/>
          </w:tcPr>
          <w:p w14:paraId="3FDD6217" w14:textId="77777777" w:rsidR="00850F0C" w:rsidRPr="00E61350" w:rsidRDefault="00850F0C" w:rsidP="00850F0C">
            <w:pPr>
              <w:pStyle w:val="a3"/>
              <w:spacing w:line="240" w:lineRule="auto"/>
              <w:ind w:left="0"/>
              <w:jc w:val="both"/>
              <w:rPr>
                <w:rFonts w:ascii="Arial" w:hAnsi="Arial" w:cs="Arial"/>
                <w:sz w:val="20"/>
                <w:szCs w:val="20"/>
                <w:lang w:val="en-GB"/>
              </w:rPr>
            </w:pPr>
          </w:p>
        </w:tc>
        <w:tc>
          <w:tcPr>
            <w:tcW w:w="1080" w:type="dxa"/>
          </w:tcPr>
          <w:p w14:paraId="2B08D8A2" w14:textId="605A90D4" w:rsidR="00850F0C" w:rsidRPr="00E61350" w:rsidRDefault="00850F0C" w:rsidP="003D2173">
            <w:pPr>
              <w:pStyle w:val="a3"/>
              <w:spacing w:line="240" w:lineRule="auto"/>
              <w:ind w:left="0"/>
              <w:jc w:val="both"/>
              <w:rPr>
                <w:rFonts w:ascii="Arial" w:hAnsi="Arial" w:cs="Arial"/>
                <w:sz w:val="20"/>
                <w:szCs w:val="20"/>
                <w:lang w:val="uk-UA"/>
              </w:rPr>
            </w:pPr>
            <w:r w:rsidRPr="00E61350">
              <w:rPr>
                <w:rFonts w:ascii="Arial" w:hAnsi="Arial" w:cs="Arial"/>
                <w:sz w:val="20"/>
                <w:szCs w:val="20"/>
                <w:lang w:val="uk-UA"/>
              </w:rPr>
              <w:t>Людино-</w:t>
            </w:r>
            <w:r w:rsidR="003D2173" w:rsidRPr="00E61350">
              <w:rPr>
                <w:rFonts w:ascii="Arial" w:hAnsi="Arial" w:cs="Arial"/>
                <w:sz w:val="20"/>
                <w:szCs w:val="20"/>
                <w:lang w:val="uk-UA"/>
              </w:rPr>
              <w:t>дні</w:t>
            </w:r>
          </w:p>
        </w:tc>
        <w:tc>
          <w:tcPr>
            <w:tcW w:w="999" w:type="dxa"/>
          </w:tcPr>
          <w:p w14:paraId="0D6B953F" w14:textId="0D730B42" w:rsidR="00850F0C" w:rsidRPr="00E61350" w:rsidRDefault="003D2173" w:rsidP="00850F0C">
            <w:pPr>
              <w:pStyle w:val="a3"/>
              <w:spacing w:line="240" w:lineRule="auto"/>
              <w:ind w:left="0"/>
              <w:jc w:val="both"/>
              <w:rPr>
                <w:rFonts w:ascii="Arial" w:hAnsi="Arial" w:cs="Arial"/>
                <w:sz w:val="20"/>
                <w:szCs w:val="20"/>
                <w:lang w:val="en-GB"/>
              </w:rPr>
            </w:pPr>
            <w:r w:rsidRPr="00E61350">
              <w:rPr>
                <w:rFonts w:ascii="Arial" w:hAnsi="Arial" w:cs="Arial"/>
                <w:sz w:val="20"/>
                <w:szCs w:val="20"/>
                <w:lang w:val="en-GB"/>
              </w:rPr>
              <w:t>3</w:t>
            </w:r>
          </w:p>
        </w:tc>
        <w:tc>
          <w:tcPr>
            <w:tcW w:w="1299" w:type="dxa"/>
          </w:tcPr>
          <w:p w14:paraId="734955EB" w14:textId="77777777" w:rsidR="00850F0C" w:rsidRPr="00E61350" w:rsidRDefault="00850F0C" w:rsidP="00251360">
            <w:pPr>
              <w:pStyle w:val="a3"/>
              <w:ind w:left="0"/>
              <w:jc w:val="both"/>
              <w:rPr>
                <w:rFonts w:ascii="Arial" w:hAnsi="Arial" w:cs="Arial"/>
                <w:b/>
                <w:szCs w:val="22"/>
                <w:lang w:val="en-GB"/>
              </w:rPr>
            </w:pPr>
          </w:p>
        </w:tc>
        <w:tc>
          <w:tcPr>
            <w:tcW w:w="1260" w:type="dxa"/>
          </w:tcPr>
          <w:p w14:paraId="5F7215E0" w14:textId="77777777" w:rsidR="00850F0C" w:rsidRPr="00E61350" w:rsidRDefault="00850F0C" w:rsidP="00251360">
            <w:pPr>
              <w:pStyle w:val="a3"/>
              <w:ind w:left="0"/>
              <w:jc w:val="both"/>
              <w:rPr>
                <w:rFonts w:ascii="Arial" w:hAnsi="Arial" w:cs="Arial"/>
                <w:b/>
                <w:szCs w:val="22"/>
                <w:lang w:val="en-GB"/>
              </w:rPr>
            </w:pPr>
          </w:p>
        </w:tc>
        <w:tc>
          <w:tcPr>
            <w:tcW w:w="1346" w:type="dxa"/>
          </w:tcPr>
          <w:p w14:paraId="36BE15CE" w14:textId="77777777" w:rsidR="00850F0C" w:rsidRPr="00E61350" w:rsidRDefault="00850F0C" w:rsidP="00251360">
            <w:pPr>
              <w:pStyle w:val="a3"/>
              <w:ind w:left="0"/>
              <w:jc w:val="both"/>
              <w:rPr>
                <w:rFonts w:ascii="Arial" w:hAnsi="Arial" w:cs="Arial"/>
                <w:b/>
                <w:szCs w:val="22"/>
                <w:lang w:val="en-GB"/>
              </w:rPr>
            </w:pPr>
          </w:p>
        </w:tc>
      </w:tr>
      <w:tr w:rsidR="00850F0C" w:rsidRPr="00E61350" w14:paraId="22E6539E" w14:textId="77777777" w:rsidTr="00953491">
        <w:tc>
          <w:tcPr>
            <w:tcW w:w="641" w:type="dxa"/>
          </w:tcPr>
          <w:p w14:paraId="6938C1F7" w14:textId="0720CE2C" w:rsidR="00850F0C" w:rsidRPr="00E61350" w:rsidRDefault="00850F0C" w:rsidP="00850F0C">
            <w:pPr>
              <w:pStyle w:val="a3"/>
              <w:spacing w:line="240" w:lineRule="auto"/>
              <w:ind w:left="0"/>
              <w:jc w:val="both"/>
              <w:rPr>
                <w:rFonts w:ascii="Arial" w:hAnsi="Arial" w:cs="Arial"/>
                <w:sz w:val="20"/>
                <w:szCs w:val="20"/>
              </w:rPr>
            </w:pPr>
            <w:r w:rsidRPr="00E61350">
              <w:rPr>
                <w:rFonts w:ascii="Arial" w:hAnsi="Arial" w:cs="Arial"/>
                <w:sz w:val="20"/>
                <w:szCs w:val="20"/>
              </w:rPr>
              <w:t>4.2</w:t>
            </w:r>
          </w:p>
        </w:tc>
        <w:tc>
          <w:tcPr>
            <w:tcW w:w="4147" w:type="dxa"/>
          </w:tcPr>
          <w:p w14:paraId="41762222" w14:textId="0F6EBE04" w:rsidR="00850F0C" w:rsidRPr="00E61350" w:rsidRDefault="00850F0C" w:rsidP="00850F0C">
            <w:pPr>
              <w:contextualSpacing/>
              <w:rPr>
                <w:rFonts w:ascii="Arial" w:hAnsi="Arial" w:cs="Arial"/>
                <w:lang w:val="uk-UA"/>
              </w:rPr>
            </w:pPr>
            <w:r w:rsidRPr="00E61350">
              <w:rPr>
                <w:rFonts w:ascii="Arial" w:hAnsi="Arial" w:cs="Arial"/>
                <w:lang w:val="uk-UA"/>
              </w:rPr>
              <w:t>Монтаж електричних проводок (шлейфів, з'єднувальних ліній, ліній електроживлення) згідно з робочою документацією та вимог нормативної документації: ПУЕ</w:t>
            </w:r>
          </w:p>
        </w:tc>
        <w:tc>
          <w:tcPr>
            <w:tcW w:w="4032" w:type="dxa"/>
          </w:tcPr>
          <w:p w14:paraId="6C08406D" w14:textId="77777777" w:rsidR="00850F0C" w:rsidRPr="00E61350" w:rsidRDefault="00850F0C" w:rsidP="00850F0C">
            <w:pPr>
              <w:pStyle w:val="a3"/>
              <w:spacing w:line="240" w:lineRule="auto"/>
              <w:ind w:left="0"/>
              <w:jc w:val="both"/>
              <w:rPr>
                <w:rFonts w:ascii="Arial" w:hAnsi="Arial" w:cs="Arial"/>
                <w:sz w:val="20"/>
                <w:szCs w:val="20"/>
                <w:lang w:val="en-GB"/>
              </w:rPr>
            </w:pPr>
          </w:p>
        </w:tc>
        <w:tc>
          <w:tcPr>
            <w:tcW w:w="1080" w:type="dxa"/>
          </w:tcPr>
          <w:p w14:paraId="139C79C8" w14:textId="7E0D8A62" w:rsidR="00850F0C" w:rsidRPr="00E61350" w:rsidRDefault="00850F0C" w:rsidP="003D2173">
            <w:pPr>
              <w:pStyle w:val="a3"/>
              <w:spacing w:line="240" w:lineRule="auto"/>
              <w:ind w:left="0"/>
              <w:jc w:val="both"/>
              <w:rPr>
                <w:rFonts w:ascii="Arial" w:hAnsi="Arial" w:cs="Arial"/>
                <w:sz w:val="20"/>
                <w:szCs w:val="20"/>
                <w:lang w:val="uk-UA"/>
              </w:rPr>
            </w:pPr>
            <w:r w:rsidRPr="00E61350">
              <w:rPr>
                <w:rFonts w:ascii="Arial" w:hAnsi="Arial" w:cs="Arial"/>
                <w:sz w:val="20"/>
                <w:szCs w:val="20"/>
                <w:lang w:val="uk-UA"/>
              </w:rPr>
              <w:t>Людино-</w:t>
            </w:r>
            <w:r w:rsidR="003D2173" w:rsidRPr="00E61350">
              <w:rPr>
                <w:rFonts w:ascii="Arial" w:hAnsi="Arial" w:cs="Arial"/>
                <w:sz w:val="20"/>
                <w:szCs w:val="20"/>
                <w:lang w:val="uk-UA"/>
              </w:rPr>
              <w:t>дні</w:t>
            </w:r>
          </w:p>
        </w:tc>
        <w:tc>
          <w:tcPr>
            <w:tcW w:w="999" w:type="dxa"/>
          </w:tcPr>
          <w:p w14:paraId="74F89B96" w14:textId="6882BAB9" w:rsidR="00850F0C" w:rsidRPr="00E61350" w:rsidRDefault="003D2173" w:rsidP="00850F0C">
            <w:pPr>
              <w:pStyle w:val="a3"/>
              <w:spacing w:line="240" w:lineRule="auto"/>
              <w:ind w:left="0"/>
              <w:jc w:val="both"/>
              <w:rPr>
                <w:rFonts w:ascii="Arial" w:hAnsi="Arial" w:cs="Arial"/>
                <w:sz w:val="20"/>
                <w:szCs w:val="20"/>
                <w:lang w:val="en-GB"/>
              </w:rPr>
            </w:pPr>
            <w:r w:rsidRPr="00E61350">
              <w:rPr>
                <w:rFonts w:ascii="Arial" w:hAnsi="Arial" w:cs="Arial"/>
                <w:sz w:val="20"/>
                <w:szCs w:val="20"/>
                <w:lang w:val="en-GB"/>
              </w:rPr>
              <w:t>5</w:t>
            </w:r>
          </w:p>
        </w:tc>
        <w:tc>
          <w:tcPr>
            <w:tcW w:w="1299" w:type="dxa"/>
          </w:tcPr>
          <w:p w14:paraId="0075B099" w14:textId="77777777" w:rsidR="00850F0C" w:rsidRPr="00E61350" w:rsidRDefault="00850F0C" w:rsidP="00251360">
            <w:pPr>
              <w:pStyle w:val="a3"/>
              <w:ind w:left="0"/>
              <w:jc w:val="both"/>
              <w:rPr>
                <w:rFonts w:ascii="Arial" w:hAnsi="Arial" w:cs="Arial"/>
                <w:b/>
                <w:szCs w:val="22"/>
                <w:lang w:val="en-GB"/>
              </w:rPr>
            </w:pPr>
          </w:p>
        </w:tc>
        <w:tc>
          <w:tcPr>
            <w:tcW w:w="1260" w:type="dxa"/>
          </w:tcPr>
          <w:p w14:paraId="3E048EA9" w14:textId="77777777" w:rsidR="00850F0C" w:rsidRPr="00E61350" w:rsidRDefault="00850F0C" w:rsidP="00251360">
            <w:pPr>
              <w:pStyle w:val="a3"/>
              <w:ind w:left="0"/>
              <w:jc w:val="both"/>
              <w:rPr>
                <w:rFonts w:ascii="Arial" w:hAnsi="Arial" w:cs="Arial"/>
                <w:b/>
                <w:szCs w:val="22"/>
                <w:lang w:val="en-GB"/>
              </w:rPr>
            </w:pPr>
          </w:p>
        </w:tc>
        <w:tc>
          <w:tcPr>
            <w:tcW w:w="1346" w:type="dxa"/>
          </w:tcPr>
          <w:p w14:paraId="4FE1C243" w14:textId="77777777" w:rsidR="00850F0C" w:rsidRPr="00E61350" w:rsidRDefault="00850F0C" w:rsidP="00251360">
            <w:pPr>
              <w:pStyle w:val="a3"/>
              <w:ind w:left="0"/>
              <w:jc w:val="both"/>
              <w:rPr>
                <w:rFonts w:ascii="Arial" w:hAnsi="Arial" w:cs="Arial"/>
                <w:b/>
                <w:szCs w:val="22"/>
                <w:lang w:val="en-GB"/>
              </w:rPr>
            </w:pPr>
          </w:p>
        </w:tc>
      </w:tr>
      <w:tr w:rsidR="00850F0C" w:rsidRPr="00E61350" w14:paraId="3A31B0D8" w14:textId="77777777" w:rsidTr="00953491">
        <w:tc>
          <w:tcPr>
            <w:tcW w:w="641" w:type="dxa"/>
          </w:tcPr>
          <w:p w14:paraId="79228E9D" w14:textId="10922330" w:rsidR="00850F0C" w:rsidRPr="00E61350" w:rsidRDefault="00850F0C" w:rsidP="00850F0C">
            <w:pPr>
              <w:pStyle w:val="a3"/>
              <w:spacing w:line="240" w:lineRule="auto"/>
              <w:ind w:left="0"/>
              <w:jc w:val="both"/>
              <w:rPr>
                <w:rFonts w:ascii="Arial" w:hAnsi="Arial" w:cs="Arial"/>
                <w:sz w:val="20"/>
                <w:szCs w:val="20"/>
                <w:lang w:val="en-GB"/>
              </w:rPr>
            </w:pPr>
            <w:r w:rsidRPr="00E61350">
              <w:rPr>
                <w:rFonts w:ascii="Arial" w:hAnsi="Arial" w:cs="Arial"/>
                <w:sz w:val="20"/>
                <w:szCs w:val="20"/>
                <w:lang w:val="en-GB"/>
              </w:rPr>
              <w:t>5.</w:t>
            </w:r>
          </w:p>
        </w:tc>
        <w:tc>
          <w:tcPr>
            <w:tcW w:w="4147" w:type="dxa"/>
          </w:tcPr>
          <w:p w14:paraId="3DC62268" w14:textId="4546234C" w:rsidR="00850F0C" w:rsidRPr="00E61350" w:rsidRDefault="00850F0C" w:rsidP="00850F0C">
            <w:pPr>
              <w:contextualSpacing/>
              <w:rPr>
                <w:rFonts w:ascii="Arial" w:hAnsi="Arial" w:cs="Arial"/>
                <w:lang w:val="uk-UA"/>
              </w:rPr>
            </w:pPr>
            <w:r w:rsidRPr="00E61350">
              <w:rPr>
                <w:rFonts w:ascii="Arial" w:hAnsi="Arial" w:cs="Arial"/>
                <w:lang w:val="uk-UA"/>
              </w:rPr>
              <w:t>Настройка та програмування СВС</w:t>
            </w:r>
          </w:p>
        </w:tc>
        <w:tc>
          <w:tcPr>
            <w:tcW w:w="4032" w:type="dxa"/>
          </w:tcPr>
          <w:p w14:paraId="7522D5E8" w14:textId="77777777" w:rsidR="00850F0C" w:rsidRPr="00E61350" w:rsidRDefault="00850F0C" w:rsidP="00850F0C">
            <w:pPr>
              <w:pStyle w:val="a3"/>
              <w:spacing w:line="240" w:lineRule="auto"/>
              <w:ind w:left="0"/>
              <w:jc w:val="both"/>
              <w:rPr>
                <w:rFonts w:ascii="Arial" w:hAnsi="Arial" w:cs="Arial"/>
                <w:sz w:val="20"/>
                <w:szCs w:val="20"/>
                <w:lang w:val="en-GB"/>
              </w:rPr>
            </w:pPr>
          </w:p>
        </w:tc>
        <w:tc>
          <w:tcPr>
            <w:tcW w:w="1080" w:type="dxa"/>
          </w:tcPr>
          <w:p w14:paraId="54751539" w14:textId="13C924E7" w:rsidR="00850F0C" w:rsidRPr="00E61350" w:rsidRDefault="00850F0C" w:rsidP="00850F0C">
            <w:pPr>
              <w:pStyle w:val="a3"/>
              <w:spacing w:line="240" w:lineRule="auto"/>
              <w:ind w:left="0"/>
              <w:jc w:val="both"/>
              <w:rPr>
                <w:rFonts w:ascii="Arial" w:hAnsi="Arial" w:cs="Arial"/>
                <w:sz w:val="20"/>
                <w:szCs w:val="20"/>
                <w:lang w:val="uk-UA"/>
              </w:rPr>
            </w:pPr>
            <w:r w:rsidRPr="00E61350">
              <w:rPr>
                <w:rFonts w:ascii="Arial" w:hAnsi="Arial" w:cs="Arial"/>
                <w:sz w:val="20"/>
                <w:szCs w:val="20"/>
                <w:lang w:val="uk-UA"/>
              </w:rPr>
              <w:t>Людино-години</w:t>
            </w:r>
          </w:p>
        </w:tc>
        <w:tc>
          <w:tcPr>
            <w:tcW w:w="999" w:type="dxa"/>
          </w:tcPr>
          <w:p w14:paraId="2ABC13EF" w14:textId="7A424569" w:rsidR="00850F0C" w:rsidRPr="00E61350" w:rsidRDefault="003D2173" w:rsidP="00850F0C">
            <w:pPr>
              <w:pStyle w:val="a3"/>
              <w:spacing w:line="240" w:lineRule="auto"/>
              <w:ind w:left="0"/>
              <w:jc w:val="both"/>
              <w:rPr>
                <w:rFonts w:ascii="Arial" w:hAnsi="Arial" w:cs="Arial"/>
                <w:sz w:val="20"/>
                <w:szCs w:val="20"/>
                <w:lang w:val="en-GB"/>
              </w:rPr>
            </w:pPr>
            <w:r w:rsidRPr="00E61350">
              <w:rPr>
                <w:rFonts w:ascii="Arial" w:hAnsi="Arial" w:cs="Arial"/>
                <w:sz w:val="20"/>
                <w:szCs w:val="20"/>
                <w:lang w:val="en-GB"/>
              </w:rPr>
              <w:t>8</w:t>
            </w:r>
          </w:p>
        </w:tc>
        <w:tc>
          <w:tcPr>
            <w:tcW w:w="1299" w:type="dxa"/>
          </w:tcPr>
          <w:p w14:paraId="0C5584B4" w14:textId="77777777" w:rsidR="00850F0C" w:rsidRPr="00E61350" w:rsidRDefault="00850F0C" w:rsidP="00251360">
            <w:pPr>
              <w:pStyle w:val="a3"/>
              <w:ind w:left="0"/>
              <w:jc w:val="both"/>
              <w:rPr>
                <w:rFonts w:ascii="Arial" w:hAnsi="Arial" w:cs="Arial"/>
                <w:b/>
                <w:szCs w:val="22"/>
                <w:lang w:val="en-GB"/>
              </w:rPr>
            </w:pPr>
          </w:p>
        </w:tc>
        <w:tc>
          <w:tcPr>
            <w:tcW w:w="1260" w:type="dxa"/>
          </w:tcPr>
          <w:p w14:paraId="47D0AECE" w14:textId="77777777" w:rsidR="00850F0C" w:rsidRPr="00E61350" w:rsidRDefault="00850F0C" w:rsidP="00251360">
            <w:pPr>
              <w:pStyle w:val="a3"/>
              <w:ind w:left="0"/>
              <w:jc w:val="both"/>
              <w:rPr>
                <w:rFonts w:ascii="Arial" w:hAnsi="Arial" w:cs="Arial"/>
                <w:b/>
                <w:szCs w:val="22"/>
                <w:lang w:val="en-GB"/>
              </w:rPr>
            </w:pPr>
          </w:p>
        </w:tc>
        <w:tc>
          <w:tcPr>
            <w:tcW w:w="1346" w:type="dxa"/>
          </w:tcPr>
          <w:p w14:paraId="2BCEDE44" w14:textId="77777777" w:rsidR="00850F0C" w:rsidRPr="00E61350" w:rsidRDefault="00850F0C" w:rsidP="00251360">
            <w:pPr>
              <w:pStyle w:val="a3"/>
              <w:ind w:left="0"/>
              <w:jc w:val="both"/>
              <w:rPr>
                <w:rFonts w:ascii="Arial" w:hAnsi="Arial" w:cs="Arial"/>
                <w:b/>
                <w:szCs w:val="22"/>
                <w:lang w:val="en-GB"/>
              </w:rPr>
            </w:pPr>
          </w:p>
        </w:tc>
      </w:tr>
      <w:tr w:rsidR="00850F0C" w:rsidRPr="00E61350" w14:paraId="5357D18F" w14:textId="77777777" w:rsidTr="00953491">
        <w:tc>
          <w:tcPr>
            <w:tcW w:w="641" w:type="dxa"/>
          </w:tcPr>
          <w:p w14:paraId="389FE72C" w14:textId="515C9A90" w:rsidR="00850F0C" w:rsidRPr="00E61350" w:rsidRDefault="00850F0C" w:rsidP="00850F0C">
            <w:pPr>
              <w:pStyle w:val="a3"/>
              <w:spacing w:line="240" w:lineRule="auto"/>
              <w:ind w:left="0"/>
              <w:jc w:val="both"/>
              <w:rPr>
                <w:rFonts w:ascii="Arial" w:hAnsi="Arial" w:cs="Arial"/>
                <w:sz w:val="20"/>
                <w:szCs w:val="20"/>
                <w:lang w:val="en-GB"/>
              </w:rPr>
            </w:pPr>
            <w:r w:rsidRPr="00E61350">
              <w:rPr>
                <w:rFonts w:ascii="Arial" w:hAnsi="Arial" w:cs="Arial"/>
                <w:sz w:val="20"/>
                <w:szCs w:val="20"/>
                <w:lang w:val="en-GB"/>
              </w:rPr>
              <w:t>6.</w:t>
            </w:r>
          </w:p>
        </w:tc>
        <w:tc>
          <w:tcPr>
            <w:tcW w:w="4147" w:type="dxa"/>
          </w:tcPr>
          <w:p w14:paraId="69745EEB" w14:textId="3214BA25" w:rsidR="003D2173" w:rsidRPr="00E61350" w:rsidRDefault="00850F0C" w:rsidP="003D2173">
            <w:pPr>
              <w:contextualSpacing/>
              <w:rPr>
                <w:rFonts w:ascii="Arial" w:hAnsi="Arial" w:cs="Arial"/>
                <w:lang w:val="uk-UA"/>
              </w:rPr>
            </w:pPr>
            <w:r w:rsidRPr="00E61350">
              <w:rPr>
                <w:rFonts w:ascii="Arial" w:hAnsi="Arial" w:cs="Arial"/>
                <w:lang w:val="uk-UA"/>
              </w:rPr>
              <w:t>Проведення навчання  персоналу для по</w:t>
            </w:r>
            <w:r w:rsidR="00232708" w:rsidRPr="00E61350">
              <w:rPr>
                <w:rFonts w:ascii="Arial" w:hAnsi="Arial" w:cs="Arial"/>
                <w:lang w:val="uk-UA"/>
              </w:rPr>
              <w:t xml:space="preserve">дальшого обслуговування </w:t>
            </w:r>
            <w:proofErr w:type="spellStart"/>
            <w:r w:rsidR="003D2173" w:rsidRPr="00E61350">
              <w:rPr>
                <w:rFonts w:ascii="Arial" w:hAnsi="Arial" w:cs="Arial"/>
                <w:lang w:val="ru-RU"/>
              </w:rPr>
              <w:t>системи</w:t>
            </w:r>
            <w:proofErr w:type="spellEnd"/>
            <w:r w:rsidR="003D2173" w:rsidRPr="00E61350">
              <w:rPr>
                <w:rFonts w:ascii="Arial" w:hAnsi="Arial" w:cs="Arial"/>
                <w:lang w:val="ru-RU"/>
              </w:rPr>
              <w:t xml:space="preserve"> в </w:t>
            </w:r>
            <w:proofErr w:type="spellStart"/>
            <w:r w:rsidR="003D2173" w:rsidRPr="00E61350">
              <w:rPr>
                <w:rFonts w:ascii="Arial" w:hAnsi="Arial" w:cs="Arial"/>
                <w:lang w:val="ru-RU"/>
              </w:rPr>
              <w:t>цілому</w:t>
            </w:r>
            <w:proofErr w:type="spellEnd"/>
            <w:r w:rsidR="003D2173" w:rsidRPr="00E61350">
              <w:rPr>
                <w:rFonts w:ascii="Arial" w:hAnsi="Arial" w:cs="Arial"/>
                <w:lang w:val="ru-RU"/>
              </w:rPr>
              <w:t xml:space="preserve"> 3 (три) </w:t>
            </w:r>
            <w:proofErr w:type="spellStart"/>
            <w:r w:rsidR="003D2173" w:rsidRPr="00E61350">
              <w:rPr>
                <w:rFonts w:ascii="Arial" w:hAnsi="Arial" w:cs="Arial"/>
                <w:lang w:val="ru-RU"/>
              </w:rPr>
              <w:t>тренування</w:t>
            </w:r>
            <w:proofErr w:type="spellEnd"/>
            <w:r w:rsidR="003D2173" w:rsidRPr="00E61350">
              <w:rPr>
                <w:rFonts w:ascii="Arial" w:hAnsi="Arial" w:cs="Arial"/>
                <w:lang w:val="ru-RU"/>
              </w:rPr>
              <w:t xml:space="preserve">: 2 </w:t>
            </w:r>
            <w:proofErr w:type="spellStart"/>
            <w:r w:rsidR="003D2173" w:rsidRPr="00E61350">
              <w:rPr>
                <w:rFonts w:ascii="Arial" w:hAnsi="Arial" w:cs="Arial"/>
                <w:lang w:val="ru-RU"/>
              </w:rPr>
              <w:t>тренування</w:t>
            </w:r>
            <w:proofErr w:type="spellEnd"/>
            <w:r w:rsidR="003D2173" w:rsidRPr="00E61350">
              <w:rPr>
                <w:rFonts w:ascii="Arial" w:hAnsi="Arial" w:cs="Arial"/>
                <w:lang w:val="ru-RU"/>
              </w:rPr>
              <w:t xml:space="preserve"> по 2 </w:t>
            </w:r>
            <w:proofErr w:type="spellStart"/>
            <w:r w:rsidR="003D2173" w:rsidRPr="00E61350">
              <w:rPr>
                <w:rFonts w:ascii="Arial" w:hAnsi="Arial" w:cs="Arial"/>
                <w:lang w:val="ru-RU"/>
              </w:rPr>
              <w:t>години</w:t>
            </w:r>
            <w:proofErr w:type="spellEnd"/>
            <w:r w:rsidR="003D2173" w:rsidRPr="00E61350">
              <w:rPr>
                <w:rFonts w:ascii="Arial" w:hAnsi="Arial" w:cs="Arial"/>
                <w:lang w:val="ru-RU"/>
              </w:rPr>
              <w:t xml:space="preserve"> для кожного оператора, 1 </w:t>
            </w:r>
            <w:proofErr w:type="spellStart"/>
            <w:r w:rsidR="003D2173" w:rsidRPr="00E61350">
              <w:rPr>
                <w:rFonts w:ascii="Arial" w:hAnsi="Arial" w:cs="Arial"/>
                <w:lang w:val="ru-RU"/>
              </w:rPr>
              <w:t>підготовка</w:t>
            </w:r>
            <w:proofErr w:type="spellEnd"/>
            <w:r w:rsidR="003D2173" w:rsidRPr="00E61350">
              <w:rPr>
                <w:rFonts w:ascii="Arial" w:hAnsi="Arial" w:cs="Arial"/>
                <w:lang w:val="ru-RU"/>
              </w:rPr>
              <w:t xml:space="preserve"> 4 </w:t>
            </w:r>
            <w:proofErr w:type="spellStart"/>
            <w:r w:rsidR="003D2173" w:rsidRPr="00E61350">
              <w:rPr>
                <w:rFonts w:ascii="Arial" w:hAnsi="Arial" w:cs="Arial"/>
                <w:lang w:val="ru-RU"/>
              </w:rPr>
              <w:t>години</w:t>
            </w:r>
            <w:proofErr w:type="spellEnd"/>
            <w:r w:rsidR="003D2173" w:rsidRPr="00E61350">
              <w:rPr>
                <w:rFonts w:ascii="Arial" w:hAnsi="Arial" w:cs="Arial"/>
                <w:lang w:val="ru-RU"/>
              </w:rPr>
              <w:t xml:space="preserve"> для </w:t>
            </w:r>
            <w:proofErr w:type="spellStart"/>
            <w:r w:rsidR="003D2173" w:rsidRPr="00E61350">
              <w:rPr>
                <w:rFonts w:ascii="Arial" w:hAnsi="Arial" w:cs="Arial"/>
                <w:lang w:val="ru-RU"/>
              </w:rPr>
              <w:t>обслуговуючого</w:t>
            </w:r>
            <w:proofErr w:type="spellEnd"/>
            <w:r w:rsidR="003D2173" w:rsidRPr="00E61350">
              <w:rPr>
                <w:rFonts w:ascii="Arial" w:hAnsi="Arial" w:cs="Arial"/>
                <w:lang w:val="ru-RU"/>
              </w:rPr>
              <w:t xml:space="preserve"> персоналу)</w:t>
            </w:r>
          </w:p>
        </w:tc>
        <w:tc>
          <w:tcPr>
            <w:tcW w:w="4032" w:type="dxa"/>
          </w:tcPr>
          <w:p w14:paraId="306A58B4" w14:textId="77777777" w:rsidR="00850F0C" w:rsidRPr="00E61350" w:rsidRDefault="00850F0C" w:rsidP="00850F0C">
            <w:pPr>
              <w:pStyle w:val="a3"/>
              <w:spacing w:line="240" w:lineRule="auto"/>
              <w:ind w:left="0"/>
              <w:jc w:val="both"/>
              <w:rPr>
                <w:rFonts w:ascii="Arial" w:hAnsi="Arial" w:cs="Arial"/>
                <w:sz w:val="20"/>
                <w:szCs w:val="20"/>
                <w:lang w:val="en-GB"/>
              </w:rPr>
            </w:pPr>
          </w:p>
        </w:tc>
        <w:tc>
          <w:tcPr>
            <w:tcW w:w="1080" w:type="dxa"/>
          </w:tcPr>
          <w:p w14:paraId="7AD9CA7A" w14:textId="26996E3D" w:rsidR="00850F0C" w:rsidRPr="00E61350" w:rsidRDefault="00850F0C" w:rsidP="00850F0C">
            <w:pPr>
              <w:pStyle w:val="a3"/>
              <w:spacing w:line="240" w:lineRule="auto"/>
              <w:ind w:left="0"/>
              <w:jc w:val="both"/>
              <w:rPr>
                <w:rFonts w:ascii="Arial" w:hAnsi="Arial" w:cs="Arial"/>
                <w:sz w:val="20"/>
                <w:szCs w:val="20"/>
                <w:lang w:val="uk-UA"/>
              </w:rPr>
            </w:pPr>
            <w:r w:rsidRPr="00E61350">
              <w:rPr>
                <w:rFonts w:ascii="Arial" w:hAnsi="Arial" w:cs="Arial"/>
                <w:sz w:val="20"/>
                <w:szCs w:val="20"/>
                <w:lang w:val="uk-UA"/>
              </w:rPr>
              <w:t>Людино-години</w:t>
            </w:r>
          </w:p>
        </w:tc>
        <w:tc>
          <w:tcPr>
            <w:tcW w:w="999" w:type="dxa"/>
          </w:tcPr>
          <w:p w14:paraId="1039A967" w14:textId="5B6DD729" w:rsidR="00850F0C" w:rsidRPr="00E61350" w:rsidRDefault="003D2173" w:rsidP="00850F0C">
            <w:pPr>
              <w:pStyle w:val="a3"/>
              <w:spacing w:line="240" w:lineRule="auto"/>
              <w:ind w:left="0"/>
              <w:jc w:val="both"/>
              <w:rPr>
                <w:rFonts w:ascii="Arial" w:hAnsi="Arial" w:cs="Arial"/>
                <w:sz w:val="20"/>
                <w:szCs w:val="20"/>
                <w:lang w:val="uk-UA"/>
              </w:rPr>
            </w:pPr>
            <w:r w:rsidRPr="00E61350">
              <w:rPr>
                <w:rFonts w:ascii="Arial" w:hAnsi="Arial" w:cs="Arial"/>
                <w:sz w:val="20"/>
                <w:szCs w:val="20"/>
                <w:lang w:val="en-GB"/>
              </w:rPr>
              <w:t>8</w:t>
            </w:r>
          </w:p>
        </w:tc>
        <w:tc>
          <w:tcPr>
            <w:tcW w:w="1299" w:type="dxa"/>
          </w:tcPr>
          <w:p w14:paraId="0F248A4B" w14:textId="77777777" w:rsidR="00850F0C" w:rsidRPr="00E61350" w:rsidRDefault="00850F0C" w:rsidP="00251360">
            <w:pPr>
              <w:pStyle w:val="a3"/>
              <w:ind w:left="0"/>
              <w:jc w:val="both"/>
              <w:rPr>
                <w:rFonts w:ascii="Arial" w:hAnsi="Arial" w:cs="Arial"/>
                <w:b/>
                <w:szCs w:val="22"/>
                <w:lang w:val="en-GB"/>
              </w:rPr>
            </w:pPr>
          </w:p>
        </w:tc>
        <w:tc>
          <w:tcPr>
            <w:tcW w:w="1260" w:type="dxa"/>
          </w:tcPr>
          <w:p w14:paraId="07DA29BB" w14:textId="77777777" w:rsidR="00850F0C" w:rsidRPr="00E61350" w:rsidRDefault="00850F0C" w:rsidP="00251360">
            <w:pPr>
              <w:pStyle w:val="a3"/>
              <w:ind w:left="0"/>
              <w:jc w:val="both"/>
              <w:rPr>
                <w:rFonts w:ascii="Arial" w:hAnsi="Arial" w:cs="Arial"/>
                <w:b/>
                <w:szCs w:val="22"/>
                <w:lang w:val="en-GB"/>
              </w:rPr>
            </w:pPr>
          </w:p>
        </w:tc>
        <w:tc>
          <w:tcPr>
            <w:tcW w:w="1346" w:type="dxa"/>
          </w:tcPr>
          <w:p w14:paraId="577F8D2D" w14:textId="77777777" w:rsidR="00850F0C" w:rsidRPr="00E61350" w:rsidRDefault="00850F0C" w:rsidP="00251360">
            <w:pPr>
              <w:pStyle w:val="a3"/>
              <w:ind w:left="0"/>
              <w:jc w:val="both"/>
              <w:rPr>
                <w:rFonts w:ascii="Arial" w:hAnsi="Arial" w:cs="Arial"/>
                <w:b/>
                <w:szCs w:val="22"/>
                <w:lang w:val="en-GB"/>
              </w:rPr>
            </w:pPr>
          </w:p>
        </w:tc>
      </w:tr>
      <w:tr w:rsidR="00642E14" w:rsidRPr="00E61350" w14:paraId="7C1DA0F9" w14:textId="77777777" w:rsidTr="00953491">
        <w:tc>
          <w:tcPr>
            <w:tcW w:w="12198" w:type="dxa"/>
            <w:gridSpan w:val="6"/>
          </w:tcPr>
          <w:p w14:paraId="607B3547" w14:textId="3C9AA4C6" w:rsidR="00642E14" w:rsidRPr="00E61350" w:rsidRDefault="00A662F6" w:rsidP="00251360">
            <w:pPr>
              <w:pStyle w:val="a3"/>
              <w:ind w:left="0"/>
              <w:jc w:val="both"/>
              <w:rPr>
                <w:rFonts w:ascii="Arial" w:hAnsi="Arial" w:cs="Arial"/>
                <w:b/>
                <w:sz w:val="20"/>
                <w:szCs w:val="20"/>
                <w:lang w:val="en-GB"/>
              </w:rPr>
            </w:pPr>
            <w:r w:rsidRPr="00E61350">
              <w:rPr>
                <w:rFonts w:ascii="Arial" w:hAnsi="Arial" w:cs="Arial"/>
                <w:b/>
                <w:color w:val="000000"/>
                <w:sz w:val="20"/>
                <w:szCs w:val="20"/>
                <w:lang w:val="uk-UA" w:eastAsia="ru-RU"/>
              </w:rPr>
              <w:t>Всього</w:t>
            </w:r>
          </w:p>
        </w:tc>
        <w:tc>
          <w:tcPr>
            <w:tcW w:w="1260" w:type="dxa"/>
          </w:tcPr>
          <w:p w14:paraId="71B7CBD1" w14:textId="77777777" w:rsidR="00642E14" w:rsidRPr="00E61350" w:rsidRDefault="00642E14" w:rsidP="00251360">
            <w:pPr>
              <w:pStyle w:val="a3"/>
              <w:ind w:left="0"/>
              <w:jc w:val="both"/>
              <w:rPr>
                <w:rFonts w:ascii="Arial" w:hAnsi="Arial" w:cs="Arial"/>
                <w:b/>
                <w:szCs w:val="22"/>
                <w:lang w:val="en-GB"/>
              </w:rPr>
            </w:pPr>
          </w:p>
        </w:tc>
        <w:tc>
          <w:tcPr>
            <w:tcW w:w="1346" w:type="dxa"/>
          </w:tcPr>
          <w:p w14:paraId="331307C3" w14:textId="77777777" w:rsidR="00642E14" w:rsidRPr="00E61350" w:rsidRDefault="00642E14" w:rsidP="00251360">
            <w:pPr>
              <w:pStyle w:val="a3"/>
              <w:ind w:left="0"/>
              <w:jc w:val="both"/>
              <w:rPr>
                <w:rFonts w:ascii="Arial" w:hAnsi="Arial" w:cs="Arial"/>
                <w:b/>
                <w:szCs w:val="22"/>
                <w:lang w:val="en-GB"/>
              </w:rPr>
            </w:pPr>
          </w:p>
        </w:tc>
      </w:tr>
    </w:tbl>
    <w:p w14:paraId="17B56832" w14:textId="47168586" w:rsidR="00642E14" w:rsidRPr="00E61350" w:rsidRDefault="00220D8E" w:rsidP="0089765D">
      <w:pPr>
        <w:numPr>
          <w:ilvl w:val="0"/>
          <w:numId w:val="3"/>
        </w:numPr>
        <w:tabs>
          <w:tab w:val="clear" w:pos="737"/>
          <w:tab w:val="num" w:pos="284"/>
        </w:tabs>
        <w:ind w:left="284" w:hanging="453"/>
        <w:jc w:val="both"/>
        <w:rPr>
          <w:rFonts w:ascii="Arial" w:hAnsi="Arial" w:cs="Arial"/>
          <w:sz w:val="18"/>
          <w:szCs w:val="18"/>
          <w:lang w:val="en-GB"/>
        </w:rPr>
      </w:pPr>
      <w:r w:rsidRPr="00E61350">
        <w:rPr>
          <w:rFonts w:ascii="Arial" w:hAnsi="Arial" w:cs="Arial"/>
          <w:sz w:val="18"/>
          <w:szCs w:val="18"/>
          <w:lang w:val="ru-RU"/>
        </w:rPr>
        <w:t xml:space="preserve">Колонка 3 </w:t>
      </w:r>
      <w:proofErr w:type="spellStart"/>
      <w:r w:rsidRPr="00E61350">
        <w:rPr>
          <w:rFonts w:ascii="Arial" w:hAnsi="Arial" w:cs="Arial"/>
          <w:sz w:val="18"/>
          <w:szCs w:val="18"/>
          <w:lang w:val="ru-RU"/>
        </w:rPr>
        <w:t>заповнюється</w:t>
      </w:r>
      <w:proofErr w:type="spellEnd"/>
      <w:r w:rsidRPr="00E61350">
        <w:rPr>
          <w:rFonts w:ascii="Arial" w:hAnsi="Arial" w:cs="Arial"/>
          <w:sz w:val="18"/>
          <w:szCs w:val="18"/>
          <w:lang w:val="ru-RU"/>
        </w:rPr>
        <w:t xml:space="preserve"> </w:t>
      </w:r>
      <w:proofErr w:type="spellStart"/>
      <w:r w:rsidR="00A662F6" w:rsidRPr="00E61350">
        <w:rPr>
          <w:rFonts w:ascii="Arial" w:hAnsi="Arial" w:cs="Arial"/>
          <w:sz w:val="18"/>
          <w:szCs w:val="18"/>
          <w:lang w:val="ru-RU"/>
        </w:rPr>
        <w:t>постачальником</w:t>
      </w:r>
      <w:proofErr w:type="spellEnd"/>
      <w:r w:rsidRPr="00E61350">
        <w:rPr>
          <w:rFonts w:ascii="Arial" w:hAnsi="Arial" w:cs="Arial"/>
          <w:sz w:val="18"/>
          <w:szCs w:val="18"/>
          <w:lang w:val="ru-RU"/>
        </w:rPr>
        <w:t xml:space="preserve"> та повинна </w:t>
      </w:r>
      <w:proofErr w:type="spellStart"/>
      <w:r w:rsidRPr="00E61350">
        <w:rPr>
          <w:rFonts w:ascii="Arial" w:hAnsi="Arial" w:cs="Arial"/>
          <w:sz w:val="18"/>
          <w:szCs w:val="18"/>
          <w:lang w:val="ru-RU"/>
        </w:rPr>
        <w:t>містити</w:t>
      </w:r>
      <w:proofErr w:type="spellEnd"/>
      <w:r w:rsidRPr="00E61350">
        <w:rPr>
          <w:rFonts w:ascii="Arial" w:hAnsi="Arial" w:cs="Arial"/>
          <w:sz w:val="18"/>
          <w:szCs w:val="18"/>
          <w:lang w:val="ru-RU"/>
        </w:rPr>
        <w:t xml:space="preserve"> </w:t>
      </w:r>
      <w:proofErr w:type="spellStart"/>
      <w:r w:rsidRPr="00E61350">
        <w:rPr>
          <w:rFonts w:ascii="Arial" w:hAnsi="Arial" w:cs="Arial"/>
          <w:sz w:val="18"/>
          <w:szCs w:val="18"/>
          <w:lang w:val="ru-RU"/>
        </w:rPr>
        <w:t>детальну</w:t>
      </w:r>
      <w:proofErr w:type="spellEnd"/>
      <w:r w:rsidRPr="00E61350">
        <w:rPr>
          <w:rFonts w:ascii="Arial" w:hAnsi="Arial" w:cs="Arial"/>
          <w:sz w:val="18"/>
          <w:szCs w:val="18"/>
          <w:lang w:val="ru-RU"/>
        </w:rPr>
        <w:t xml:space="preserve"> </w:t>
      </w:r>
      <w:proofErr w:type="spellStart"/>
      <w:r w:rsidRPr="00E61350">
        <w:rPr>
          <w:rFonts w:ascii="Arial" w:hAnsi="Arial" w:cs="Arial"/>
          <w:sz w:val="18"/>
          <w:szCs w:val="18"/>
          <w:lang w:val="ru-RU"/>
        </w:rPr>
        <w:t>інформацію</w:t>
      </w:r>
      <w:proofErr w:type="spellEnd"/>
      <w:r w:rsidRPr="00E61350">
        <w:rPr>
          <w:rFonts w:ascii="Arial" w:hAnsi="Arial" w:cs="Arial"/>
          <w:sz w:val="18"/>
          <w:szCs w:val="18"/>
          <w:lang w:val="ru-RU"/>
        </w:rPr>
        <w:t xml:space="preserve"> </w:t>
      </w:r>
      <w:proofErr w:type="spellStart"/>
      <w:r w:rsidR="00CC4C2B" w:rsidRPr="00E61350">
        <w:rPr>
          <w:rFonts w:ascii="Arial" w:hAnsi="Arial" w:cs="Arial"/>
          <w:sz w:val="18"/>
          <w:szCs w:val="18"/>
          <w:lang w:val="en-GB"/>
        </w:rPr>
        <w:t>щ</w:t>
      </w:r>
      <w:r w:rsidRPr="00E61350">
        <w:rPr>
          <w:rFonts w:ascii="Arial" w:hAnsi="Arial" w:cs="Arial"/>
          <w:sz w:val="18"/>
          <w:szCs w:val="18"/>
          <w:lang w:val="en-GB"/>
        </w:rPr>
        <w:t>о</w:t>
      </w:r>
      <w:proofErr w:type="spellEnd"/>
      <w:r w:rsidR="00CC4C2B" w:rsidRPr="00E61350">
        <w:rPr>
          <w:rFonts w:ascii="Arial" w:hAnsi="Arial" w:cs="Arial"/>
          <w:sz w:val="18"/>
          <w:szCs w:val="18"/>
          <w:lang w:val="en-GB"/>
        </w:rPr>
        <w:t xml:space="preserve"> </w:t>
      </w:r>
      <w:proofErr w:type="spellStart"/>
      <w:r w:rsidR="00CC4C2B" w:rsidRPr="00E61350">
        <w:rPr>
          <w:rFonts w:ascii="Arial" w:hAnsi="Arial" w:cs="Arial"/>
          <w:sz w:val="18"/>
          <w:szCs w:val="18"/>
          <w:lang w:val="en-GB"/>
        </w:rPr>
        <w:t>пропонується</w:t>
      </w:r>
      <w:proofErr w:type="spellEnd"/>
      <w:r w:rsidR="00CC4C2B" w:rsidRPr="00E61350">
        <w:rPr>
          <w:rFonts w:ascii="Arial" w:hAnsi="Arial" w:cs="Arial"/>
          <w:sz w:val="18"/>
          <w:szCs w:val="18"/>
          <w:lang w:val="en-GB"/>
        </w:rPr>
        <w:t xml:space="preserve"> (</w:t>
      </w:r>
      <w:proofErr w:type="spellStart"/>
      <w:r w:rsidR="00CC4C2B" w:rsidRPr="00E61350">
        <w:rPr>
          <w:rFonts w:ascii="Arial" w:hAnsi="Arial" w:cs="Arial"/>
          <w:sz w:val="18"/>
          <w:szCs w:val="18"/>
          <w:lang w:val="en-GB"/>
        </w:rPr>
        <w:t>наприклад</w:t>
      </w:r>
      <w:proofErr w:type="spellEnd"/>
      <w:r w:rsidR="00CC4C2B" w:rsidRPr="00E61350">
        <w:rPr>
          <w:rFonts w:ascii="Arial" w:hAnsi="Arial" w:cs="Arial"/>
          <w:sz w:val="18"/>
          <w:szCs w:val="18"/>
          <w:lang w:val="en-GB"/>
        </w:rPr>
        <w:t xml:space="preserve"> </w:t>
      </w:r>
      <w:proofErr w:type="spellStart"/>
      <w:r w:rsidR="00CC4C2B" w:rsidRPr="00E61350">
        <w:rPr>
          <w:rFonts w:ascii="Arial" w:hAnsi="Arial" w:cs="Arial"/>
          <w:sz w:val="18"/>
          <w:szCs w:val="18"/>
          <w:lang w:val="en-GB"/>
        </w:rPr>
        <w:t>слова</w:t>
      </w:r>
      <w:proofErr w:type="spellEnd"/>
      <w:r w:rsidR="00CC4C2B" w:rsidRPr="00E61350">
        <w:rPr>
          <w:rFonts w:ascii="Arial" w:hAnsi="Arial" w:cs="Arial"/>
          <w:sz w:val="18"/>
          <w:szCs w:val="18"/>
          <w:lang w:val="en-GB"/>
        </w:rPr>
        <w:t xml:space="preserve"> “</w:t>
      </w:r>
      <w:proofErr w:type="spellStart"/>
      <w:r w:rsidRPr="00E61350">
        <w:rPr>
          <w:rFonts w:ascii="Arial" w:hAnsi="Arial" w:cs="Arial"/>
          <w:sz w:val="18"/>
          <w:szCs w:val="18"/>
          <w:lang w:val="en-GB"/>
        </w:rPr>
        <w:t>відповідає</w:t>
      </w:r>
      <w:proofErr w:type="spellEnd"/>
      <w:r w:rsidRPr="00E61350">
        <w:rPr>
          <w:rFonts w:ascii="Arial" w:hAnsi="Arial" w:cs="Arial"/>
          <w:sz w:val="18"/>
          <w:szCs w:val="18"/>
          <w:lang w:val="en-GB"/>
        </w:rPr>
        <w:t xml:space="preserve">” </w:t>
      </w:r>
      <w:proofErr w:type="spellStart"/>
      <w:r w:rsidRPr="00E61350">
        <w:rPr>
          <w:rFonts w:ascii="Arial" w:hAnsi="Arial" w:cs="Arial"/>
          <w:sz w:val="18"/>
          <w:szCs w:val="18"/>
          <w:lang w:val="en-GB"/>
        </w:rPr>
        <w:t>або</w:t>
      </w:r>
      <w:proofErr w:type="spellEnd"/>
      <w:r w:rsidRPr="00E61350">
        <w:rPr>
          <w:rFonts w:ascii="Arial" w:hAnsi="Arial" w:cs="Arial"/>
          <w:sz w:val="18"/>
          <w:szCs w:val="18"/>
          <w:lang w:val="en-GB"/>
        </w:rPr>
        <w:t xml:space="preserve"> “</w:t>
      </w:r>
      <w:proofErr w:type="spellStart"/>
      <w:r w:rsidRPr="00E61350">
        <w:rPr>
          <w:rFonts w:ascii="Arial" w:hAnsi="Arial" w:cs="Arial"/>
          <w:sz w:val="18"/>
          <w:szCs w:val="18"/>
          <w:lang w:val="en-GB"/>
        </w:rPr>
        <w:t>так</w:t>
      </w:r>
      <w:proofErr w:type="spellEnd"/>
      <w:r w:rsidRPr="00E61350">
        <w:rPr>
          <w:rFonts w:ascii="Arial" w:hAnsi="Arial" w:cs="Arial"/>
          <w:sz w:val="18"/>
          <w:szCs w:val="18"/>
          <w:lang w:val="en-GB"/>
        </w:rPr>
        <w:t xml:space="preserve">” </w:t>
      </w:r>
      <w:proofErr w:type="spellStart"/>
      <w:r w:rsidRPr="00E61350">
        <w:rPr>
          <w:rFonts w:ascii="Arial" w:hAnsi="Arial" w:cs="Arial"/>
          <w:sz w:val="18"/>
          <w:szCs w:val="18"/>
          <w:lang w:val="en-GB"/>
        </w:rPr>
        <w:t>не</w:t>
      </w:r>
      <w:proofErr w:type="spellEnd"/>
      <w:r w:rsidRPr="00E61350">
        <w:rPr>
          <w:rFonts w:ascii="Arial" w:hAnsi="Arial" w:cs="Arial"/>
          <w:sz w:val="18"/>
          <w:szCs w:val="18"/>
          <w:lang w:val="en-GB"/>
        </w:rPr>
        <w:t xml:space="preserve"> </w:t>
      </w:r>
      <w:proofErr w:type="spellStart"/>
      <w:r w:rsidRPr="00E61350">
        <w:rPr>
          <w:rFonts w:ascii="Arial" w:hAnsi="Arial" w:cs="Arial"/>
          <w:sz w:val="18"/>
          <w:szCs w:val="18"/>
          <w:lang w:val="en-GB"/>
        </w:rPr>
        <w:t>достатньо</w:t>
      </w:r>
      <w:proofErr w:type="spellEnd"/>
      <w:r w:rsidRPr="00E61350">
        <w:rPr>
          <w:rFonts w:ascii="Arial" w:hAnsi="Arial" w:cs="Arial"/>
          <w:sz w:val="18"/>
          <w:szCs w:val="18"/>
          <w:lang w:val="en-GB"/>
        </w:rPr>
        <w:t xml:space="preserve">) </w:t>
      </w:r>
    </w:p>
    <w:p w14:paraId="256B03D5" w14:textId="77777777" w:rsidR="00642E14" w:rsidRPr="00E61350" w:rsidRDefault="00642E14" w:rsidP="00DD061F">
      <w:pPr>
        <w:rPr>
          <w:rFonts w:ascii="Arial" w:hAnsi="Arial" w:cs="Arial"/>
          <w:b/>
          <w:szCs w:val="22"/>
        </w:rPr>
      </w:pPr>
    </w:p>
    <w:p w14:paraId="4E23669D" w14:textId="77777777" w:rsidR="00DD061F" w:rsidRPr="00E61350" w:rsidRDefault="00DD061F" w:rsidP="00DD061F">
      <w:pPr>
        <w:rPr>
          <w:rFonts w:ascii="Arial" w:hAnsi="Arial" w:cs="Arial"/>
          <w:b/>
          <w:szCs w:val="22"/>
        </w:rPr>
      </w:pPr>
    </w:p>
    <w:p w14:paraId="763F5C34" w14:textId="77777777" w:rsidR="00DD061F" w:rsidRPr="00E61350" w:rsidRDefault="00DD061F" w:rsidP="00DD061F">
      <w:pPr>
        <w:rPr>
          <w:rFonts w:ascii="Arial" w:hAnsi="Arial" w:cs="Arial"/>
          <w:szCs w:val="22"/>
          <w:lang w:val="uk-UA"/>
        </w:rPr>
      </w:pPr>
      <w:r w:rsidRPr="00E61350">
        <w:rPr>
          <w:rFonts w:ascii="Arial" w:hAnsi="Arial" w:cs="Arial"/>
          <w:szCs w:val="22"/>
          <w:lang w:val="uk-UA"/>
        </w:rPr>
        <w:t>Ми розуміємо, що якщо ми не в змозі відповісти без затримки після отримання повідомлення про присудження контракту, або якщо надана інформація виявилася неправдивою, то рішення щодо присудження контракту буде вважатися недійсним та анульованим.</w:t>
      </w:r>
    </w:p>
    <w:p w14:paraId="77C1385D" w14:textId="77777777" w:rsidR="00DD061F" w:rsidRPr="00E61350" w:rsidRDefault="00DD061F" w:rsidP="00DD061F">
      <w:pPr>
        <w:rPr>
          <w:rFonts w:ascii="Arial" w:hAnsi="Arial" w:cs="Arial"/>
          <w:szCs w:val="22"/>
          <w:lang w:val="uk-UA"/>
        </w:rPr>
      </w:pPr>
    </w:p>
    <w:p w14:paraId="4A9C4331" w14:textId="77777777" w:rsidR="00DD061F" w:rsidRPr="00E61350" w:rsidRDefault="00DD061F" w:rsidP="00DD061F">
      <w:pPr>
        <w:rPr>
          <w:rFonts w:ascii="Arial" w:hAnsi="Arial" w:cs="Arial"/>
          <w:szCs w:val="22"/>
          <w:lang w:val="uk-UA"/>
        </w:rPr>
      </w:pPr>
      <w:r w:rsidRPr="00E61350">
        <w:rPr>
          <w:rFonts w:ascii="Arial" w:hAnsi="Arial" w:cs="Arial"/>
          <w:szCs w:val="22"/>
          <w:lang w:val="uk-UA"/>
        </w:rPr>
        <w:t>Щиро Ваш,</w:t>
      </w:r>
    </w:p>
    <w:p w14:paraId="67CA8EEF" w14:textId="77777777" w:rsidR="00DD061F" w:rsidRPr="00E61350" w:rsidRDefault="00DD061F" w:rsidP="00DD061F">
      <w:pPr>
        <w:rPr>
          <w:rFonts w:ascii="Arial" w:hAnsi="Arial" w:cs="Arial"/>
          <w:szCs w:val="22"/>
          <w:lang w:val="uk-UA"/>
        </w:rPr>
      </w:pPr>
      <w:r w:rsidRPr="00E61350">
        <w:rPr>
          <w:rFonts w:ascii="Arial" w:hAnsi="Arial" w:cs="Arial"/>
          <w:szCs w:val="22"/>
          <w:lang w:val="uk-UA"/>
        </w:rPr>
        <w:t>_____________________________________________</w:t>
      </w:r>
    </w:p>
    <w:p w14:paraId="60DA4263" w14:textId="77777777" w:rsidR="00DD061F" w:rsidRPr="00E61350" w:rsidRDefault="00DD061F" w:rsidP="00DD061F">
      <w:pPr>
        <w:rPr>
          <w:rFonts w:ascii="Arial" w:hAnsi="Arial" w:cs="Arial"/>
          <w:szCs w:val="22"/>
          <w:lang w:val="uk-UA"/>
        </w:rPr>
      </w:pPr>
      <w:r w:rsidRPr="00E61350">
        <w:rPr>
          <w:rFonts w:ascii="Arial" w:hAnsi="Arial" w:cs="Arial"/>
          <w:szCs w:val="22"/>
          <w:lang w:val="uk-UA"/>
        </w:rPr>
        <w:t>Підпис уповноваженого представника юридичної особи</w:t>
      </w:r>
    </w:p>
    <w:p w14:paraId="3031A875" w14:textId="77777777" w:rsidR="00DD061F" w:rsidRPr="00E61350" w:rsidRDefault="00DD061F" w:rsidP="00DD061F">
      <w:pPr>
        <w:rPr>
          <w:rFonts w:ascii="Arial" w:hAnsi="Arial" w:cs="Arial"/>
          <w:szCs w:val="22"/>
          <w:lang w:val="uk-UA"/>
        </w:rPr>
      </w:pPr>
    </w:p>
    <w:p w14:paraId="7C1857D5" w14:textId="77777777" w:rsidR="00DD061F" w:rsidRPr="00E61350" w:rsidRDefault="00DD061F" w:rsidP="00DD061F">
      <w:pPr>
        <w:rPr>
          <w:rFonts w:ascii="Arial" w:hAnsi="Arial" w:cs="Arial"/>
          <w:szCs w:val="22"/>
          <w:lang w:val="uk-UA"/>
        </w:rPr>
      </w:pPr>
      <w:r w:rsidRPr="00E61350">
        <w:rPr>
          <w:rFonts w:ascii="Arial" w:hAnsi="Arial" w:cs="Arial"/>
          <w:szCs w:val="22"/>
          <w:lang w:val="uk-UA"/>
        </w:rPr>
        <w:t>_____________________________________________</w:t>
      </w:r>
    </w:p>
    <w:p w14:paraId="4CEE8395" w14:textId="77777777" w:rsidR="00DD061F" w:rsidRPr="00E61350" w:rsidRDefault="00DD061F" w:rsidP="00DD061F">
      <w:pPr>
        <w:rPr>
          <w:rFonts w:ascii="Arial" w:hAnsi="Arial" w:cs="Arial"/>
          <w:szCs w:val="22"/>
          <w:lang w:val="uk-UA"/>
        </w:rPr>
      </w:pPr>
      <w:r w:rsidRPr="00E61350">
        <w:rPr>
          <w:rFonts w:ascii="Arial" w:hAnsi="Arial" w:cs="Arial"/>
          <w:szCs w:val="22"/>
          <w:lang w:val="uk-UA"/>
        </w:rPr>
        <w:t>ПІБ та посада уповноваженого представника юридичної особи</w:t>
      </w:r>
    </w:p>
    <w:p w14:paraId="3F247F95" w14:textId="77777777" w:rsidR="00DD061F" w:rsidRPr="00E61350" w:rsidRDefault="00DD061F" w:rsidP="00DD061F">
      <w:pPr>
        <w:rPr>
          <w:rFonts w:ascii="Arial" w:hAnsi="Arial" w:cs="Arial"/>
          <w:b/>
          <w:szCs w:val="22"/>
          <w:lang w:val="uk-UA"/>
        </w:rPr>
        <w:sectPr w:rsidR="00DD061F" w:rsidRPr="00E61350" w:rsidSect="00523F29">
          <w:pgSz w:w="16838" w:h="11906" w:orient="landscape"/>
          <w:pgMar w:top="1135" w:right="851" w:bottom="426" w:left="851" w:header="709" w:footer="709" w:gutter="0"/>
          <w:cols w:space="708"/>
          <w:docGrid w:linePitch="360"/>
        </w:sectPr>
      </w:pPr>
    </w:p>
    <w:p w14:paraId="157EC8AA" w14:textId="77777777" w:rsidR="00642E14" w:rsidRPr="00E61350" w:rsidRDefault="00642E14" w:rsidP="00787DBC">
      <w:pPr>
        <w:pStyle w:val="KeinLeerraum1"/>
        <w:ind w:left="0"/>
        <w:rPr>
          <w:rFonts w:ascii="Arial" w:hAnsi="Arial" w:cs="Arial"/>
          <w:b/>
          <w:sz w:val="40"/>
          <w:szCs w:val="40"/>
          <w:u w:val="single"/>
        </w:rPr>
      </w:pPr>
    </w:p>
    <w:p w14:paraId="3BE4E3C5" w14:textId="77777777" w:rsidR="00642E14" w:rsidRPr="00E61350" w:rsidRDefault="00642E14" w:rsidP="004C104D">
      <w:pPr>
        <w:pStyle w:val="KeinLeerraum1"/>
        <w:ind w:left="0"/>
        <w:jc w:val="right"/>
        <w:rPr>
          <w:rFonts w:ascii="Arial" w:hAnsi="Arial" w:cs="Arial"/>
          <w:b/>
          <w:sz w:val="40"/>
          <w:szCs w:val="40"/>
          <w:u w:val="single"/>
        </w:rPr>
      </w:pPr>
      <w:r w:rsidRPr="00E61350">
        <w:rPr>
          <w:rFonts w:ascii="Arial" w:hAnsi="Arial" w:cs="Arial"/>
          <w:b/>
          <w:sz w:val="40"/>
          <w:szCs w:val="40"/>
          <w:u w:val="single"/>
          <w:lang w:val="uk-UA"/>
        </w:rPr>
        <w:t>ДОДАТОК</w:t>
      </w:r>
      <w:r w:rsidRPr="00E61350">
        <w:rPr>
          <w:rFonts w:ascii="Arial" w:hAnsi="Arial" w:cs="Arial"/>
          <w:b/>
          <w:sz w:val="40"/>
          <w:szCs w:val="40"/>
          <w:u w:val="single"/>
        </w:rPr>
        <w:t xml:space="preserve"> 3</w:t>
      </w:r>
    </w:p>
    <w:p w14:paraId="5702D761" w14:textId="77777777" w:rsidR="00642E14" w:rsidRPr="00E61350" w:rsidRDefault="00642E14" w:rsidP="004C104D">
      <w:pPr>
        <w:pStyle w:val="KeinLeerraum1"/>
        <w:ind w:left="0"/>
        <w:jc w:val="right"/>
        <w:rPr>
          <w:rFonts w:ascii="Arial" w:hAnsi="Arial" w:cs="Arial"/>
          <w:b/>
          <w:sz w:val="40"/>
          <w:szCs w:val="40"/>
          <w:u w:val="single"/>
        </w:rPr>
      </w:pPr>
    </w:p>
    <w:p w14:paraId="34329FF5" w14:textId="77777777" w:rsidR="00DD061F" w:rsidRPr="00E61350" w:rsidRDefault="00DD061F" w:rsidP="00DD061F">
      <w:pPr>
        <w:spacing w:line="276" w:lineRule="auto"/>
        <w:jc w:val="center"/>
        <w:rPr>
          <w:rFonts w:ascii="Arial" w:hAnsi="Arial" w:cs="Arial"/>
          <w:b/>
          <w:sz w:val="26"/>
          <w:szCs w:val="26"/>
          <w:lang w:val="uk-UA"/>
        </w:rPr>
      </w:pPr>
      <w:r w:rsidRPr="00E61350">
        <w:rPr>
          <w:rFonts w:ascii="Arial" w:hAnsi="Arial" w:cs="Arial"/>
          <w:b/>
          <w:sz w:val="26"/>
          <w:szCs w:val="26"/>
          <w:lang w:val="uk-UA"/>
        </w:rPr>
        <w:t>Декларація про зобов’язання</w:t>
      </w:r>
    </w:p>
    <w:p w14:paraId="152F4409" w14:textId="77777777" w:rsidR="00DD061F" w:rsidRPr="00E61350" w:rsidRDefault="00DD061F" w:rsidP="00DD061F">
      <w:pPr>
        <w:spacing w:line="276" w:lineRule="auto"/>
        <w:jc w:val="center"/>
        <w:rPr>
          <w:rFonts w:ascii="Arial" w:hAnsi="Arial" w:cs="Arial"/>
          <w:lang w:val="uk-UA"/>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90"/>
      </w:tblGrid>
      <w:tr w:rsidR="00DD061F" w:rsidRPr="00E61350" w14:paraId="3CBC8409" w14:textId="77777777" w:rsidTr="00DD061F">
        <w:tc>
          <w:tcPr>
            <w:tcW w:w="4782" w:type="dxa"/>
          </w:tcPr>
          <w:p w14:paraId="5151D26D" w14:textId="77777777" w:rsidR="00DD061F" w:rsidRPr="00E61350" w:rsidRDefault="00DD061F" w:rsidP="00DD061F">
            <w:pPr>
              <w:spacing w:line="276" w:lineRule="auto"/>
              <w:jc w:val="both"/>
              <w:rPr>
                <w:rFonts w:ascii="Arial" w:hAnsi="Arial" w:cs="Arial"/>
                <w:lang w:val="uk-UA"/>
              </w:rPr>
            </w:pPr>
            <w:r w:rsidRPr="00E61350">
              <w:rPr>
                <w:rFonts w:ascii="Arial" w:hAnsi="Arial" w:cs="Arial"/>
                <w:lang w:val="uk-UA"/>
              </w:rPr>
              <w:t>Назва заявки / пропозиції / договору:</w:t>
            </w:r>
          </w:p>
        </w:tc>
        <w:tc>
          <w:tcPr>
            <w:tcW w:w="4790" w:type="dxa"/>
          </w:tcPr>
          <w:p w14:paraId="4B02928A" w14:textId="464A52F1" w:rsidR="00DD061F" w:rsidRPr="00E61350" w:rsidRDefault="000B3351" w:rsidP="00DD061F">
            <w:pPr>
              <w:rPr>
                <w:rFonts w:ascii="Arial" w:hAnsi="Arial" w:cs="Arial"/>
                <w:color w:val="000000"/>
              </w:rPr>
            </w:pPr>
            <w:r w:rsidRPr="00E61350">
              <w:rPr>
                <w:rFonts w:ascii="Arial" w:hAnsi="Arial" w:cs="Arial"/>
                <w:snapToGrid w:val="0"/>
                <w:lang w:val="uk-UA"/>
              </w:rPr>
              <w:t>QSM- 2017-7</w:t>
            </w:r>
            <w:r w:rsidR="002D61B8" w:rsidRPr="00E61350">
              <w:rPr>
                <w:rFonts w:ascii="Arial" w:hAnsi="Arial" w:cs="Arial"/>
                <w:snapToGrid w:val="0"/>
                <w:lang w:val="uk-UA"/>
              </w:rPr>
              <w:t>- PA- SYN-cameras</w:t>
            </w:r>
          </w:p>
        </w:tc>
      </w:tr>
      <w:tr w:rsidR="00DD061F" w:rsidRPr="00E61350" w14:paraId="6EAF57BF" w14:textId="77777777" w:rsidTr="00DD061F">
        <w:tc>
          <w:tcPr>
            <w:tcW w:w="4782" w:type="dxa"/>
          </w:tcPr>
          <w:p w14:paraId="2722272F" w14:textId="77777777" w:rsidR="00DD061F" w:rsidRPr="00E61350" w:rsidRDefault="00DD061F" w:rsidP="00DD061F">
            <w:pPr>
              <w:spacing w:line="276" w:lineRule="auto"/>
              <w:jc w:val="both"/>
              <w:rPr>
                <w:rFonts w:ascii="Arial" w:hAnsi="Arial" w:cs="Arial"/>
                <w:lang w:val="uk-UA"/>
              </w:rPr>
            </w:pPr>
            <w:r w:rsidRPr="00E61350">
              <w:rPr>
                <w:rFonts w:ascii="Arial" w:hAnsi="Arial" w:cs="Arial"/>
                <w:lang w:val="uk-UA"/>
              </w:rPr>
              <w:t>Кому:</w:t>
            </w:r>
          </w:p>
        </w:tc>
        <w:tc>
          <w:tcPr>
            <w:tcW w:w="4790" w:type="dxa"/>
          </w:tcPr>
          <w:p w14:paraId="64460EB6" w14:textId="6B9B7C87" w:rsidR="00DD061F" w:rsidRPr="00E61350" w:rsidRDefault="00E61350" w:rsidP="00DD061F">
            <w:pPr>
              <w:spacing w:line="276" w:lineRule="auto"/>
              <w:rPr>
                <w:rFonts w:ascii="Arial" w:hAnsi="Arial" w:cs="Arial"/>
                <w:b/>
                <w:color w:val="000000" w:themeColor="text1"/>
                <w:lang w:val="uk-UA"/>
              </w:rPr>
            </w:pPr>
            <w:r>
              <w:rPr>
                <w:rFonts w:ascii="Arial" w:hAnsi="Arial" w:cs="Arial"/>
                <w:color w:val="000000"/>
                <w:lang w:val="uk-UA" w:eastAsia="uk-UA" w:bidi="mr-IN"/>
              </w:rPr>
              <w:t xml:space="preserve">АГТ ГРУП АГ </w:t>
            </w:r>
            <w:r w:rsidR="00DD061F" w:rsidRPr="00E61350">
              <w:rPr>
                <w:rFonts w:ascii="Arial" w:hAnsi="Arial" w:cs="Arial"/>
                <w:color w:val="000000"/>
                <w:lang w:val="uk-UA" w:eastAsia="uk-UA" w:bidi="mr-IN"/>
              </w:rPr>
              <w:t xml:space="preserve">    (</w:t>
            </w:r>
            <w:r w:rsidR="00DD061F" w:rsidRPr="00E61350">
              <w:rPr>
                <w:rFonts w:ascii="Arial" w:hAnsi="Arial" w:cs="Arial"/>
                <w:b/>
                <w:color w:val="000000" w:themeColor="text1"/>
                <w:lang w:val="uk-UA"/>
              </w:rPr>
              <w:t>«Уповноважений орган»)</w:t>
            </w:r>
          </w:p>
        </w:tc>
      </w:tr>
    </w:tbl>
    <w:p w14:paraId="57C62F59" w14:textId="77777777" w:rsidR="00DD061F" w:rsidRPr="00E61350" w:rsidRDefault="00DD061F" w:rsidP="00DD061F">
      <w:pPr>
        <w:rPr>
          <w:rFonts w:ascii="Arial" w:hAnsi="Arial" w:cs="Arial"/>
          <w:lang w:val="uk-UA"/>
        </w:rPr>
      </w:pPr>
      <w:r w:rsidRPr="00E61350">
        <w:rPr>
          <w:rFonts w:ascii="Arial" w:hAnsi="Arial" w:cs="Arial"/>
          <w:lang w:val="uk-UA"/>
        </w:rPr>
        <w:t>Проект:  «Підтримка природно-заповідних територій в Україні»</w:t>
      </w:r>
    </w:p>
    <w:p w14:paraId="69135800" w14:textId="2F269DAC" w:rsidR="00DD061F" w:rsidRPr="00E61350" w:rsidRDefault="00DD061F" w:rsidP="00DD061F">
      <w:pPr>
        <w:jc w:val="both"/>
        <w:rPr>
          <w:rFonts w:ascii="Arial" w:hAnsi="Arial" w:cs="Arial"/>
          <w:lang w:val="uk-UA"/>
        </w:rPr>
      </w:pPr>
      <w:r w:rsidRPr="00E61350">
        <w:rPr>
          <w:rFonts w:ascii="Arial" w:hAnsi="Arial" w:cs="Arial"/>
          <w:sz w:val="16"/>
          <w:szCs w:val="16"/>
          <w:lang w:val="uk-UA"/>
        </w:rPr>
        <w:t xml:space="preserve">BMZ номери Проекту : 2011.6612.3 і 2013.6588.1. </w:t>
      </w:r>
      <w:r w:rsidRPr="00E61350">
        <w:rPr>
          <w:rStyle w:val="apple-converted-space"/>
          <w:rFonts w:ascii="Arial" w:hAnsi="Arial" w:cs="Arial"/>
          <w:color w:val="000000"/>
          <w:sz w:val="16"/>
          <w:szCs w:val="16"/>
          <w:lang w:val="uk-UA"/>
        </w:rPr>
        <w:t> </w:t>
      </w:r>
      <w:r w:rsidRPr="00E61350">
        <w:rPr>
          <w:rStyle w:val="normalchar"/>
          <w:rFonts w:ascii="Arial" w:hAnsi="Arial" w:cs="Arial"/>
          <w:color w:val="000000"/>
          <w:sz w:val="16"/>
          <w:szCs w:val="16"/>
          <w:lang w:val="uk-UA"/>
        </w:rPr>
        <w:t>фінансується</w:t>
      </w:r>
      <w:r w:rsidRPr="00E61350">
        <w:rPr>
          <w:rStyle w:val="apple-converted-space"/>
          <w:rFonts w:ascii="Arial" w:hAnsi="Arial" w:cs="Arial"/>
          <w:color w:val="000000"/>
          <w:sz w:val="16"/>
          <w:szCs w:val="16"/>
          <w:lang w:val="uk-UA"/>
        </w:rPr>
        <w:t> </w:t>
      </w:r>
      <w:r w:rsidRPr="00E61350">
        <w:rPr>
          <w:rStyle w:val="notranslate"/>
          <w:rFonts w:ascii="Arial" w:hAnsi="Arial" w:cs="Arial"/>
          <w:color w:val="000000"/>
          <w:sz w:val="16"/>
          <w:szCs w:val="16"/>
          <w:lang w:val="uk-UA"/>
        </w:rPr>
        <w:t>за</w:t>
      </w:r>
      <w:r w:rsidRPr="00E61350">
        <w:rPr>
          <w:rStyle w:val="apple-converted-space"/>
          <w:rFonts w:ascii="Arial" w:hAnsi="Arial" w:cs="Arial"/>
          <w:color w:val="000000"/>
          <w:sz w:val="16"/>
          <w:szCs w:val="16"/>
          <w:lang w:val="uk-UA"/>
        </w:rPr>
        <w:t> </w:t>
      </w:r>
      <w:r w:rsidRPr="00E61350">
        <w:rPr>
          <w:rStyle w:val="normalchar"/>
          <w:rFonts w:ascii="Arial" w:hAnsi="Arial" w:cs="Arial"/>
          <w:color w:val="000000"/>
          <w:sz w:val="16"/>
          <w:szCs w:val="16"/>
          <w:lang w:val="uk-UA"/>
        </w:rPr>
        <w:t>рахунок коштів</w:t>
      </w:r>
      <w:r w:rsidRPr="00E61350">
        <w:rPr>
          <w:rStyle w:val="notranslate"/>
          <w:rFonts w:ascii="Arial" w:hAnsi="Arial" w:cs="Arial"/>
          <w:color w:val="000000"/>
          <w:sz w:val="16"/>
          <w:szCs w:val="16"/>
          <w:lang w:val="uk-UA"/>
        </w:rPr>
        <w:t>,</w:t>
      </w:r>
      <w:r w:rsidRPr="00E61350">
        <w:rPr>
          <w:rStyle w:val="apple-converted-space"/>
          <w:rFonts w:ascii="Arial" w:hAnsi="Arial" w:cs="Arial"/>
          <w:color w:val="000000"/>
          <w:sz w:val="16"/>
          <w:szCs w:val="16"/>
          <w:lang w:val="uk-UA"/>
        </w:rPr>
        <w:t> </w:t>
      </w:r>
      <w:r w:rsidRPr="00E61350">
        <w:rPr>
          <w:rStyle w:val="normalchar"/>
          <w:rFonts w:ascii="Arial" w:hAnsi="Arial" w:cs="Arial"/>
          <w:color w:val="000000"/>
          <w:sz w:val="16"/>
          <w:szCs w:val="16"/>
          <w:lang w:val="uk-UA"/>
        </w:rPr>
        <w:t>наданих урядом Федеративної Республіки Німеччини через KfW</w:t>
      </w:r>
      <w:r w:rsidRPr="00E61350">
        <w:rPr>
          <w:rStyle w:val="apple-converted-space"/>
          <w:rFonts w:ascii="Arial" w:hAnsi="Arial" w:cs="Arial"/>
          <w:color w:val="000000"/>
          <w:sz w:val="16"/>
          <w:szCs w:val="16"/>
          <w:lang w:val="uk-UA"/>
        </w:rPr>
        <w:t>  </w:t>
      </w:r>
      <w:r w:rsidRPr="00E61350">
        <w:rPr>
          <w:rStyle w:val="normalchar"/>
          <w:rFonts w:ascii="Arial" w:hAnsi="Arial" w:cs="Arial"/>
          <w:color w:val="000000"/>
          <w:sz w:val="16"/>
          <w:szCs w:val="16"/>
          <w:lang w:val="uk-UA"/>
        </w:rPr>
        <w:t xml:space="preserve">відповідно до Угоди між Кабінетом Міністрів України та Урядом Федеративної Республіки Німеччини про фінансове співробітництво (асигнування 2011, 2012 і 2013) від 10.05.2015, що впроваджується </w:t>
      </w:r>
      <w:r w:rsidR="00E61350">
        <w:rPr>
          <w:rStyle w:val="normalchar"/>
          <w:rFonts w:ascii="Arial" w:hAnsi="Arial" w:cs="Arial"/>
          <w:color w:val="000000"/>
          <w:sz w:val="16"/>
          <w:szCs w:val="16"/>
          <w:lang w:val="uk-UA"/>
        </w:rPr>
        <w:t xml:space="preserve">АГТ ГРУП АГ </w:t>
      </w:r>
      <w:r w:rsidRPr="00E61350">
        <w:rPr>
          <w:rStyle w:val="normalchar"/>
          <w:rFonts w:ascii="Arial" w:hAnsi="Arial" w:cs="Arial"/>
          <w:color w:val="000000"/>
          <w:sz w:val="16"/>
          <w:szCs w:val="16"/>
          <w:lang w:val="uk-UA"/>
        </w:rPr>
        <w:t xml:space="preserve"> (провідний партнер консорціуму спільно з Дунайсько-Карпатською програмою WWF, Франкфуртським зоологічним товариством (FZS) та Українським товариством охорони птахів (USPB)</w:t>
      </w:r>
      <w:r w:rsidRPr="00E61350">
        <w:rPr>
          <w:rFonts w:ascii="Arial" w:hAnsi="Arial" w:cs="Arial"/>
          <w:sz w:val="16"/>
          <w:szCs w:val="16"/>
          <w:lang w:val="uk-UA"/>
        </w:rPr>
        <w:t xml:space="preserve"> </w:t>
      </w:r>
    </w:p>
    <w:p w14:paraId="2623DCB5" w14:textId="77777777" w:rsidR="00DD061F" w:rsidRPr="00E61350" w:rsidRDefault="00DD061F" w:rsidP="00DD061F">
      <w:pPr>
        <w:jc w:val="both"/>
        <w:rPr>
          <w:rFonts w:ascii="Arial" w:hAnsi="Arial" w:cs="Arial"/>
          <w:lang w:val="uk-UA"/>
        </w:rPr>
      </w:pPr>
    </w:p>
    <w:p w14:paraId="48D6C406" w14:textId="77777777" w:rsidR="00DD061F" w:rsidRPr="00E61350" w:rsidRDefault="00DD061F" w:rsidP="00DD061F">
      <w:pPr>
        <w:jc w:val="both"/>
        <w:rPr>
          <w:rFonts w:ascii="Arial" w:hAnsi="Arial" w:cs="Arial"/>
          <w:lang w:val="uk-UA"/>
        </w:rPr>
      </w:pPr>
    </w:p>
    <w:p w14:paraId="722B03D3" w14:textId="77777777" w:rsidR="00DD061F" w:rsidRPr="00E61350" w:rsidRDefault="00DD061F" w:rsidP="00DD061F">
      <w:pPr>
        <w:widowControl w:val="0"/>
        <w:ind w:left="284" w:hanging="284"/>
        <w:jc w:val="both"/>
        <w:rPr>
          <w:rFonts w:ascii="Arial" w:hAnsi="Arial" w:cs="Arial"/>
          <w:lang w:val="uk-UA"/>
        </w:rPr>
      </w:pPr>
      <w:r w:rsidRPr="00E61350">
        <w:rPr>
          <w:rFonts w:ascii="Arial" w:hAnsi="Arial" w:cs="Arial"/>
          <w:lang w:val="uk-UA"/>
        </w:rPr>
        <w:t xml:space="preserve">1. Ми визнаємо та погоджуємось, що </w:t>
      </w:r>
      <w:r w:rsidRPr="00E61350">
        <w:rPr>
          <w:rFonts w:ascii="Arial" w:hAnsi="Arial" w:cs="Arial"/>
          <w:spacing w:val="-1"/>
          <w:lang w:val="uk-UA"/>
        </w:rPr>
        <w:t xml:space="preserve">Кредитна установа для відбудови </w:t>
      </w:r>
      <w:r w:rsidRPr="00E61350">
        <w:rPr>
          <w:rFonts w:ascii="Arial" w:hAnsi="Arial" w:cs="Arial"/>
          <w:lang w:val="uk-UA"/>
        </w:rPr>
        <w:t>("KfW") фінансує проекти Уповноваженого органу лише на власних умовах, визначених у домовленостях за договорами, що укладені з Уповноваженим органом. Як наслідок, між KfW та нашою компанією, нашим спільним підприємством або нашими субпідрядниками, постачальниками чи субконсультантами не існує правових відносин. Уповноважений орган несе виняткову відповідальність за підготовку та здійснення процесу закупівлі та виконання договору. Уповноважений орган – це, Покупець, Роботодавець, Клієнт або Виконавча організація проекту, залежно від обставин, для закупівлі товарів, робіт, устаткування, консультаційних або неконсультаційних послуг.</w:t>
      </w:r>
    </w:p>
    <w:p w14:paraId="773EBA33" w14:textId="77777777" w:rsidR="00DD061F" w:rsidRPr="00E61350" w:rsidRDefault="00DD061F" w:rsidP="00DD061F">
      <w:pPr>
        <w:widowControl w:val="0"/>
        <w:ind w:left="284" w:hanging="284"/>
        <w:jc w:val="both"/>
        <w:rPr>
          <w:rFonts w:ascii="Arial" w:hAnsi="Arial" w:cs="Arial"/>
          <w:lang w:val="uk-UA"/>
        </w:rPr>
      </w:pPr>
      <w:r w:rsidRPr="00E61350">
        <w:rPr>
          <w:rFonts w:ascii="Arial" w:hAnsi="Arial" w:cs="Arial"/>
          <w:lang w:val="uk-UA"/>
        </w:rPr>
        <w:t>2. Цим засвідчуємо, ні ми, ні жоден з наших членів правління чи законних представників, або ж інший член нашого спільного підприємства, ні - у випадку уповноваження за договором - наші субпідрядники, постачальники або субконсультанти, не мають жодної з наведених нижче ситуацій:</w:t>
      </w:r>
    </w:p>
    <w:p w14:paraId="3C7A1CCE" w14:textId="77777777" w:rsidR="00DD061F" w:rsidRPr="00E61350" w:rsidRDefault="00DD061F" w:rsidP="00DD061F">
      <w:pPr>
        <w:widowControl w:val="0"/>
        <w:ind w:left="284"/>
        <w:jc w:val="both"/>
        <w:rPr>
          <w:rFonts w:ascii="Arial" w:hAnsi="Arial" w:cs="Arial"/>
          <w:lang w:val="uk-UA"/>
        </w:rPr>
      </w:pPr>
      <w:r w:rsidRPr="00E61350">
        <w:rPr>
          <w:rFonts w:ascii="Arial" w:hAnsi="Arial" w:cs="Arial"/>
          <w:lang w:val="uk-UA"/>
        </w:rPr>
        <w:t>2.1) банкрутство, закриття або припинення нашої діяльності, адміністрування нашої діяльності судами, прийняття рішень, реорганізація або перебування в будь-якій аналогічній ситуації, пов'язаній з будь-якою подібною процедурою;</w:t>
      </w:r>
    </w:p>
    <w:p w14:paraId="33AFE26E" w14:textId="77777777" w:rsidR="00DD061F" w:rsidRPr="00E61350" w:rsidRDefault="00DD061F" w:rsidP="00DD061F">
      <w:pPr>
        <w:widowControl w:val="0"/>
        <w:ind w:left="284"/>
        <w:jc w:val="both"/>
        <w:rPr>
          <w:rFonts w:ascii="Arial" w:hAnsi="Arial" w:cs="Arial"/>
          <w:lang w:val="uk-UA"/>
        </w:rPr>
      </w:pPr>
      <w:r w:rsidRPr="00E61350">
        <w:rPr>
          <w:rFonts w:ascii="Arial" w:hAnsi="Arial" w:cs="Arial"/>
          <w:lang w:val="uk-UA"/>
        </w:rPr>
        <w:t>2.2). будучи:</w:t>
      </w:r>
    </w:p>
    <w:p w14:paraId="7D8E5665" w14:textId="77777777" w:rsidR="00DD061F" w:rsidRPr="00E61350" w:rsidRDefault="00DD061F" w:rsidP="00DD061F">
      <w:pPr>
        <w:widowControl w:val="0"/>
        <w:ind w:left="709"/>
        <w:jc w:val="both"/>
        <w:rPr>
          <w:rFonts w:ascii="Arial" w:hAnsi="Arial" w:cs="Arial"/>
          <w:lang w:val="uk-UA"/>
        </w:rPr>
      </w:pPr>
      <w:r w:rsidRPr="00E61350">
        <w:rPr>
          <w:rFonts w:ascii="Arial" w:hAnsi="Arial" w:cs="Arial"/>
          <w:lang w:val="uk-UA"/>
        </w:rPr>
        <w:t xml:space="preserve">а. засудженим за останні п'ять років за рішенням суду, яке має силу </w:t>
      </w:r>
      <w:r w:rsidRPr="00E61350">
        <w:rPr>
          <w:rFonts w:ascii="Arial" w:hAnsi="Arial" w:cs="Arial"/>
          <w:i/>
          <w:lang w:val="uk-UA"/>
        </w:rPr>
        <w:t>res judicata</w:t>
      </w:r>
      <w:r w:rsidRPr="00E61350">
        <w:rPr>
          <w:rFonts w:ascii="Arial" w:hAnsi="Arial" w:cs="Arial"/>
          <w:lang w:val="uk-UA"/>
        </w:rPr>
        <w:t xml:space="preserve"> у країні, де здійснюється Договір, по причині шахрайства, корупції або будь-якого іншого правопорушення, здійсненого під час процесу закупівель або виконання договору </w:t>
      </w:r>
      <w:r w:rsidRPr="00E61350">
        <w:rPr>
          <w:rFonts w:ascii="Arial" w:hAnsi="Arial" w:cs="Arial"/>
          <w:i/>
          <w:lang w:val="uk-UA"/>
        </w:rPr>
        <w:t>(у випадку, якщо подібна ситуація має місце, заявник або претендент повинен додати до цієї Декларації про зобов’язання необхідні документи, які підтверджують, що це засудження не є актуальним в контексті цього Договору та що в результаті були прийняті відповідні заходи)</w:t>
      </w:r>
      <w:r w:rsidRPr="00E61350">
        <w:rPr>
          <w:rFonts w:ascii="Arial" w:hAnsi="Arial" w:cs="Arial"/>
          <w:lang w:val="uk-UA"/>
        </w:rPr>
        <w:t>;</w:t>
      </w:r>
    </w:p>
    <w:p w14:paraId="589568FC" w14:textId="77777777" w:rsidR="00DD061F" w:rsidRPr="00E61350" w:rsidRDefault="00DD061F" w:rsidP="00DD061F">
      <w:pPr>
        <w:widowControl w:val="0"/>
        <w:ind w:left="709"/>
        <w:jc w:val="both"/>
        <w:rPr>
          <w:rFonts w:ascii="Arial" w:hAnsi="Arial" w:cs="Arial"/>
          <w:lang w:val="uk-UA"/>
        </w:rPr>
      </w:pPr>
      <w:r w:rsidRPr="00E61350">
        <w:rPr>
          <w:rFonts w:ascii="Arial" w:hAnsi="Arial" w:cs="Arial"/>
          <w:lang w:val="uk-UA"/>
        </w:rPr>
        <w:t xml:space="preserve">б. таким, що підлягає адміністративній санкції Європейським Союзом або національними органами протягом останніх п'яти років або в країні Органу, що уповноважений укладати договори, або KfW, по причині шахрайства, корупції або будь-якого іншого правопорушення, здійсненого під час процесу закупівель або виконання договору </w:t>
      </w:r>
      <w:r w:rsidRPr="00E61350">
        <w:rPr>
          <w:rFonts w:ascii="Arial" w:hAnsi="Arial" w:cs="Arial"/>
          <w:i/>
          <w:lang w:val="uk-UA"/>
        </w:rPr>
        <w:t>(у випадку, якщо подібна ситуація має місце, заявник або претендент повинен додати до цієї Декларації про зобов’язання необхідні документи, які підтверджують, що це засудження не є актуальним в контексті цього Договору та що в результаті були прийняті відповідні заходи)</w:t>
      </w:r>
      <w:r w:rsidRPr="00E61350">
        <w:rPr>
          <w:rFonts w:ascii="Arial" w:hAnsi="Arial" w:cs="Arial"/>
          <w:lang w:val="uk-UA"/>
        </w:rPr>
        <w:t>;</w:t>
      </w:r>
    </w:p>
    <w:p w14:paraId="76E974F8" w14:textId="77777777" w:rsidR="00DD061F" w:rsidRPr="00E61350" w:rsidRDefault="00DD061F" w:rsidP="00DD061F">
      <w:pPr>
        <w:widowControl w:val="0"/>
        <w:ind w:left="709"/>
        <w:jc w:val="both"/>
        <w:rPr>
          <w:rFonts w:ascii="Arial" w:hAnsi="Arial" w:cs="Arial"/>
          <w:lang w:val="uk-UA"/>
        </w:rPr>
      </w:pPr>
      <w:r w:rsidRPr="00E61350">
        <w:rPr>
          <w:rFonts w:ascii="Arial" w:hAnsi="Arial" w:cs="Arial"/>
          <w:lang w:val="uk-UA"/>
        </w:rPr>
        <w:t xml:space="preserve">в. засудженим за останні п'ять років за рішенням суду, яке має силу </w:t>
      </w:r>
      <w:r w:rsidRPr="00E61350">
        <w:rPr>
          <w:rFonts w:ascii="Arial" w:hAnsi="Arial" w:cs="Arial"/>
          <w:i/>
          <w:lang w:val="uk-UA"/>
        </w:rPr>
        <w:t>res judicata</w:t>
      </w:r>
      <w:r w:rsidRPr="00E61350">
        <w:rPr>
          <w:rFonts w:ascii="Arial" w:hAnsi="Arial" w:cs="Arial"/>
          <w:lang w:val="uk-UA"/>
        </w:rPr>
        <w:t>, по причині шахрайства, корупції або будь-якого іншого правопорушення, здійсненого під час процесу закупівель або виконання договору про фінансування KfW;</w:t>
      </w:r>
    </w:p>
    <w:p w14:paraId="75393DBC" w14:textId="77777777" w:rsidR="00DD061F" w:rsidRPr="00E61350" w:rsidRDefault="00DD061F" w:rsidP="00DD061F">
      <w:pPr>
        <w:widowControl w:val="0"/>
        <w:ind w:left="851" w:hanging="567"/>
        <w:jc w:val="both"/>
        <w:rPr>
          <w:rFonts w:ascii="Arial" w:hAnsi="Arial" w:cs="Arial"/>
          <w:lang w:val="uk-UA"/>
        </w:rPr>
      </w:pPr>
      <w:r w:rsidRPr="00E61350">
        <w:rPr>
          <w:rFonts w:ascii="Arial" w:hAnsi="Arial" w:cs="Arial"/>
          <w:lang w:val="uk-UA"/>
        </w:rPr>
        <w:t>2.3) будучи у списку щодо фінансових санкцій Організації Об'єднаних Націй, Європейського Союзу та / або Німеччини для цілей фінансування боротьби проти тероризму або загрози міжнародного миру та безпеки. Цей критерій виключення також застосовується до юридичних осіб, більшість акцій яких перебувають або фактично контролюються  фізичною або юридичною особою, що включена до списку санкцій;</w:t>
      </w:r>
    </w:p>
    <w:p w14:paraId="30024803" w14:textId="77777777" w:rsidR="00DD061F" w:rsidRPr="00E61350" w:rsidRDefault="00DD061F" w:rsidP="00DD061F">
      <w:pPr>
        <w:widowControl w:val="0"/>
        <w:ind w:left="851" w:hanging="567"/>
        <w:jc w:val="both"/>
        <w:rPr>
          <w:rFonts w:ascii="Arial" w:hAnsi="Arial" w:cs="Arial"/>
          <w:lang w:val="uk-UA"/>
        </w:rPr>
      </w:pPr>
      <w:r w:rsidRPr="00E61350">
        <w:rPr>
          <w:rFonts w:ascii="Arial" w:hAnsi="Arial" w:cs="Arial"/>
          <w:lang w:val="uk-UA"/>
        </w:rPr>
        <w:t>2.4) протягом останніх п'яти років мало місце розірвання договору за значне або постійне невиконання наших договірних зобов'язань під час періоду його виконання, за винятком випадків, коли це рішення було оскаржено, або вирішення спорів все ще очікує чи не підтвердило повне врегулювання;</w:t>
      </w:r>
    </w:p>
    <w:p w14:paraId="62917886" w14:textId="77777777" w:rsidR="00DD061F" w:rsidRPr="00E61350" w:rsidRDefault="00DD061F" w:rsidP="00DD061F">
      <w:pPr>
        <w:widowControl w:val="0"/>
        <w:ind w:left="851" w:hanging="567"/>
        <w:jc w:val="both"/>
        <w:rPr>
          <w:rFonts w:ascii="Arial" w:hAnsi="Arial" w:cs="Arial"/>
          <w:lang w:val="uk-UA"/>
        </w:rPr>
      </w:pPr>
      <w:r w:rsidRPr="00E61350">
        <w:rPr>
          <w:rFonts w:ascii="Arial" w:hAnsi="Arial" w:cs="Arial"/>
          <w:lang w:val="uk-UA"/>
        </w:rPr>
        <w:t>2.5) не виконавши наші фіскальні зобов'язання щодо сплати податків відповідно до правових положень будь-якої країни, в якій ми знаходимось, або країни-замовника;</w:t>
      </w:r>
    </w:p>
    <w:p w14:paraId="01C999EE" w14:textId="77777777" w:rsidR="00DD061F" w:rsidRPr="00E61350" w:rsidRDefault="00DD061F" w:rsidP="00DD061F">
      <w:pPr>
        <w:widowControl w:val="0"/>
        <w:ind w:left="851" w:hanging="567"/>
        <w:jc w:val="both"/>
        <w:rPr>
          <w:rFonts w:ascii="Arial" w:hAnsi="Arial" w:cs="Arial"/>
          <w:lang w:val="uk-UA"/>
        </w:rPr>
      </w:pPr>
      <w:r w:rsidRPr="00E61350">
        <w:rPr>
          <w:rFonts w:ascii="Arial" w:hAnsi="Arial" w:cs="Arial"/>
          <w:lang w:val="uk-UA"/>
        </w:rPr>
        <w:t xml:space="preserve">2.6) маючи рішення Світового банку або будь-якої іншої міжнародної фінансової установи щодо виключення, та перебувати у списку на веб-сайті http://www.worldbank.org/debarr, а також у відповідних переліках будь-якої іншої міжнародної фінансової установи </w:t>
      </w:r>
      <w:r w:rsidRPr="00E61350">
        <w:rPr>
          <w:rFonts w:ascii="Arial" w:hAnsi="Arial" w:cs="Arial"/>
          <w:i/>
          <w:lang w:val="uk-UA"/>
        </w:rPr>
        <w:t>(у випадку, якщо подібна ситуація має місце, заявник або претендент повинен додати до цієї Декларації про зобов’язання необхідні документи, які підтверджують, що це засудження не є актуальним в контексті цього Договору та що в результаті були прийняті відповідні заходи)</w:t>
      </w:r>
      <w:r w:rsidRPr="00E61350">
        <w:rPr>
          <w:rFonts w:ascii="Arial" w:hAnsi="Arial" w:cs="Arial"/>
          <w:lang w:val="uk-UA"/>
        </w:rPr>
        <w:t>;</w:t>
      </w:r>
    </w:p>
    <w:p w14:paraId="2E22EC7F" w14:textId="77777777" w:rsidR="00DD061F" w:rsidRPr="00E61350" w:rsidRDefault="00DD061F" w:rsidP="00DD061F">
      <w:pPr>
        <w:widowControl w:val="0"/>
        <w:ind w:left="851" w:hanging="567"/>
        <w:jc w:val="both"/>
        <w:rPr>
          <w:rFonts w:ascii="Arial" w:hAnsi="Arial" w:cs="Arial"/>
          <w:lang w:val="uk-UA"/>
        </w:rPr>
      </w:pPr>
      <w:r w:rsidRPr="00E61350">
        <w:rPr>
          <w:rFonts w:ascii="Arial" w:hAnsi="Arial" w:cs="Arial"/>
          <w:lang w:val="uk-UA"/>
        </w:rPr>
        <w:t>2.7) подавши фальшиві документи або вчинивши хибне подання у документації, що вимагається Уповноваженим органом, в рамках процесу закупівлі цього Договору.</w:t>
      </w:r>
    </w:p>
    <w:p w14:paraId="0CD77DFD" w14:textId="77777777" w:rsidR="00DD061F" w:rsidRPr="00E61350" w:rsidRDefault="00DD061F" w:rsidP="00DD061F">
      <w:pPr>
        <w:widowControl w:val="0"/>
        <w:ind w:left="284" w:hanging="284"/>
        <w:jc w:val="both"/>
        <w:rPr>
          <w:rFonts w:ascii="Arial" w:hAnsi="Arial" w:cs="Arial"/>
          <w:lang w:val="uk-UA"/>
        </w:rPr>
      </w:pPr>
      <w:r w:rsidRPr="00E61350">
        <w:rPr>
          <w:rFonts w:ascii="Arial" w:hAnsi="Arial" w:cs="Arial"/>
          <w:lang w:val="uk-UA"/>
        </w:rPr>
        <w:t>3. Цим ми засвідчуємо, що ні ми, ні будь-які учасники нашого спільного підприємства, ні будь-які наші субпідрядники, постачальники або субконсультанти не перебувають у жодній із таких ситуацій конфлікту інтересів:</w:t>
      </w:r>
    </w:p>
    <w:p w14:paraId="4208FFB8" w14:textId="77777777" w:rsidR="00DD061F" w:rsidRPr="00E61350" w:rsidRDefault="00DD061F" w:rsidP="00DD061F">
      <w:pPr>
        <w:widowControl w:val="0"/>
        <w:ind w:left="851" w:hanging="567"/>
        <w:jc w:val="both"/>
        <w:rPr>
          <w:rFonts w:ascii="Arial" w:hAnsi="Arial" w:cs="Arial"/>
          <w:lang w:val="uk-UA"/>
        </w:rPr>
      </w:pPr>
      <w:r w:rsidRPr="00E61350">
        <w:rPr>
          <w:rFonts w:ascii="Arial" w:hAnsi="Arial" w:cs="Arial"/>
          <w:lang w:val="uk-UA"/>
        </w:rPr>
        <w:t>3.1) є афілійованою компанією, що знаходиться під контролем Уповноваженого органу або акціонером, який контролює Уповноважений орган, якщо конфлікт інтересів, який виникає, не доведений до відома KfW та невирішений;</w:t>
      </w:r>
    </w:p>
    <w:p w14:paraId="6E470125" w14:textId="77777777" w:rsidR="00DD061F" w:rsidRPr="00E61350" w:rsidRDefault="00DD061F" w:rsidP="00DD061F">
      <w:pPr>
        <w:widowControl w:val="0"/>
        <w:ind w:left="851" w:hanging="567"/>
        <w:jc w:val="both"/>
        <w:rPr>
          <w:rFonts w:ascii="Arial" w:hAnsi="Arial" w:cs="Arial"/>
          <w:lang w:val="uk-UA"/>
        </w:rPr>
      </w:pPr>
      <w:r w:rsidRPr="00E61350">
        <w:rPr>
          <w:rFonts w:ascii="Arial" w:hAnsi="Arial" w:cs="Arial"/>
          <w:lang w:val="uk-UA"/>
        </w:rPr>
        <w:t>3.2) має ділові або сімейні відносин із співробітниками Уповноважуючого органу, які беруть участь у процесі закупівель або нагляду за отриманим договорем, якщо конфлікт інтересів, який виникає, не доведений до відома KfW та невирішений;</w:t>
      </w:r>
    </w:p>
    <w:p w14:paraId="3503D756" w14:textId="77777777" w:rsidR="00DD061F" w:rsidRPr="00E61350" w:rsidRDefault="00DD061F" w:rsidP="00DD061F">
      <w:pPr>
        <w:widowControl w:val="0"/>
        <w:ind w:left="851" w:hanging="567"/>
        <w:jc w:val="both"/>
        <w:rPr>
          <w:rFonts w:ascii="Arial" w:hAnsi="Arial" w:cs="Arial"/>
          <w:lang w:val="uk-UA"/>
        </w:rPr>
      </w:pPr>
      <w:r w:rsidRPr="00E61350">
        <w:rPr>
          <w:rFonts w:ascii="Arial" w:hAnsi="Arial" w:cs="Arial"/>
          <w:lang w:val="uk-UA"/>
        </w:rPr>
        <w:t>3.3) є контрольованим або контролює іншого претендента або консультанта, або є під спільним контролем з іншим претендентом або консультантом, або одержує або отримує субсидії безпосередньо чи опосередковано іншому претенденту або консультанту, який має такого ж законного представника, як і інший претендент або консультант, що підтримує прямі або непрямі контакти з іншим претендентом або консультантом, який дозволяє нам мати або надавати доступ до інформації, що міститься у відповідних заявках або пропозиціях, що впливають на них або впливають на рішення Уповноваженого органу;</w:t>
      </w:r>
    </w:p>
    <w:p w14:paraId="6F68D17C" w14:textId="77777777" w:rsidR="00DD061F" w:rsidRPr="00E61350" w:rsidRDefault="00DD061F" w:rsidP="00DD061F">
      <w:pPr>
        <w:widowControl w:val="0"/>
        <w:ind w:left="851" w:hanging="567"/>
        <w:jc w:val="both"/>
        <w:rPr>
          <w:rFonts w:ascii="Arial" w:hAnsi="Arial" w:cs="Arial"/>
          <w:lang w:val="uk-UA"/>
        </w:rPr>
      </w:pPr>
      <w:r w:rsidRPr="00E61350">
        <w:rPr>
          <w:rFonts w:ascii="Arial" w:hAnsi="Arial" w:cs="Arial"/>
          <w:lang w:val="uk-UA"/>
        </w:rPr>
        <w:t>3.4) займається наданням консультаційних послуг, що за своїм характером можуть суперечити завданням, які ми будемо виконувати для Уповноваженого органу;</w:t>
      </w:r>
    </w:p>
    <w:p w14:paraId="23397AAF" w14:textId="77777777" w:rsidR="00DD061F" w:rsidRPr="00E61350" w:rsidRDefault="00DD061F" w:rsidP="00DD061F">
      <w:pPr>
        <w:widowControl w:val="0"/>
        <w:ind w:left="851" w:hanging="567"/>
        <w:jc w:val="both"/>
        <w:rPr>
          <w:rFonts w:ascii="Arial" w:hAnsi="Arial" w:cs="Arial"/>
          <w:lang w:val="uk-UA"/>
        </w:rPr>
      </w:pPr>
      <w:r w:rsidRPr="00E61350">
        <w:rPr>
          <w:rFonts w:ascii="Arial" w:hAnsi="Arial" w:cs="Arial"/>
          <w:lang w:val="uk-UA"/>
        </w:rPr>
        <w:t>3.5) у випадку закупівлі товарів, робіт або устаткування:</w:t>
      </w:r>
    </w:p>
    <w:p w14:paraId="6F245022" w14:textId="77777777" w:rsidR="00DD061F" w:rsidRPr="00E61350" w:rsidRDefault="00DD061F" w:rsidP="00DD061F">
      <w:pPr>
        <w:widowControl w:val="0"/>
        <w:ind w:left="1276" w:hanging="425"/>
        <w:jc w:val="both"/>
        <w:rPr>
          <w:rFonts w:ascii="Arial" w:hAnsi="Arial" w:cs="Arial"/>
          <w:lang w:val="uk-UA"/>
        </w:rPr>
      </w:pPr>
      <w:r w:rsidRPr="00E61350">
        <w:rPr>
          <w:rFonts w:ascii="Arial" w:hAnsi="Arial" w:cs="Arial"/>
          <w:lang w:val="uk-UA"/>
        </w:rPr>
        <w:t>і. Готувати чи бути пов'язаним з консультантом, який підготував специфікації, креслення, розрахунки та іншу документацію, яка буде використовуватись в процесі закупівель цього Договору;</w:t>
      </w:r>
    </w:p>
    <w:p w14:paraId="5F2309E8" w14:textId="77777777" w:rsidR="00DD061F" w:rsidRPr="00E61350" w:rsidRDefault="00DD061F" w:rsidP="00DD061F">
      <w:pPr>
        <w:widowControl w:val="0"/>
        <w:ind w:left="1276" w:hanging="425"/>
        <w:jc w:val="both"/>
        <w:rPr>
          <w:rFonts w:ascii="Arial" w:hAnsi="Arial" w:cs="Arial"/>
          <w:lang w:val="uk-UA"/>
        </w:rPr>
      </w:pPr>
      <w:r w:rsidRPr="00E61350">
        <w:rPr>
          <w:rFonts w:ascii="Arial" w:hAnsi="Arial" w:cs="Arial"/>
          <w:lang w:val="uk-UA"/>
        </w:rPr>
        <w:t>іі. Бути найманим на роботу (або бути запропонованим, щоб прийняли на роботу) нами або будь-ким з наших афілійованих компаній, здійснювати нагляд за діяльністю або перевіркою для цього Договору;</w:t>
      </w:r>
    </w:p>
    <w:p w14:paraId="5E3FF64D" w14:textId="77777777" w:rsidR="00DD061F" w:rsidRPr="00E61350" w:rsidRDefault="00DD061F" w:rsidP="00DD061F">
      <w:pPr>
        <w:widowControl w:val="0"/>
        <w:ind w:left="284" w:hanging="284"/>
        <w:jc w:val="both"/>
        <w:rPr>
          <w:rFonts w:ascii="Arial" w:hAnsi="Arial" w:cs="Arial"/>
          <w:lang w:val="uk-UA"/>
        </w:rPr>
      </w:pPr>
      <w:r w:rsidRPr="00E61350">
        <w:rPr>
          <w:rFonts w:ascii="Arial" w:hAnsi="Arial" w:cs="Arial"/>
          <w:lang w:val="uk-UA"/>
        </w:rPr>
        <w:t>4. Якщо ми є державною організацією та змагаємось у процесі закупівель, засвідчуємо, що ми юридично та фінансово незалежні та діємо згідно з комерційними законами та нормами.</w:t>
      </w:r>
    </w:p>
    <w:p w14:paraId="56D8CCD3" w14:textId="77777777" w:rsidR="00DD061F" w:rsidRPr="00E61350" w:rsidRDefault="00DD061F" w:rsidP="00DD061F">
      <w:pPr>
        <w:widowControl w:val="0"/>
        <w:ind w:left="284" w:hanging="284"/>
        <w:jc w:val="both"/>
        <w:rPr>
          <w:rFonts w:ascii="Arial" w:hAnsi="Arial" w:cs="Arial"/>
          <w:lang w:val="uk-UA"/>
        </w:rPr>
      </w:pPr>
      <w:r w:rsidRPr="00E61350">
        <w:rPr>
          <w:rFonts w:ascii="Arial" w:hAnsi="Arial" w:cs="Arial"/>
          <w:lang w:val="uk-UA"/>
        </w:rPr>
        <w:t>5. Ми зобов'язуємось довести до відома Уповноважений орган, який повідомить KfW, про будь-які зміни в ситуації, що стосується пунктів 2-4, наведених вище.</w:t>
      </w:r>
    </w:p>
    <w:p w14:paraId="5636A739" w14:textId="77777777" w:rsidR="00DD061F" w:rsidRPr="00E61350" w:rsidRDefault="00DD061F" w:rsidP="00DD061F">
      <w:pPr>
        <w:widowControl w:val="0"/>
        <w:ind w:left="284" w:hanging="284"/>
        <w:jc w:val="both"/>
        <w:rPr>
          <w:rFonts w:ascii="Arial" w:hAnsi="Arial" w:cs="Arial"/>
          <w:lang w:val="uk-UA"/>
        </w:rPr>
      </w:pPr>
      <w:r w:rsidRPr="00E61350">
        <w:rPr>
          <w:rFonts w:ascii="Arial" w:hAnsi="Arial" w:cs="Arial"/>
          <w:lang w:val="uk-UA"/>
        </w:rPr>
        <w:t>6. У контексті процесу закупівель та виконання відповідного договору:</w:t>
      </w:r>
    </w:p>
    <w:p w14:paraId="09BA171E" w14:textId="77777777" w:rsidR="00DD061F" w:rsidRPr="00E61350" w:rsidRDefault="00DD061F" w:rsidP="00DD061F">
      <w:pPr>
        <w:widowControl w:val="0"/>
        <w:ind w:left="567" w:hanging="284"/>
        <w:jc w:val="both"/>
        <w:rPr>
          <w:rFonts w:ascii="Arial" w:hAnsi="Arial" w:cs="Arial"/>
          <w:lang w:val="uk-UA"/>
        </w:rPr>
      </w:pPr>
      <w:r w:rsidRPr="00E61350">
        <w:rPr>
          <w:rFonts w:ascii="Arial" w:hAnsi="Arial" w:cs="Arial"/>
          <w:lang w:val="uk-UA"/>
        </w:rPr>
        <w:t>6.1) ми не поводились і не будемо поводитись нечесно (діяльність чи ухилення), свідомо намагаючись обманути інших, навмисно приховувати інформацію, порушувати або зневажати досягнуту згоду, змушувати їх обходити юридичні або нормативні вимоги та / або порушувати їх внутрішні правила з метою отримання незаконного прибутку.</w:t>
      </w:r>
    </w:p>
    <w:p w14:paraId="43159278" w14:textId="77777777" w:rsidR="00DD061F" w:rsidRPr="00E61350" w:rsidRDefault="00DD061F" w:rsidP="00DD061F">
      <w:pPr>
        <w:widowControl w:val="0"/>
        <w:ind w:left="567" w:hanging="284"/>
        <w:jc w:val="both"/>
        <w:rPr>
          <w:rFonts w:ascii="Arial" w:hAnsi="Arial" w:cs="Arial"/>
          <w:lang w:val="uk-UA"/>
        </w:rPr>
      </w:pPr>
      <w:r w:rsidRPr="00E61350">
        <w:rPr>
          <w:rFonts w:ascii="Arial" w:hAnsi="Arial" w:cs="Arial"/>
          <w:lang w:val="uk-UA"/>
        </w:rPr>
        <w:t>6.2) ми не поводились і не будемо поводитись нечесно (діяльність чи ухилення), що суперечить нашим юридичним чи регулятивним зобов'язанням або нашим внутрішнім правилам з метою отримання незаконного прибутку;</w:t>
      </w:r>
    </w:p>
    <w:p w14:paraId="2DA0E4C1" w14:textId="77777777" w:rsidR="00DD061F" w:rsidRPr="00E61350" w:rsidRDefault="00DD061F" w:rsidP="00DD061F">
      <w:pPr>
        <w:widowControl w:val="0"/>
        <w:ind w:left="567" w:hanging="284"/>
        <w:jc w:val="both"/>
        <w:rPr>
          <w:rFonts w:ascii="Arial" w:hAnsi="Arial" w:cs="Arial"/>
          <w:lang w:val="uk-UA"/>
        </w:rPr>
      </w:pPr>
      <w:r w:rsidRPr="00E61350">
        <w:rPr>
          <w:rFonts w:ascii="Arial" w:hAnsi="Arial" w:cs="Arial"/>
          <w:lang w:val="uk-UA"/>
        </w:rPr>
        <w:t>6.3) ми не обіцяли, не пропонували чи не давали, і не обіцяємо, не пропонуємо чи не даємо, прямо чи опосередковано, (i) будь-якій Особі, яка має законодавче, виконавче, адміністративне або судове право у країні Уповноваженого органу незалежно від того, чи ця особа була призначеною або обраною незалежно від постійного або тимчасового, оплачуваного або неоплачуваного характеру посади і незалежно від ієрархічного рівня, який вона займає, (іі) будь-якій іншій особі, яка виконує публічну функцію, в тому числі для державної установи чи компанії, або (iii) будь-якій іншій особі, визначеній як державний службовець відповідно до національного законодавства країни Уповноваженого органу, будь-яку невиправдану перевагу будь-якого виду для себе чи для іншої фізичної чи юридичної особи, державного службовця, який діє або утримується від виконання своїх обов'язків;</w:t>
      </w:r>
    </w:p>
    <w:p w14:paraId="10748DD1" w14:textId="77777777" w:rsidR="00DD061F" w:rsidRPr="00E61350" w:rsidRDefault="00DD061F" w:rsidP="00DD061F">
      <w:pPr>
        <w:widowControl w:val="0"/>
        <w:ind w:left="567" w:hanging="284"/>
        <w:jc w:val="both"/>
        <w:rPr>
          <w:rFonts w:ascii="Arial" w:hAnsi="Arial" w:cs="Arial"/>
          <w:lang w:val="uk-UA"/>
        </w:rPr>
      </w:pPr>
      <w:r w:rsidRPr="00E61350">
        <w:rPr>
          <w:rFonts w:ascii="Arial" w:hAnsi="Arial" w:cs="Arial"/>
          <w:lang w:val="uk-UA"/>
        </w:rPr>
        <w:t>6.4) ми не обіцяли, не пропонували чи не давали, і не обіцяємо, не пропонуємо чи не даємо, прямо чи опосередковано, будь-якій особі, яка займає керівні посади в суб'єкті приватного сектору або працює на такого суб'єкта, незалежно від характеру його повноважень, будь-яку невиправдану перевагу будь-якого виду для себе чи іншої особи або організації, щоб така особа виконувала або утримувалась від будь-яких дій, що суперечать її правовим, договірним чи професійним зобов'язанням;</w:t>
      </w:r>
    </w:p>
    <w:p w14:paraId="62714C43" w14:textId="77777777" w:rsidR="00DD061F" w:rsidRPr="00E61350" w:rsidRDefault="00DD061F" w:rsidP="00DD061F">
      <w:pPr>
        <w:widowControl w:val="0"/>
        <w:ind w:left="567" w:hanging="284"/>
        <w:jc w:val="both"/>
        <w:rPr>
          <w:rFonts w:ascii="Arial" w:hAnsi="Arial" w:cs="Arial"/>
          <w:lang w:val="uk-UA"/>
        </w:rPr>
      </w:pPr>
      <w:r w:rsidRPr="00E61350">
        <w:rPr>
          <w:rFonts w:ascii="Arial" w:hAnsi="Arial" w:cs="Arial"/>
          <w:lang w:val="uk-UA"/>
        </w:rPr>
        <w:t>6.5) ми не брали і не будемо брати участь у будь-якій діяльності, яка може вплинути на процес укладання договору не на користь Уповноваженого органу та, зокрема, в будь-якій неконкурентній діяльності, яка має за мету або наслідок запобігати, обмежувати або спотворити конкуренцію, а саме шляхом обмеження доступу до ринку або вільного здійснення конкуренції іншими зобов’язаннями;</w:t>
      </w:r>
    </w:p>
    <w:p w14:paraId="2F878F2A" w14:textId="77777777" w:rsidR="00DD061F" w:rsidRPr="00E61350" w:rsidRDefault="00DD061F" w:rsidP="00DD061F">
      <w:pPr>
        <w:widowControl w:val="0"/>
        <w:ind w:left="567" w:hanging="284"/>
        <w:jc w:val="both"/>
        <w:rPr>
          <w:rFonts w:ascii="Arial" w:hAnsi="Arial" w:cs="Arial"/>
          <w:lang w:val="uk-UA"/>
        </w:rPr>
      </w:pPr>
      <w:r w:rsidRPr="00E61350">
        <w:rPr>
          <w:rFonts w:ascii="Arial" w:hAnsi="Arial" w:cs="Arial"/>
          <w:lang w:val="uk-UA"/>
        </w:rPr>
        <w:t>6.6) ні ми, ні будь-які інші учасники нашого спільного підприємства, ні наші субпідрядники, постачальники чи субконсультанти не повинні купувати або постачати будь-яке обладнання та не працювати в будь-яких секторах, що перебувають під ембарго Організації Об'єднаних Націй, Європейського Союзу чи Німеччини;</w:t>
      </w:r>
    </w:p>
    <w:p w14:paraId="7E8C1C84" w14:textId="77777777" w:rsidR="00DD061F" w:rsidRPr="00E61350" w:rsidRDefault="00DD061F" w:rsidP="00DD061F">
      <w:pPr>
        <w:widowControl w:val="0"/>
        <w:ind w:left="567" w:hanging="284"/>
        <w:jc w:val="both"/>
        <w:rPr>
          <w:rFonts w:ascii="Arial" w:hAnsi="Arial" w:cs="Arial"/>
          <w:lang w:val="uk-UA"/>
        </w:rPr>
      </w:pPr>
      <w:r w:rsidRPr="00E61350">
        <w:rPr>
          <w:rFonts w:ascii="Arial" w:hAnsi="Arial" w:cs="Arial"/>
          <w:lang w:val="uk-UA"/>
        </w:rPr>
        <w:t>6.7) ми беремо на себе зобов'язання дотримуватися та гарантувати, що наші субпідрядники, постачальники, зокрема ті, що надають основні товари, або консультанти відповідають міжнародним екологічним та трудовим стандартам відповідно до законів та правил, що застосовуються в країні виконання договору та основних конвенцій Міжнародної організації праці</w:t>
      </w:r>
      <w:r w:rsidRPr="00E61350">
        <w:rPr>
          <w:rStyle w:val="a7"/>
          <w:rFonts w:ascii="Arial" w:hAnsi="Arial" w:cs="Arial"/>
          <w:lang w:val="uk-UA"/>
        </w:rPr>
        <w:footnoteReference w:id="2"/>
      </w:r>
      <w:r w:rsidRPr="00E61350">
        <w:rPr>
          <w:rFonts w:ascii="Arial" w:hAnsi="Arial" w:cs="Arial"/>
          <w:lang w:val="uk-UA"/>
        </w:rPr>
        <w:t xml:space="preserve"> (МОП) та міжнародних природоохоронних договорів. Більше того, ми будемо впроваджувати заходи з пом'якшення впливу на навколишнє середовище та соціальний ризик, якщо це визначено у відповідних екологічних та соціальних нормах, які надаються Уповноваженим органом.</w:t>
      </w:r>
    </w:p>
    <w:p w14:paraId="602EE11F" w14:textId="77777777" w:rsidR="00DD061F" w:rsidRPr="00E61350" w:rsidRDefault="00DD061F" w:rsidP="00DD061F">
      <w:pPr>
        <w:widowControl w:val="0"/>
        <w:jc w:val="both"/>
        <w:rPr>
          <w:rFonts w:ascii="Arial" w:hAnsi="Arial" w:cs="Arial"/>
          <w:lang w:val="uk-UA"/>
        </w:rPr>
      </w:pPr>
      <w:r w:rsidRPr="00E61350">
        <w:rPr>
          <w:rFonts w:ascii="Arial" w:hAnsi="Arial" w:cs="Arial"/>
          <w:lang w:val="uk-UA"/>
        </w:rPr>
        <w:t>7. Ми, а також всі учасники нашого спільного підприємства та наші субпідрядники, постачальники або субконсультанти надаватимуть інформацію та дозволятимуть KfW або особі, призначеній KfW, перевіряти рахунки, записи та інші документи, що стосуються всього процесу закупівель та відбору, та - у разі підписання договору - виконання договору та проведуть перевірку аудиторами або агентами, призначеними KfW.</w:t>
      </w:r>
    </w:p>
    <w:p w14:paraId="017F5522" w14:textId="77777777" w:rsidR="00DD061F" w:rsidRPr="00E61350" w:rsidRDefault="00DD061F" w:rsidP="00DD061F">
      <w:pPr>
        <w:widowControl w:val="0"/>
        <w:jc w:val="both"/>
        <w:rPr>
          <w:rFonts w:ascii="Arial" w:hAnsi="Arial" w:cs="Arial"/>
          <w:lang w:val="uk-UA"/>
        </w:rPr>
      </w:pPr>
    </w:p>
    <w:p w14:paraId="0CF197ED" w14:textId="77777777" w:rsidR="00DD061F" w:rsidRPr="00E61350" w:rsidRDefault="00DD061F" w:rsidP="00DD061F">
      <w:pPr>
        <w:widowControl w:val="0"/>
        <w:jc w:val="both"/>
        <w:rPr>
          <w:rFonts w:ascii="Arial" w:hAnsi="Arial" w:cs="Arial"/>
          <w:lang w:val="uk-UA"/>
        </w:rPr>
      </w:pPr>
    </w:p>
    <w:p w14:paraId="2B5E16C6" w14:textId="77777777" w:rsidR="00DD061F" w:rsidRPr="00E61350" w:rsidRDefault="00DD061F" w:rsidP="00DD061F">
      <w:pPr>
        <w:widowControl w:val="0"/>
        <w:jc w:val="both"/>
        <w:rPr>
          <w:rFonts w:ascii="Arial" w:hAnsi="Arial" w:cs="Arial"/>
          <w:lang w:val="uk-UA"/>
        </w:rPr>
      </w:pPr>
    </w:p>
    <w:p w14:paraId="539C6755" w14:textId="77777777" w:rsidR="00DD061F" w:rsidRPr="00E61350" w:rsidRDefault="00DD061F" w:rsidP="00DD061F">
      <w:pPr>
        <w:widowControl w:val="0"/>
        <w:jc w:val="both"/>
        <w:rPr>
          <w:rFonts w:ascii="Arial" w:hAnsi="Arial" w:cs="Arial"/>
          <w:lang w:val="uk-UA"/>
        </w:rPr>
      </w:pPr>
      <w:r w:rsidRPr="00E61350">
        <w:rPr>
          <w:rFonts w:ascii="Arial" w:hAnsi="Arial" w:cs="Arial"/>
          <w:lang w:val="uk-UA"/>
        </w:rPr>
        <w:t>ПІБ: ____________________________ в якості: ____________________________</w:t>
      </w:r>
    </w:p>
    <w:p w14:paraId="32350F52" w14:textId="77777777" w:rsidR="00DD061F" w:rsidRPr="00E61350" w:rsidRDefault="00DD061F" w:rsidP="00DD061F">
      <w:pPr>
        <w:widowControl w:val="0"/>
        <w:jc w:val="both"/>
        <w:rPr>
          <w:rFonts w:ascii="Arial" w:hAnsi="Arial" w:cs="Arial"/>
          <w:lang w:val="uk-UA"/>
        </w:rPr>
      </w:pPr>
    </w:p>
    <w:p w14:paraId="38997A15" w14:textId="77777777" w:rsidR="00DD061F" w:rsidRPr="00E61350" w:rsidRDefault="00DD061F" w:rsidP="00DD061F">
      <w:pPr>
        <w:widowControl w:val="0"/>
        <w:jc w:val="both"/>
        <w:rPr>
          <w:rFonts w:ascii="Arial" w:hAnsi="Arial" w:cs="Arial"/>
          <w:lang w:val="uk-UA"/>
        </w:rPr>
      </w:pPr>
      <w:r w:rsidRPr="00E61350">
        <w:rPr>
          <w:rFonts w:ascii="Arial" w:hAnsi="Arial" w:cs="Arial"/>
          <w:lang w:val="uk-UA"/>
        </w:rPr>
        <w:t>належним чином уповноважений/а підписатись та від його імені</w:t>
      </w:r>
      <w:r w:rsidRPr="00E61350">
        <w:rPr>
          <w:rStyle w:val="a7"/>
          <w:rFonts w:ascii="Arial" w:hAnsi="Arial" w:cs="Arial"/>
          <w:lang w:val="uk-UA"/>
        </w:rPr>
        <w:footnoteReference w:id="3"/>
      </w:r>
      <w:r w:rsidRPr="00E61350">
        <w:rPr>
          <w:rFonts w:ascii="Arial" w:hAnsi="Arial" w:cs="Arial"/>
          <w:lang w:val="uk-UA"/>
        </w:rPr>
        <w:t>:__________________</w:t>
      </w:r>
    </w:p>
    <w:p w14:paraId="72ED416E" w14:textId="77777777" w:rsidR="00DD061F" w:rsidRPr="00E61350" w:rsidRDefault="00DD061F" w:rsidP="00DD061F">
      <w:pPr>
        <w:widowControl w:val="0"/>
        <w:jc w:val="both"/>
        <w:rPr>
          <w:rFonts w:ascii="Arial" w:hAnsi="Arial" w:cs="Arial"/>
          <w:lang w:val="uk-UA"/>
        </w:rPr>
      </w:pPr>
    </w:p>
    <w:p w14:paraId="12F415F2" w14:textId="77777777" w:rsidR="00DD061F" w:rsidRPr="00E61350" w:rsidRDefault="00DD061F" w:rsidP="00DD061F">
      <w:pPr>
        <w:widowControl w:val="0"/>
        <w:jc w:val="both"/>
        <w:rPr>
          <w:rFonts w:ascii="Arial" w:hAnsi="Arial" w:cs="Arial"/>
          <w:lang w:val="uk-UA"/>
        </w:rPr>
      </w:pPr>
    </w:p>
    <w:p w14:paraId="38FA977E" w14:textId="77777777" w:rsidR="00DD061F" w:rsidRPr="00E61350" w:rsidRDefault="00DD061F" w:rsidP="00DD061F">
      <w:pPr>
        <w:widowControl w:val="0"/>
        <w:jc w:val="both"/>
        <w:rPr>
          <w:rFonts w:ascii="Arial" w:hAnsi="Arial" w:cs="Arial"/>
          <w:lang w:val="uk-UA"/>
        </w:rPr>
      </w:pPr>
      <w:r w:rsidRPr="00E61350">
        <w:rPr>
          <w:rFonts w:ascii="Arial" w:hAnsi="Arial" w:cs="Arial"/>
          <w:lang w:val="uk-UA"/>
        </w:rPr>
        <w:t xml:space="preserve">Підпис: </w:t>
      </w:r>
      <w:r w:rsidRPr="00E61350">
        <w:rPr>
          <w:rFonts w:ascii="Arial" w:hAnsi="Arial" w:cs="Arial"/>
          <w:lang w:val="uk-UA"/>
        </w:rPr>
        <w:tab/>
      </w:r>
      <w:r w:rsidRPr="00E61350">
        <w:rPr>
          <w:rFonts w:ascii="Arial" w:hAnsi="Arial" w:cs="Arial"/>
          <w:lang w:val="uk-UA"/>
        </w:rPr>
        <w:tab/>
      </w:r>
      <w:r w:rsidRPr="00E61350">
        <w:rPr>
          <w:rFonts w:ascii="Arial" w:hAnsi="Arial" w:cs="Arial"/>
          <w:lang w:val="uk-UA"/>
        </w:rPr>
        <w:tab/>
      </w:r>
      <w:r w:rsidRPr="00E61350">
        <w:rPr>
          <w:rFonts w:ascii="Arial" w:hAnsi="Arial" w:cs="Arial"/>
          <w:lang w:val="uk-UA"/>
        </w:rPr>
        <w:tab/>
      </w:r>
      <w:r w:rsidRPr="00E61350">
        <w:rPr>
          <w:rFonts w:ascii="Arial" w:hAnsi="Arial" w:cs="Arial"/>
          <w:lang w:val="uk-UA"/>
        </w:rPr>
        <w:tab/>
        <w:t xml:space="preserve">Дата:  </w:t>
      </w:r>
    </w:p>
    <w:p w14:paraId="0092878E" w14:textId="77777777" w:rsidR="00DD061F" w:rsidRPr="00E61350" w:rsidRDefault="00DD061F" w:rsidP="00DD061F">
      <w:pPr>
        <w:widowControl w:val="0"/>
        <w:jc w:val="both"/>
        <w:rPr>
          <w:rFonts w:ascii="Arial" w:hAnsi="Arial" w:cs="Arial"/>
        </w:rPr>
      </w:pPr>
    </w:p>
    <w:p w14:paraId="106710B4" w14:textId="77777777" w:rsidR="00DD061F" w:rsidRPr="00E61350" w:rsidRDefault="00DD061F" w:rsidP="00DD061F">
      <w:pPr>
        <w:pStyle w:val="8"/>
        <w:rPr>
          <w:rFonts w:ascii="Arial" w:hAnsi="Arial" w:cs="Arial"/>
          <w:color w:val="auto"/>
        </w:rPr>
      </w:pPr>
    </w:p>
    <w:p w14:paraId="5CF8931F" w14:textId="77777777" w:rsidR="00DD061F" w:rsidRPr="00E61350" w:rsidRDefault="00DD061F" w:rsidP="00DD061F">
      <w:pPr>
        <w:rPr>
          <w:rFonts w:ascii="Arial" w:hAnsi="Arial" w:cs="Arial"/>
          <w:lang w:val="ru-RU"/>
        </w:rPr>
      </w:pPr>
    </w:p>
    <w:p w14:paraId="1CE7A634" w14:textId="3BF57653" w:rsidR="00C668E1" w:rsidRDefault="00C668E1">
      <w:pPr>
        <w:rPr>
          <w:rFonts w:ascii="Arial" w:hAnsi="Arial" w:cs="Arial"/>
          <w:sz w:val="21"/>
          <w:szCs w:val="21"/>
        </w:rPr>
      </w:pPr>
      <w:r>
        <w:rPr>
          <w:rFonts w:ascii="Arial" w:hAnsi="Arial" w:cs="Arial"/>
        </w:rPr>
        <w:br w:type="page"/>
      </w:r>
    </w:p>
    <w:p w14:paraId="09667494" w14:textId="77777777" w:rsidR="00C668E1" w:rsidRPr="003C0296" w:rsidRDefault="00C668E1" w:rsidP="00C668E1">
      <w:pPr>
        <w:spacing w:after="160" w:line="259" w:lineRule="auto"/>
        <w:jc w:val="center"/>
        <w:rPr>
          <w:b/>
        </w:rPr>
      </w:pPr>
      <w:r w:rsidRPr="003C0296">
        <w:rPr>
          <w:b/>
          <w:noProof/>
          <w:lang w:eastAsia="ru-RU"/>
        </w:rPr>
        <w:drawing>
          <wp:inline distT="0" distB="0" distL="0" distR="0" wp14:anchorId="6B44E659" wp14:editId="4D45CBA8">
            <wp:extent cx="5753100" cy="863600"/>
            <wp:effectExtent l="0" t="0" r="12700" b="0"/>
            <wp:docPr id="1" name="Bild 1" descr="../../../../../../../Desktop/Bildschirmfoto%202017-03-03%20um%2013.41.2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Bildschirmfoto%202017-03-03%20um%2013.41.26.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863600"/>
                    </a:xfrm>
                    <a:prstGeom prst="rect">
                      <a:avLst/>
                    </a:prstGeom>
                    <a:noFill/>
                    <a:ln>
                      <a:noFill/>
                    </a:ln>
                  </pic:spPr>
                </pic:pic>
              </a:graphicData>
            </a:graphic>
          </wp:inline>
        </w:drawing>
      </w:r>
    </w:p>
    <w:p w14:paraId="5CEE5818" w14:textId="0D2DD6B9" w:rsidR="00C668E1" w:rsidRPr="00C668E1" w:rsidRDefault="00C668E1" w:rsidP="00C668E1">
      <w:pPr>
        <w:pStyle w:val="KeinLeerraum1"/>
        <w:ind w:left="0"/>
        <w:jc w:val="right"/>
        <w:rPr>
          <w:rFonts w:ascii="Arial" w:hAnsi="Arial" w:cs="Arial"/>
          <w:b/>
          <w:sz w:val="40"/>
          <w:szCs w:val="40"/>
          <w:u w:val="single"/>
        </w:rPr>
      </w:pPr>
      <w:r w:rsidRPr="00E61350">
        <w:rPr>
          <w:rFonts w:ascii="Arial" w:hAnsi="Arial" w:cs="Arial"/>
          <w:b/>
          <w:sz w:val="40"/>
          <w:szCs w:val="40"/>
          <w:u w:val="single"/>
          <w:lang w:val="uk-UA"/>
        </w:rPr>
        <w:t>ДОДАТОК</w:t>
      </w:r>
      <w:r>
        <w:rPr>
          <w:rFonts w:ascii="Arial" w:hAnsi="Arial" w:cs="Arial"/>
          <w:b/>
          <w:sz w:val="40"/>
          <w:szCs w:val="40"/>
          <w:u w:val="single"/>
        </w:rPr>
        <w:t xml:space="preserve"> 4</w:t>
      </w:r>
    </w:p>
    <w:p w14:paraId="3A9311C1" w14:textId="634F20D9" w:rsidR="00C668E1" w:rsidRPr="00C668E1" w:rsidRDefault="00C668E1" w:rsidP="00C668E1">
      <w:pPr>
        <w:pStyle w:val="2"/>
        <w:spacing w:line="300" w:lineRule="auto"/>
        <w:jc w:val="center"/>
        <w:rPr>
          <w:rFonts w:cs="Arial"/>
          <w:lang w:val="ru-RU"/>
        </w:rPr>
      </w:pPr>
      <w:proofErr w:type="spellStart"/>
      <w:r w:rsidRPr="00C668E1">
        <w:rPr>
          <w:rFonts w:cs="Arial"/>
          <w:b/>
          <w:sz w:val="24"/>
          <w:szCs w:val="24"/>
          <w:lang w:val="ru-RU"/>
        </w:rPr>
        <w:t>Технічне</w:t>
      </w:r>
      <w:proofErr w:type="spellEnd"/>
      <w:r w:rsidRPr="00C668E1">
        <w:rPr>
          <w:rFonts w:cs="Arial"/>
          <w:b/>
          <w:sz w:val="24"/>
          <w:szCs w:val="24"/>
          <w:lang w:val="ru-RU"/>
        </w:rPr>
        <w:t xml:space="preserve"> </w:t>
      </w:r>
      <w:proofErr w:type="spellStart"/>
      <w:r w:rsidRPr="00C668E1">
        <w:rPr>
          <w:rFonts w:cs="Arial"/>
          <w:b/>
          <w:sz w:val="24"/>
          <w:szCs w:val="24"/>
          <w:lang w:val="ru-RU"/>
        </w:rPr>
        <w:t>завдання</w:t>
      </w:r>
      <w:proofErr w:type="spellEnd"/>
      <w:r>
        <w:rPr>
          <w:rFonts w:cs="Arial"/>
          <w:lang w:val="ru-RU"/>
        </w:rPr>
        <w:t xml:space="preserve"> </w:t>
      </w:r>
    </w:p>
    <w:p w14:paraId="371CF799" w14:textId="77777777" w:rsidR="00C668E1" w:rsidRPr="00C668E1" w:rsidRDefault="00C668E1" w:rsidP="00C668E1">
      <w:pPr>
        <w:tabs>
          <w:tab w:val="left" w:pos="1134"/>
        </w:tabs>
        <w:rPr>
          <w:rFonts w:ascii="Arial" w:hAnsi="Arial" w:cs="Arial"/>
          <w:b/>
          <w:i/>
          <w:lang w:val="uk-UA"/>
        </w:rPr>
      </w:pPr>
      <w:r w:rsidRPr="00C668E1">
        <w:rPr>
          <w:rFonts w:ascii="Arial" w:hAnsi="Arial" w:cs="Arial"/>
          <w:i/>
          <w:lang w:val="uk-UA"/>
        </w:rPr>
        <w:t>“Підтримка природно-заповідних територій в Україні</w:t>
      </w:r>
      <w:r w:rsidRPr="00C668E1">
        <w:rPr>
          <w:rFonts w:ascii="Arial" w:hAnsi="Arial" w:cs="Arial"/>
          <w:i/>
          <w:lang w:val="uk-UA"/>
        </w:rPr>
        <w:fldChar w:fldCharType="begin"/>
      </w:r>
      <w:r w:rsidRPr="00C668E1">
        <w:rPr>
          <w:rFonts w:ascii="Arial" w:hAnsi="Arial" w:cs="Arial"/>
          <w:i/>
          <w:lang w:val="uk-UA"/>
        </w:rPr>
        <w:instrText xml:space="preserve">  </w:instrText>
      </w:r>
      <w:r w:rsidRPr="00C668E1">
        <w:rPr>
          <w:rFonts w:ascii="Arial" w:hAnsi="Arial" w:cs="Arial"/>
          <w:i/>
          <w:lang w:val="uk-UA"/>
        </w:rPr>
        <w:fldChar w:fldCharType="end"/>
      </w:r>
      <w:r w:rsidRPr="00C668E1">
        <w:rPr>
          <w:rFonts w:ascii="Arial" w:hAnsi="Arial" w:cs="Arial"/>
          <w:i/>
          <w:lang w:val="uk-UA"/>
        </w:rPr>
        <w:t xml:space="preserve">”, BMZ No.:2011.6612.3 and 2013.6588.1 </w:t>
      </w:r>
      <w:r w:rsidRPr="00C668E1">
        <w:rPr>
          <w:rFonts w:ascii="Arial" w:hAnsi="Arial" w:cs="Arial"/>
          <w:b/>
          <w:i/>
          <w:lang w:val="uk-UA"/>
        </w:rPr>
        <w:fldChar w:fldCharType="begin"/>
      </w:r>
      <w:r w:rsidRPr="00C668E1">
        <w:rPr>
          <w:rFonts w:ascii="Arial" w:hAnsi="Arial" w:cs="Arial"/>
          <w:b/>
          <w:i/>
          <w:lang w:val="uk-UA"/>
        </w:rPr>
        <w:instrText xml:space="preserve">  </w:instrText>
      </w:r>
      <w:r w:rsidRPr="00C668E1">
        <w:rPr>
          <w:rFonts w:ascii="Arial" w:hAnsi="Arial" w:cs="Arial"/>
          <w:b/>
          <w:i/>
          <w:lang w:val="uk-UA"/>
        </w:rPr>
        <w:fldChar w:fldCharType="end"/>
      </w:r>
    </w:p>
    <w:p w14:paraId="6D53844B" w14:textId="77777777" w:rsidR="00C668E1" w:rsidRPr="00C668E1" w:rsidRDefault="00C668E1" w:rsidP="00C668E1">
      <w:pPr>
        <w:spacing w:after="160" w:line="259" w:lineRule="auto"/>
        <w:rPr>
          <w:rFonts w:ascii="Arial" w:hAnsi="Arial" w:cs="Arial"/>
          <w:b/>
          <w:lang w:val="ru-RU"/>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73"/>
      </w:tblGrid>
      <w:tr w:rsidR="00C668E1" w:rsidRPr="00C668E1" w14:paraId="182DDCA7" w14:textId="77777777" w:rsidTr="00C668E1">
        <w:tc>
          <w:tcPr>
            <w:tcW w:w="1838" w:type="dxa"/>
            <w:shd w:val="clear" w:color="auto" w:fill="DDD9C3"/>
          </w:tcPr>
          <w:p w14:paraId="380717AD" w14:textId="77777777" w:rsidR="00C668E1" w:rsidRPr="00C668E1" w:rsidRDefault="00C668E1" w:rsidP="00C668E1">
            <w:pPr>
              <w:spacing w:before="100" w:beforeAutospacing="1" w:after="100" w:afterAutospacing="1"/>
              <w:rPr>
                <w:rFonts w:ascii="Arial" w:hAnsi="Arial" w:cs="Arial"/>
                <w:b/>
              </w:rPr>
            </w:pPr>
            <w:r w:rsidRPr="00C668E1">
              <w:rPr>
                <w:rFonts w:ascii="Arial" w:hAnsi="Arial" w:cs="Arial"/>
                <w:b/>
                <w:lang w:val="uk-UA"/>
              </w:rPr>
              <w:t>Назва</w:t>
            </w:r>
          </w:p>
        </w:tc>
        <w:tc>
          <w:tcPr>
            <w:tcW w:w="7373" w:type="dxa"/>
            <w:shd w:val="clear" w:color="auto" w:fill="auto"/>
          </w:tcPr>
          <w:p w14:paraId="03240704" w14:textId="77777777" w:rsidR="00C668E1" w:rsidRPr="00C668E1" w:rsidRDefault="00C668E1" w:rsidP="00C668E1">
            <w:pPr>
              <w:rPr>
                <w:rFonts w:ascii="Arial" w:hAnsi="Arial" w:cs="Arial"/>
                <w:b/>
                <w:i/>
                <w:lang w:val="uk-UA"/>
              </w:rPr>
            </w:pPr>
            <w:r w:rsidRPr="00C668E1">
              <w:rPr>
                <w:rFonts w:ascii="Arial" w:hAnsi="Arial" w:cs="Arial"/>
                <w:b/>
                <w:i/>
                <w:lang w:val="uk-UA"/>
              </w:rPr>
              <w:t>Встановлення системи 24-годинного відеоспостереження/управління (СВС) в реабілітаційному центрі для бурого ведмедя в національному природному парку «Синевир» (НППС).</w:t>
            </w:r>
          </w:p>
        </w:tc>
      </w:tr>
      <w:tr w:rsidR="00C668E1" w:rsidRPr="00C668E1" w14:paraId="14289853" w14:textId="77777777" w:rsidTr="00C668E1">
        <w:tc>
          <w:tcPr>
            <w:tcW w:w="1838" w:type="dxa"/>
            <w:shd w:val="clear" w:color="auto" w:fill="DDD9C3"/>
          </w:tcPr>
          <w:p w14:paraId="3276AEFD" w14:textId="77777777" w:rsidR="00C668E1" w:rsidRPr="00C668E1" w:rsidRDefault="00C668E1" w:rsidP="00C668E1">
            <w:pPr>
              <w:spacing w:before="100" w:beforeAutospacing="1" w:after="100" w:afterAutospacing="1"/>
              <w:rPr>
                <w:rFonts w:ascii="Arial" w:hAnsi="Arial" w:cs="Arial"/>
                <w:b/>
              </w:rPr>
            </w:pPr>
            <w:r w:rsidRPr="00C668E1">
              <w:rPr>
                <w:rFonts w:ascii="Arial" w:hAnsi="Arial" w:cs="Arial"/>
                <w:b/>
                <w:lang w:val="uk-UA"/>
              </w:rPr>
              <w:t>Коротка назва</w:t>
            </w:r>
          </w:p>
        </w:tc>
        <w:tc>
          <w:tcPr>
            <w:tcW w:w="7373" w:type="dxa"/>
            <w:shd w:val="clear" w:color="auto" w:fill="auto"/>
          </w:tcPr>
          <w:p w14:paraId="0E23F2DC" w14:textId="77777777" w:rsidR="00C668E1" w:rsidRPr="00C668E1" w:rsidRDefault="00C668E1" w:rsidP="00C668E1">
            <w:pPr>
              <w:spacing w:before="100" w:beforeAutospacing="1" w:after="100" w:afterAutospacing="1"/>
              <w:rPr>
                <w:rFonts w:ascii="Arial" w:hAnsi="Arial" w:cs="Arial"/>
              </w:rPr>
            </w:pPr>
            <w:r w:rsidRPr="00C668E1">
              <w:rPr>
                <w:rFonts w:ascii="Arial" w:hAnsi="Arial" w:cs="Arial"/>
                <w:lang w:val="uk-UA"/>
              </w:rPr>
              <w:t xml:space="preserve">Синевир камери                     </w:t>
            </w:r>
            <w:r w:rsidRPr="00C668E1">
              <w:rPr>
                <w:rFonts w:ascii="Arial" w:hAnsi="Arial" w:cs="Arial"/>
              </w:rPr>
              <w:t xml:space="preserve">Ref.: </w:t>
            </w:r>
            <w:r w:rsidRPr="00C668E1">
              <w:rPr>
                <w:rFonts w:ascii="Arial" w:hAnsi="Arial" w:cs="Arial"/>
                <w:color w:val="000000"/>
              </w:rPr>
              <w:t>QSM- 2017-X- PA- SYN-cameras</w:t>
            </w:r>
          </w:p>
        </w:tc>
      </w:tr>
    </w:tbl>
    <w:p w14:paraId="746856AE" w14:textId="77777777" w:rsidR="00C668E1" w:rsidRPr="00C668E1" w:rsidRDefault="00C668E1" w:rsidP="00C668E1">
      <w:pPr>
        <w:rPr>
          <w:rFonts w:ascii="Arial" w:hAnsi="Arial" w:cs="Arial"/>
          <w:b/>
        </w:rPr>
      </w:pPr>
    </w:p>
    <w:p w14:paraId="61D249B2" w14:textId="77777777" w:rsidR="00C668E1" w:rsidRPr="00C668E1" w:rsidRDefault="00C668E1" w:rsidP="00C668E1">
      <w:pPr>
        <w:spacing w:after="160" w:line="259" w:lineRule="auto"/>
        <w:rPr>
          <w:rFonts w:ascii="Arial" w:hAnsi="Arial" w:cs="Arial"/>
          <w:b/>
          <w:lang w:val="uk-UA"/>
        </w:rPr>
      </w:pPr>
    </w:p>
    <w:p w14:paraId="5B620E80" w14:textId="77777777" w:rsidR="00C668E1" w:rsidRPr="00C668E1" w:rsidRDefault="00C668E1" w:rsidP="00C668E1">
      <w:pPr>
        <w:pStyle w:val="a3"/>
        <w:widowControl/>
        <w:numPr>
          <w:ilvl w:val="0"/>
          <w:numId w:val="14"/>
        </w:numPr>
        <w:overflowPunct/>
        <w:adjustRightInd/>
        <w:spacing w:line="276" w:lineRule="auto"/>
        <w:ind w:left="0" w:firstLine="0"/>
        <w:jc w:val="both"/>
        <w:rPr>
          <w:rFonts w:ascii="Arial" w:hAnsi="Arial" w:cs="Arial"/>
          <w:b/>
          <w:sz w:val="20"/>
          <w:szCs w:val="20"/>
        </w:rPr>
      </w:pPr>
      <w:proofErr w:type="spellStart"/>
      <w:r w:rsidRPr="00C668E1">
        <w:rPr>
          <w:rFonts w:ascii="Arial" w:hAnsi="Arial" w:cs="Arial"/>
          <w:b/>
          <w:sz w:val="20"/>
          <w:szCs w:val="20"/>
        </w:rPr>
        <w:t>Передумова</w:t>
      </w:r>
      <w:proofErr w:type="spellEnd"/>
    </w:p>
    <w:p w14:paraId="5BD3205C" w14:textId="77777777" w:rsidR="00C668E1" w:rsidRPr="00C668E1" w:rsidRDefault="00C668E1" w:rsidP="00C668E1">
      <w:pPr>
        <w:spacing w:after="160" w:line="259" w:lineRule="auto"/>
        <w:jc w:val="both"/>
        <w:rPr>
          <w:rFonts w:ascii="Arial" w:hAnsi="Arial" w:cs="Arial"/>
          <w:b/>
          <w:lang w:val="uk-UA"/>
        </w:rPr>
      </w:pPr>
    </w:p>
    <w:p w14:paraId="4D8D5DC9" w14:textId="77777777" w:rsidR="00C668E1" w:rsidRPr="00C668E1" w:rsidRDefault="00C668E1" w:rsidP="00C668E1">
      <w:pPr>
        <w:autoSpaceDE w:val="0"/>
        <w:autoSpaceDN w:val="0"/>
        <w:adjustRightInd w:val="0"/>
        <w:jc w:val="both"/>
        <w:rPr>
          <w:rFonts w:ascii="Arial" w:hAnsi="Arial" w:cs="Arial"/>
          <w:lang w:val="uk-UA"/>
        </w:rPr>
      </w:pPr>
      <w:r w:rsidRPr="00C668E1">
        <w:rPr>
          <w:rFonts w:ascii="Arial" w:hAnsi="Arial" w:cs="Arial"/>
          <w:lang w:val="uk-UA"/>
        </w:rPr>
        <w:t>Проект «</w:t>
      </w:r>
      <w:r w:rsidRPr="00C668E1">
        <w:rPr>
          <w:rFonts w:ascii="Arial" w:hAnsi="Arial" w:cs="Arial"/>
          <w:i/>
          <w:lang w:val="uk-UA"/>
        </w:rPr>
        <w:t>Підтримка природно-заповідних територій в Україні</w:t>
      </w:r>
      <w:r w:rsidRPr="00C668E1">
        <w:rPr>
          <w:rFonts w:ascii="Arial" w:hAnsi="Arial" w:cs="Arial"/>
          <w:lang w:val="uk-UA"/>
        </w:rPr>
        <w:t>» сприяє збереженню виняткової природної спадщини Карпатських гір, яка охоплює великі осередки природних ландшафтів, включаючи праліси, і робить його осередком поширення багатьох рідкісних європейських видів рослин і тварин.</w:t>
      </w:r>
    </w:p>
    <w:p w14:paraId="4353C53B" w14:textId="77777777" w:rsidR="00C668E1" w:rsidRPr="00C668E1" w:rsidRDefault="00C668E1" w:rsidP="00C668E1">
      <w:pPr>
        <w:autoSpaceDE w:val="0"/>
        <w:autoSpaceDN w:val="0"/>
        <w:adjustRightInd w:val="0"/>
        <w:jc w:val="both"/>
        <w:rPr>
          <w:rFonts w:ascii="Arial" w:hAnsi="Arial" w:cs="Arial"/>
          <w:lang w:val="uk-UA"/>
        </w:rPr>
      </w:pPr>
    </w:p>
    <w:p w14:paraId="7FC240C5" w14:textId="77777777" w:rsidR="00C668E1" w:rsidRPr="00C668E1" w:rsidRDefault="00C668E1" w:rsidP="00C668E1">
      <w:pPr>
        <w:jc w:val="both"/>
        <w:rPr>
          <w:rFonts w:ascii="Arial" w:hAnsi="Arial" w:cs="Arial"/>
          <w:lang w:val="uk-UA"/>
        </w:rPr>
      </w:pPr>
      <w:r w:rsidRPr="00C668E1">
        <w:rPr>
          <w:rFonts w:ascii="Arial" w:hAnsi="Arial" w:cs="Arial"/>
          <w:lang w:val="uk-UA"/>
        </w:rPr>
        <w:t>Проект реалізується у рамках фінансового співробітництва німецького (ФС) і фінансується KFW банком розвитку. Міністерство екології та природних ресурсів (МЕПР) України бере на себе повну відповідальність за впровадження та функціонування проекту. Компанія AHT GROUP AG (АГТ) у співпраці з WWF International Дунайсько-Карпатською Програмою, Франкфуртським зоологічним товариством (FZS) та Українським товариством охорони птахів (USPB) виграли тендер та з ними був укладений контракт банком KFW від імені МЕПР для виконання цього проекту в якості консультанта реалізації проекту.</w:t>
      </w:r>
    </w:p>
    <w:p w14:paraId="5A3BCBB0" w14:textId="77777777" w:rsidR="00C668E1" w:rsidRPr="00C668E1" w:rsidRDefault="00C668E1" w:rsidP="00C668E1">
      <w:pPr>
        <w:jc w:val="both"/>
        <w:rPr>
          <w:rFonts w:ascii="Arial" w:hAnsi="Arial" w:cs="Arial"/>
          <w:lang w:val="uk-UA"/>
        </w:rPr>
      </w:pPr>
    </w:p>
    <w:p w14:paraId="4301FE2C" w14:textId="77777777" w:rsidR="00C668E1" w:rsidRPr="00C668E1" w:rsidRDefault="00C668E1" w:rsidP="00C668E1">
      <w:pPr>
        <w:jc w:val="both"/>
        <w:rPr>
          <w:rFonts w:ascii="Arial" w:hAnsi="Arial" w:cs="Arial"/>
          <w:lang w:val="uk-UA"/>
        </w:rPr>
      </w:pPr>
      <w:r w:rsidRPr="00C668E1">
        <w:rPr>
          <w:rFonts w:ascii="Arial" w:hAnsi="Arial" w:cs="Arial"/>
          <w:lang w:val="uk-UA"/>
        </w:rPr>
        <w:t>Проект сприяє збереженню біорізноманіття в Україні. Його мета спрямована на поліпшення виконання природоохоронних завдань роботи природно-заповідних територій в Україні. Проект буде надавати технічну допомогу, а також підтримку з метою покращення інфраструктури парків (наприклад, транспорт для інспекторів, будівництво гостьових будинків, інфо-центрів і т.д.). Проект має географічну спрямованість в Карпатах: вісім проектних територій розташовані в Карпатському регіоні України. Термін реалізації проекту становить шість років.</w:t>
      </w:r>
    </w:p>
    <w:p w14:paraId="3E80B2A7" w14:textId="77777777" w:rsidR="00C668E1" w:rsidRPr="00C668E1" w:rsidRDefault="00C668E1" w:rsidP="00C668E1">
      <w:pPr>
        <w:jc w:val="both"/>
        <w:rPr>
          <w:rFonts w:ascii="Arial" w:hAnsi="Arial" w:cs="Arial"/>
          <w:lang w:val="uk-UA"/>
        </w:rPr>
      </w:pPr>
    </w:p>
    <w:p w14:paraId="6A52943F" w14:textId="77777777" w:rsidR="00C668E1" w:rsidRPr="00C668E1" w:rsidRDefault="00C668E1" w:rsidP="00C668E1">
      <w:pPr>
        <w:jc w:val="both"/>
        <w:rPr>
          <w:rFonts w:ascii="Arial" w:hAnsi="Arial" w:cs="Arial"/>
          <w:lang w:val="uk-UA"/>
        </w:rPr>
      </w:pPr>
      <w:r w:rsidRPr="00C668E1">
        <w:rPr>
          <w:rFonts w:ascii="Arial" w:hAnsi="Arial" w:cs="Arial"/>
          <w:lang w:val="uk-UA"/>
        </w:rPr>
        <w:t>У проекті використані першочергові заходи (QSM) як швидкий і гнучкий інструмент з метою забезпечення оперативної та необхідної підтримки цільових територій проекту. Основною метою QSMs є надання терміново необхідних інвестицій на основі оперативної оцінки потреб. Великі інвестиції або втручання, як це передбачено в загальному дизайні проекту, вимагають розробки місцевих планів реалізації і більш детального планування діяльності. Тому QSMs були розроблені в якості заходів, щоб прискорити підтримку природно-заповідних територій, з тим щоб забезпечити швидку допомогу з метою виконання природноохоронних завдань.</w:t>
      </w:r>
    </w:p>
    <w:p w14:paraId="7D0E1E15" w14:textId="77777777" w:rsidR="00C668E1" w:rsidRPr="00C668E1" w:rsidRDefault="00C668E1" w:rsidP="00C668E1">
      <w:pPr>
        <w:jc w:val="both"/>
        <w:rPr>
          <w:rFonts w:ascii="Arial" w:hAnsi="Arial" w:cs="Arial"/>
          <w:lang w:val="uk-UA"/>
        </w:rPr>
      </w:pPr>
    </w:p>
    <w:p w14:paraId="21A50CBC" w14:textId="77777777" w:rsidR="00C668E1" w:rsidRPr="00C668E1" w:rsidRDefault="00C668E1" w:rsidP="00C668E1">
      <w:pPr>
        <w:jc w:val="both"/>
        <w:rPr>
          <w:rFonts w:ascii="Arial" w:hAnsi="Arial" w:cs="Arial"/>
          <w:lang w:val="uk-UA"/>
        </w:rPr>
      </w:pPr>
      <w:r w:rsidRPr="00C668E1">
        <w:rPr>
          <w:rFonts w:ascii="Arial" w:hAnsi="Arial" w:cs="Arial"/>
          <w:lang w:val="uk-UA"/>
        </w:rPr>
        <w:t>Визначення першочергових заходів (QSM) керувалося такими принципами:</w:t>
      </w:r>
    </w:p>
    <w:p w14:paraId="53E63A93" w14:textId="77777777" w:rsidR="00C668E1" w:rsidRPr="00C668E1" w:rsidRDefault="00C668E1" w:rsidP="00C668E1">
      <w:pPr>
        <w:jc w:val="both"/>
        <w:rPr>
          <w:rFonts w:ascii="Arial" w:hAnsi="Arial" w:cs="Arial"/>
          <w:lang w:val="uk-UA"/>
        </w:rPr>
      </w:pPr>
      <w:r w:rsidRPr="00C668E1">
        <w:rPr>
          <w:rFonts w:ascii="Arial" w:hAnsi="Arial" w:cs="Arial"/>
          <w:lang w:val="uk-UA"/>
        </w:rPr>
        <w:t>• Терміновість інвестицій: QSMs повинні забезпечити безпосередні рішення з метою забезпечення природоохоронних завдань. Також умовою є те, що жодне інше джерело не є доступним  для фінансування виявлених і терміново необхідних речей;</w:t>
      </w:r>
    </w:p>
    <w:p w14:paraId="4261EEAC" w14:textId="77777777" w:rsidR="00C668E1" w:rsidRPr="00C668E1" w:rsidRDefault="00C668E1" w:rsidP="00C668E1">
      <w:pPr>
        <w:jc w:val="both"/>
        <w:rPr>
          <w:rFonts w:ascii="Arial" w:hAnsi="Arial" w:cs="Arial"/>
          <w:lang w:val="uk-UA"/>
        </w:rPr>
      </w:pPr>
      <w:r w:rsidRPr="00C668E1">
        <w:rPr>
          <w:rFonts w:ascii="Arial" w:hAnsi="Arial" w:cs="Arial"/>
          <w:lang w:val="uk-UA"/>
        </w:rPr>
        <w:t>• Стратегічність інвестицій: QSMs повинні бути стратегічними інвестиціями в пріоритетні ключові сектори управління природно-заповідними територіями. Вони повинні підтримувати діяльність центральних офісів, роботу інспекторів парку, але можуть також бути орієнтовані на потреби місцевих громад. QSMs можуть також підтримати стратегічні пріоритети на регіональному рівні. Вони не повинні бути використані для фінансування видаткових матеріалів (наприклад, витрати на паливо, витрати офісу і т.д.), але можуть включати в себе так звані "базові операційні інвестиції», такі як зв'язок і оргтехніку;</w:t>
      </w:r>
    </w:p>
    <w:p w14:paraId="420E0B16" w14:textId="77777777" w:rsidR="00C668E1" w:rsidRPr="00C668E1" w:rsidRDefault="00C668E1" w:rsidP="00C668E1">
      <w:pPr>
        <w:jc w:val="both"/>
        <w:rPr>
          <w:rFonts w:ascii="Arial" w:hAnsi="Arial" w:cs="Arial"/>
          <w:lang w:val="uk-UA"/>
        </w:rPr>
      </w:pPr>
      <w:r w:rsidRPr="00C668E1">
        <w:rPr>
          <w:rFonts w:ascii="Arial" w:hAnsi="Arial" w:cs="Arial"/>
          <w:lang w:val="uk-UA"/>
        </w:rPr>
        <w:t>• Економічна ефективність інвестицій: якісні товари повинні бути придбані та одночасно не вимагаюти високих чи недоступних поточних витрат. Деталі й запасні частини повинні бути доступні на місцевих ринках. Перед тим, як закупити велику кількість товарів/предметів обладнання, необхідно провести пробні й випробувальні покупки, щоб перевірити їх у польових умовах;</w:t>
      </w:r>
    </w:p>
    <w:p w14:paraId="2FCC1339" w14:textId="77777777" w:rsidR="00C668E1" w:rsidRPr="00C668E1" w:rsidRDefault="00C668E1" w:rsidP="00C668E1">
      <w:pPr>
        <w:jc w:val="both"/>
        <w:rPr>
          <w:rFonts w:ascii="Arial" w:hAnsi="Arial" w:cs="Arial"/>
          <w:lang w:val="uk-UA"/>
        </w:rPr>
      </w:pPr>
      <w:r w:rsidRPr="00C668E1">
        <w:rPr>
          <w:rFonts w:ascii="Arial" w:hAnsi="Arial" w:cs="Arial"/>
          <w:lang w:val="uk-UA"/>
        </w:rPr>
        <w:t>• Прив’язаність інвестицій до природоохоронних заходів: QSMs сприятимуть потребам природоохоронного менеджменту природно-заповідних територій. Їхні потреби підтверджуються наявними менеджмент планами або іншими документами планування (наприклад, літописами природи).</w:t>
      </w:r>
    </w:p>
    <w:p w14:paraId="430A4F71" w14:textId="77777777" w:rsidR="00C668E1" w:rsidRPr="00C668E1" w:rsidRDefault="00C668E1" w:rsidP="00C668E1">
      <w:pPr>
        <w:rPr>
          <w:rFonts w:ascii="Arial" w:hAnsi="Arial" w:cs="Arial"/>
          <w:lang w:val="uk-UA"/>
        </w:rPr>
      </w:pPr>
    </w:p>
    <w:p w14:paraId="7D9684CE" w14:textId="77777777" w:rsidR="00C668E1" w:rsidRPr="00C668E1" w:rsidRDefault="00C668E1" w:rsidP="00C668E1">
      <w:pPr>
        <w:pStyle w:val="a3"/>
        <w:widowControl/>
        <w:numPr>
          <w:ilvl w:val="0"/>
          <w:numId w:val="14"/>
        </w:numPr>
        <w:overflowPunct/>
        <w:adjustRightInd/>
        <w:spacing w:line="276" w:lineRule="auto"/>
        <w:ind w:left="0" w:firstLine="0"/>
        <w:jc w:val="both"/>
        <w:rPr>
          <w:rFonts w:ascii="Arial" w:hAnsi="Arial" w:cs="Arial"/>
          <w:b/>
          <w:sz w:val="20"/>
          <w:szCs w:val="20"/>
          <w:lang w:val="uk-UA"/>
        </w:rPr>
      </w:pPr>
      <w:r w:rsidRPr="00C668E1">
        <w:rPr>
          <w:rFonts w:ascii="Arial" w:hAnsi="Arial" w:cs="Arial"/>
          <w:b/>
          <w:sz w:val="20"/>
          <w:szCs w:val="20"/>
          <w:lang w:val="uk-UA"/>
        </w:rPr>
        <w:t>Мета</w:t>
      </w:r>
    </w:p>
    <w:p w14:paraId="1271BC1D" w14:textId="77777777" w:rsidR="00C668E1" w:rsidRPr="00C668E1" w:rsidRDefault="00C668E1" w:rsidP="00C668E1">
      <w:pPr>
        <w:rPr>
          <w:rFonts w:ascii="Arial" w:hAnsi="Arial" w:cs="Arial"/>
          <w:lang w:val="uk-UA"/>
        </w:rPr>
      </w:pPr>
    </w:p>
    <w:p w14:paraId="67FF910A" w14:textId="595BDE29" w:rsidR="00540942" w:rsidRPr="00540942" w:rsidRDefault="00540942" w:rsidP="0077048A">
      <w:pPr>
        <w:jc w:val="both"/>
        <w:rPr>
          <w:rFonts w:ascii="Arial" w:hAnsi="Arial" w:cs="Arial"/>
          <w:lang w:val="uk-UA"/>
        </w:rPr>
      </w:pPr>
      <w:r w:rsidRPr="00540942">
        <w:rPr>
          <w:rFonts w:ascii="Arial" w:hAnsi="Arial" w:cs="Arial"/>
          <w:lang w:val="uk-UA"/>
        </w:rPr>
        <w:t xml:space="preserve">Національний природний парк </w:t>
      </w:r>
      <w:r w:rsidR="0061151D">
        <w:rPr>
          <w:rFonts w:ascii="Arial" w:hAnsi="Arial" w:cs="Arial"/>
          <w:lang w:val="uk-UA"/>
        </w:rPr>
        <w:t>“Синеви</w:t>
      </w:r>
      <w:r w:rsidRPr="00540942">
        <w:rPr>
          <w:rFonts w:ascii="Arial" w:hAnsi="Arial" w:cs="Arial"/>
          <w:lang w:val="uk-UA"/>
        </w:rPr>
        <w:t>р</w:t>
      </w:r>
      <w:r w:rsidR="0061151D">
        <w:rPr>
          <w:rFonts w:ascii="Arial" w:hAnsi="Arial" w:cs="Arial"/>
          <w:lang w:val="uk-UA"/>
        </w:rPr>
        <w:t>”</w:t>
      </w:r>
      <w:r w:rsidRPr="00540942">
        <w:rPr>
          <w:rFonts w:ascii="Arial" w:hAnsi="Arial" w:cs="Arial"/>
          <w:lang w:val="uk-UA"/>
        </w:rPr>
        <w:t xml:space="preserve">  - це одна з восьми </w:t>
      </w:r>
      <w:r w:rsidR="0061151D">
        <w:rPr>
          <w:rFonts w:ascii="Arial" w:hAnsi="Arial" w:cs="Arial"/>
          <w:lang w:val="uk-UA"/>
        </w:rPr>
        <w:t>відіб</w:t>
      </w:r>
      <w:r w:rsidRPr="00540942">
        <w:rPr>
          <w:rFonts w:ascii="Arial" w:hAnsi="Arial" w:cs="Arial"/>
          <w:lang w:val="uk-UA"/>
        </w:rPr>
        <w:t>раних природно-охоронних територій проекту. Це єдиний парк, в якому існує 25ти гектарний  ведмежий притулок для конфіс</w:t>
      </w:r>
      <w:r>
        <w:rPr>
          <w:rFonts w:ascii="Arial" w:hAnsi="Arial" w:cs="Arial"/>
          <w:lang w:val="uk-UA"/>
        </w:rPr>
        <w:t>кованих або покинутих бурих</w:t>
      </w:r>
      <w:r w:rsidRPr="00540942">
        <w:rPr>
          <w:rFonts w:ascii="Arial" w:hAnsi="Arial" w:cs="Arial"/>
          <w:lang w:val="uk-UA"/>
        </w:rPr>
        <w:t xml:space="preserve"> ведмедів у Карпатах. Ці тварини в більшості випадків пристосовані до людей або поводяться аномально, і тому не мо</w:t>
      </w:r>
      <w:r>
        <w:rPr>
          <w:rFonts w:ascii="Arial" w:hAnsi="Arial" w:cs="Arial"/>
          <w:lang w:val="uk-UA"/>
        </w:rPr>
        <w:t>жуть бути випущені в дику природу</w:t>
      </w:r>
      <w:r w:rsidRPr="00540942">
        <w:rPr>
          <w:rFonts w:ascii="Arial" w:hAnsi="Arial" w:cs="Arial"/>
          <w:lang w:val="uk-UA"/>
        </w:rPr>
        <w:t xml:space="preserve"> і можуть збер</w:t>
      </w:r>
      <w:r>
        <w:rPr>
          <w:rFonts w:ascii="Arial" w:hAnsi="Arial" w:cs="Arial"/>
          <w:lang w:val="uk-UA"/>
        </w:rPr>
        <w:t>ігатися тільки в таких притулках</w:t>
      </w:r>
      <w:r w:rsidRPr="00540942">
        <w:rPr>
          <w:rFonts w:ascii="Arial" w:hAnsi="Arial" w:cs="Arial"/>
          <w:lang w:val="uk-UA"/>
        </w:rPr>
        <w:t>. В даний час</w:t>
      </w:r>
      <w:r w:rsidR="0077048A">
        <w:rPr>
          <w:rFonts w:ascii="Arial" w:hAnsi="Arial" w:cs="Arial"/>
          <w:lang w:val="uk-UA"/>
        </w:rPr>
        <w:t>,</w:t>
      </w:r>
      <w:r w:rsidRPr="00540942">
        <w:rPr>
          <w:rFonts w:ascii="Arial" w:hAnsi="Arial" w:cs="Arial"/>
          <w:lang w:val="uk-UA"/>
        </w:rPr>
        <w:t xml:space="preserve"> в </w:t>
      </w:r>
      <w:r>
        <w:rPr>
          <w:rFonts w:ascii="Arial" w:hAnsi="Arial" w:cs="Arial"/>
          <w:lang w:val="uk-UA"/>
        </w:rPr>
        <w:t>притулку</w:t>
      </w:r>
      <w:r w:rsidRPr="00540942">
        <w:rPr>
          <w:rFonts w:ascii="Arial" w:hAnsi="Arial" w:cs="Arial"/>
          <w:lang w:val="uk-UA"/>
        </w:rPr>
        <w:t xml:space="preserve"> </w:t>
      </w:r>
      <w:r>
        <w:rPr>
          <w:rFonts w:ascii="Arial" w:hAnsi="Arial" w:cs="Arial"/>
          <w:lang w:val="uk-UA"/>
        </w:rPr>
        <w:t>утримуються</w:t>
      </w:r>
      <w:r w:rsidRPr="00540942">
        <w:rPr>
          <w:rFonts w:ascii="Arial" w:hAnsi="Arial" w:cs="Arial"/>
          <w:lang w:val="uk-UA"/>
        </w:rPr>
        <w:t xml:space="preserve"> 20 тварин.</w:t>
      </w:r>
    </w:p>
    <w:p w14:paraId="526C1382" w14:textId="77777777" w:rsidR="00540942" w:rsidRPr="00540942" w:rsidRDefault="00540942" w:rsidP="0077048A">
      <w:pPr>
        <w:jc w:val="both"/>
        <w:rPr>
          <w:rFonts w:ascii="Arial" w:hAnsi="Arial" w:cs="Arial"/>
          <w:lang w:val="uk-UA"/>
        </w:rPr>
      </w:pPr>
    </w:p>
    <w:p w14:paraId="17354B21" w14:textId="09DE1AD5" w:rsidR="00540942" w:rsidRPr="00540942" w:rsidRDefault="00540942" w:rsidP="0077048A">
      <w:pPr>
        <w:jc w:val="both"/>
        <w:rPr>
          <w:rFonts w:ascii="Arial" w:hAnsi="Arial" w:cs="Arial"/>
          <w:lang w:val="uk-UA"/>
        </w:rPr>
      </w:pPr>
      <w:r>
        <w:rPr>
          <w:rFonts w:ascii="Arial" w:hAnsi="Arial" w:cs="Arial"/>
          <w:lang w:val="uk-UA"/>
        </w:rPr>
        <w:t xml:space="preserve">Хоча НППС утримує </w:t>
      </w:r>
      <w:r w:rsidRPr="00540942">
        <w:rPr>
          <w:rFonts w:ascii="Arial" w:hAnsi="Arial" w:cs="Arial"/>
          <w:lang w:val="uk-UA"/>
        </w:rPr>
        <w:t xml:space="preserve"> </w:t>
      </w:r>
      <w:r>
        <w:rPr>
          <w:rFonts w:ascii="Arial" w:hAnsi="Arial" w:cs="Arial"/>
          <w:lang w:val="uk-UA"/>
        </w:rPr>
        <w:t>притулок, однак</w:t>
      </w:r>
      <w:r w:rsidRPr="00540942">
        <w:rPr>
          <w:rFonts w:ascii="Arial" w:hAnsi="Arial" w:cs="Arial"/>
          <w:lang w:val="uk-UA"/>
        </w:rPr>
        <w:t xml:space="preserve"> нинішній економічний клімат не дозволяє </w:t>
      </w:r>
      <w:r>
        <w:rPr>
          <w:rFonts w:ascii="Arial" w:hAnsi="Arial" w:cs="Arial"/>
          <w:lang w:val="uk-UA"/>
        </w:rPr>
        <w:t xml:space="preserve">робити </w:t>
      </w:r>
      <w:r w:rsidRPr="00540942">
        <w:rPr>
          <w:rFonts w:ascii="Arial" w:hAnsi="Arial" w:cs="Arial"/>
          <w:lang w:val="uk-UA"/>
        </w:rPr>
        <w:t>істотних внесків з державного бюджету або приватних пожертвувань.</w:t>
      </w:r>
    </w:p>
    <w:p w14:paraId="728FEFDA" w14:textId="77777777" w:rsidR="00540942" w:rsidRPr="00540942" w:rsidRDefault="00540942" w:rsidP="0077048A">
      <w:pPr>
        <w:jc w:val="both"/>
        <w:rPr>
          <w:rFonts w:ascii="Arial" w:hAnsi="Arial" w:cs="Arial"/>
          <w:lang w:val="uk-UA"/>
        </w:rPr>
      </w:pPr>
    </w:p>
    <w:p w14:paraId="1B8C355C" w14:textId="400CA39B" w:rsidR="00540942" w:rsidRPr="00540942" w:rsidRDefault="0077048A" w:rsidP="0077048A">
      <w:pPr>
        <w:jc w:val="both"/>
        <w:rPr>
          <w:rFonts w:ascii="Arial" w:hAnsi="Arial" w:cs="Arial"/>
          <w:lang w:val="uk-UA"/>
        </w:rPr>
      </w:pPr>
      <w:r>
        <w:rPr>
          <w:rFonts w:ascii="Arial" w:hAnsi="Arial" w:cs="Arial"/>
          <w:lang w:val="uk-UA"/>
        </w:rPr>
        <w:t>Територія</w:t>
      </w:r>
      <w:r w:rsidR="00540942" w:rsidRPr="00540942">
        <w:rPr>
          <w:rFonts w:ascii="Arial" w:hAnsi="Arial" w:cs="Arial"/>
          <w:lang w:val="uk-UA"/>
        </w:rPr>
        <w:t xml:space="preserve"> </w:t>
      </w:r>
      <w:r w:rsidR="00540942">
        <w:rPr>
          <w:rFonts w:ascii="Arial" w:hAnsi="Arial" w:cs="Arial"/>
          <w:lang w:val="uk-UA"/>
        </w:rPr>
        <w:t xml:space="preserve">притулку </w:t>
      </w:r>
      <w:r w:rsidR="00540942" w:rsidRPr="00540942">
        <w:rPr>
          <w:rFonts w:ascii="Arial" w:hAnsi="Arial" w:cs="Arial"/>
          <w:lang w:val="uk-UA"/>
        </w:rPr>
        <w:t>не повністю функц</w:t>
      </w:r>
      <w:r w:rsidR="00540942">
        <w:rPr>
          <w:rFonts w:ascii="Arial" w:hAnsi="Arial" w:cs="Arial"/>
          <w:lang w:val="uk-UA"/>
        </w:rPr>
        <w:t>іонує і, таким чином, існує</w:t>
      </w:r>
      <w:r w:rsidR="00540942" w:rsidRPr="00540942">
        <w:rPr>
          <w:rFonts w:ascii="Arial" w:hAnsi="Arial" w:cs="Arial"/>
          <w:lang w:val="uk-UA"/>
        </w:rPr>
        <w:t xml:space="preserve"> значний ризик для парку, а так</w:t>
      </w:r>
      <w:r w:rsidR="00540942">
        <w:rPr>
          <w:rFonts w:ascii="Arial" w:hAnsi="Arial" w:cs="Arial"/>
          <w:lang w:val="uk-UA"/>
        </w:rPr>
        <w:t>ож місцевих громад. Якщо огорожа</w:t>
      </w:r>
      <w:r w:rsidR="00540942" w:rsidRPr="00540942">
        <w:rPr>
          <w:rFonts w:ascii="Arial" w:hAnsi="Arial" w:cs="Arial"/>
          <w:lang w:val="uk-UA"/>
        </w:rPr>
        <w:t xml:space="preserve"> </w:t>
      </w:r>
      <w:r w:rsidR="00540942">
        <w:rPr>
          <w:rFonts w:ascii="Arial" w:hAnsi="Arial" w:cs="Arial"/>
          <w:lang w:val="uk-UA"/>
        </w:rPr>
        <w:t>притулку</w:t>
      </w:r>
      <w:r w:rsidR="00540942" w:rsidRPr="00540942">
        <w:rPr>
          <w:rFonts w:ascii="Arial" w:hAnsi="Arial" w:cs="Arial"/>
          <w:lang w:val="uk-UA"/>
        </w:rPr>
        <w:t xml:space="preserve"> </w:t>
      </w:r>
      <w:r w:rsidR="00540942">
        <w:rPr>
          <w:rFonts w:ascii="Arial" w:hAnsi="Arial" w:cs="Arial"/>
          <w:lang w:val="uk-UA"/>
        </w:rPr>
        <w:t>зазнає падіння дерева або інших ушкодженнь</w:t>
      </w:r>
      <w:r w:rsidR="00540942" w:rsidRPr="00540942">
        <w:rPr>
          <w:rFonts w:ascii="Arial" w:hAnsi="Arial" w:cs="Arial"/>
          <w:lang w:val="uk-UA"/>
        </w:rPr>
        <w:t>, ведмеді можуть</w:t>
      </w:r>
      <w:r w:rsidR="00540942">
        <w:rPr>
          <w:rFonts w:ascii="Arial" w:hAnsi="Arial" w:cs="Arial"/>
          <w:lang w:val="uk-UA"/>
        </w:rPr>
        <w:t xml:space="preserve"> потенційно втекти та створити загрози місцевим громадам. Саме тому</w:t>
      </w:r>
      <w:r w:rsidR="00540942" w:rsidRPr="00540942">
        <w:rPr>
          <w:rFonts w:ascii="Arial" w:hAnsi="Arial" w:cs="Arial"/>
          <w:lang w:val="uk-UA"/>
        </w:rPr>
        <w:t xml:space="preserve"> пропонується </w:t>
      </w:r>
      <w:r w:rsidR="00540942">
        <w:rPr>
          <w:rFonts w:ascii="Arial" w:hAnsi="Arial" w:cs="Arial"/>
          <w:lang w:val="uk-UA"/>
        </w:rPr>
        <w:t>встановлення</w:t>
      </w:r>
      <w:r w:rsidR="00540942" w:rsidRPr="00540942">
        <w:rPr>
          <w:rFonts w:ascii="Arial" w:hAnsi="Arial" w:cs="Arial"/>
          <w:lang w:val="uk-UA"/>
        </w:rPr>
        <w:t xml:space="preserve"> цілодобовог</w:t>
      </w:r>
      <w:r w:rsidR="00540942">
        <w:rPr>
          <w:rFonts w:ascii="Arial" w:hAnsi="Arial" w:cs="Arial"/>
          <w:lang w:val="uk-UA"/>
        </w:rPr>
        <w:t>о відеоспостереження для притулку</w:t>
      </w:r>
      <w:r w:rsidR="00540942" w:rsidRPr="00540942">
        <w:rPr>
          <w:rFonts w:ascii="Arial" w:hAnsi="Arial" w:cs="Arial"/>
          <w:lang w:val="uk-UA"/>
        </w:rPr>
        <w:t>.</w:t>
      </w:r>
    </w:p>
    <w:p w14:paraId="3A3357DE" w14:textId="77777777" w:rsidR="00C668E1" w:rsidRPr="00C668E1" w:rsidRDefault="00C668E1" w:rsidP="0077048A">
      <w:pPr>
        <w:jc w:val="both"/>
        <w:rPr>
          <w:rFonts w:ascii="Arial" w:hAnsi="Arial" w:cs="Arial"/>
          <w:lang w:val="uk-UA"/>
        </w:rPr>
      </w:pPr>
    </w:p>
    <w:p w14:paraId="5EBEA0E9" w14:textId="77777777" w:rsidR="00C668E1" w:rsidRPr="00C668E1" w:rsidRDefault="00C668E1" w:rsidP="00C668E1">
      <w:pPr>
        <w:pStyle w:val="a3"/>
        <w:widowControl/>
        <w:numPr>
          <w:ilvl w:val="0"/>
          <w:numId w:val="14"/>
        </w:numPr>
        <w:overflowPunct/>
        <w:adjustRightInd/>
        <w:spacing w:line="276" w:lineRule="auto"/>
        <w:ind w:left="0" w:firstLine="0"/>
        <w:jc w:val="both"/>
        <w:rPr>
          <w:rFonts w:ascii="Arial" w:hAnsi="Arial" w:cs="Arial"/>
          <w:b/>
          <w:sz w:val="20"/>
          <w:szCs w:val="20"/>
          <w:lang w:val="uk-UA"/>
        </w:rPr>
      </w:pPr>
      <w:r w:rsidRPr="00C668E1">
        <w:rPr>
          <w:rFonts w:ascii="Arial" w:hAnsi="Arial" w:cs="Arial"/>
          <w:b/>
          <w:sz w:val="20"/>
          <w:szCs w:val="20"/>
          <w:lang w:val="uk-UA"/>
        </w:rPr>
        <w:t xml:space="preserve">Очікувані результати </w:t>
      </w:r>
    </w:p>
    <w:p w14:paraId="522FEC80" w14:textId="77777777" w:rsidR="00C668E1" w:rsidRPr="00C668E1" w:rsidRDefault="00C668E1" w:rsidP="00C668E1">
      <w:pPr>
        <w:rPr>
          <w:rFonts w:ascii="Arial" w:hAnsi="Arial" w:cs="Arial"/>
          <w:b/>
          <w:shd w:val="clear" w:color="auto" w:fill="FFFFFF"/>
        </w:rPr>
      </w:pPr>
    </w:p>
    <w:p w14:paraId="1390CCE2" w14:textId="77777777" w:rsidR="00C668E1" w:rsidRPr="00C668E1" w:rsidRDefault="00C668E1" w:rsidP="0077048A">
      <w:pPr>
        <w:spacing w:after="200"/>
        <w:contextualSpacing/>
        <w:jc w:val="both"/>
        <w:rPr>
          <w:rFonts w:ascii="Arial" w:eastAsia="Calibri" w:hAnsi="Arial" w:cs="Arial"/>
          <w:lang w:val="uk-UA"/>
        </w:rPr>
      </w:pPr>
      <w:r w:rsidRPr="00C668E1">
        <w:rPr>
          <w:rFonts w:ascii="Arial" w:eastAsia="Calibri" w:hAnsi="Arial" w:cs="Arial"/>
          <w:lang w:val="uk-UA"/>
        </w:rPr>
        <w:t>Надання монтажних, пусконалагоджувальних та інженерно-технічних послуг на установку системи відеоспостереження (СВС) в реабілітаційному центрі для бурого ведмедя в національному природному парку «Синевир» (НППС), відповідно до проектної документації, нормами і правилами, що діють на території України, переліком основних даних і вимог.</w:t>
      </w:r>
    </w:p>
    <w:p w14:paraId="3510C089" w14:textId="77777777" w:rsidR="00C668E1" w:rsidRPr="00C668E1" w:rsidRDefault="00C668E1" w:rsidP="00C668E1">
      <w:pPr>
        <w:rPr>
          <w:rFonts w:ascii="Arial" w:hAnsi="Arial" w:cs="Arial"/>
          <w:b/>
          <w:shd w:val="clear" w:color="auto" w:fill="FFFFFF"/>
          <w:lang w:val="uk-UA"/>
        </w:rPr>
      </w:pPr>
    </w:p>
    <w:p w14:paraId="5EB717B7" w14:textId="77777777" w:rsidR="00C668E1" w:rsidRPr="00C668E1" w:rsidRDefault="00C668E1" w:rsidP="00C668E1">
      <w:pPr>
        <w:pStyle w:val="a3"/>
        <w:widowControl/>
        <w:numPr>
          <w:ilvl w:val="1"/>
          <w:numId w:val="19"/>
        </w:numPr>
        <w:overflowPunct/>
        <w:adjustRightInd/>
        <w:spacing w:line="276" w:lineRule="auto"/>
        <w:ind w:left="0" w:firstLine="0"/>
        <w:jc w:val="both"/>
        <w:rPr>
          <w:rFonts w:ascii="Arial" w:hAnsi="Arial" w:cs="Arial"/>
          <w:sz w:val="20"/>
          <w:szCs w:val="20"/>
          <w:lang w:val="uk-UA"/>
        </w:rPr>
      </w:pPr>
      <w:r w:rsidRPr="00C668E1">
        <w:rPr>
          <w:rFonts w:ascii="Arial" w:hAnsi="Arial" w:cs="Arial"/>
          <w:sz w:val="20"/>
          <w:szCs w:val="20"/>
          <w:lang w:val="uk-UA"/>
        </w:rPr>
        <w:t>Очікувані результати кількісного характеру:</w:t>
      </w:r>
    </w:p>
    <w:p w14:paraId="3115C06A" w14:textId="77777777" w:rsidR="00C668E1" w:rsidRPr="00C668E1" w:rsidRDefault="00C668E1" w:rsidP="00C668E1">
      <w:pPr>
        <w:pStyle w:val="a3"/>
        <w:ind w:left="0"/>
        <w:rPr>
          <w:rFonts w:ascii="Arial" w:hAnsi="Arial" w:cs="Arial"/>
          <w:sz w:val="20"/>
          <w:szCs w:val="20"/>
          <w:lang w:val="uk-UA"/>
        </w:rPr>
      </w:pPr>
    </w:p>
    <w:tbl>
      <w:tblPr>
        <w:tblW w:w="9084" w:type="dxa"/>
        <w:tblInd w:w="94" w:type="dxa"/>
        <w:tblLook w:val="04A0" w:firstRow="1" w:lastRow="0" w:firstColumn="1" w:lastColumn="0" w:noHBand="0" w:noVBand="1"/>
      </w:tblPr>
      <w:tblGrid>
        <w:gridCol w:w="560"/>
        <w:gridCol w:w="2289"/>
        <w:gridCol w:w="6235"/>
      </w:tblGrid>
      <w:tr w:rsidR="00C668E1" w:rsidRPr="00C668E1" w14:paraId="28E222C7" w14:textId="77777777" w:rsidTr="00C668E1">
        <w:trPr>
          <w:trHeight w:val="300"/>
        </w:trPr>
        <w:tc>
          <w:tcPr>
            <w:tcW w:w="560" w:type="dxa"/>
            <w:tcBorders>
              <w:top w:val="single" w:sz="4" w:space="0" w:color="auto"/>
              <w:left w:val="single" w:sz="4" w:space="0" w:color="auto"/>
              <w:bottom w:val="nil"/>
              <w:right w:val="single" w:sz="4" w:space="0" w:color="auto"/>
            </w:tcBorders>
            <w:shd w:val="clear" w:color="auto" w:fill="EEECE1" w:themeFill="background2"/>
            <w:noWrap/>
            <w:vAlign w:val="bottom"/>
          </w:tcPr>
          <w:p w14:paraId="2A8382CB" w14:textId="77777777" w:rsidR="00C668E1" w:rsidRPr="00C668E1" w:rsidRDefault="00C668E1" w:rsidP="00C668E1">
            <w:pPr>
              <w:jc w:val="center"/>
              <w:rPr>
                <w:rFonts w:ascii="Arial" w:hAnsi="Arial" w:cs="Arial"/>
                <w:b/>
                <w:lang w:val="uk-UA"/>
              </w:rPr>
            </w:pPr>
            <w:r w:rsidRPr="00C668E1">
              <w:rPr>
                <w:rFonts w:ascii="Arial" w:hAnsi="Arial" w:cs="Arial"/>
                <w:b/>
                <w:lang w:val="uk-UA"/>
              </w:rPr>
              <w:t>№</w:t>
            </w:r>
          </w:p>
        </w:tc>
        <w:tc>
          <w:tcPr>
            <w:tcW w:w="2289" w:type="dxa"/>
            <w:vMerge w:val="restart"/>
            <w:tcBorders>
              <w:top w:val="single" w:sz="4" w:space="0" w:color="auto"/>
              <w:left w:val="nil"/>
              <w:right w:val="single" w:sz="4" w:space="0" w:color="auto"/>
            </w:tcBorders>
            <w:shd w:val="clear" w:color="auto" w:fill="EEECE1" w:themeFill="background2"/>
            <w:noWrap/>
            <w:vAlign w:val="center"/>
          </w:tcPr>
          <w:p w14:paraId="123D68E3" w14:textId="77777777" w:rsidR="00C668E1" w:rsidRPr="00C668E1" w:rsidRDefault="00C668E1" w:rsidP="00C668E1">
            <w:pPr>
              <w:jc w:val="center"/>
              <w:rPr>
                <w:rFonts w:ascii="Arial" w:hAnsi="Arial" w:cs="Arial"/>
                <w:b/>
                <w:lang w:val="uk-UA"/>
              </w:rPr>
            </w:pPr>
            <w:r w:rsidRPr="00C668E1">
              <w:rPr>
                <w:rFonts w:ascii="Arial" w:hAnsi="Arial" w:cs="Arial"/>
                <w:b/>
                <w:lang w:val="uk-UA"/>
              </w:rPr>
              <w:t>Перелік даних та вимог</w:t>
            </w:r>
          </w:p>
        </w:tc>
        <w:tc>
          <w:tcPr>
            <w:tcW w:w="6235" w:type="dxa"/>
            <w:vMerge w:val="restart"/>
            <w:tcBorders>
              <w:top w:val="single" w:sz="4" w:space="0" w:color="auto"/>
              <w:left w:val="nil"/>
              <w:right w:val="single" w:sz="4" w:space="0" w:color="auto"/>
            </w:tcBorders>
            <w:shd w:val="clear" w:color="auto" w:fill="EEECE1" w:themeFill="background2"/>
            <w:noWrap/>
            <w:vAlign w:val="center"/>
          </w:tcPr>
          <w:p w14:paraId="58ED7659" w14:textId="77777777" w:rsidR="00C668E1" w:rsidRPr="00C668E1" w:rsidRDefault="00C668E1" w:rsidP="00C668E1">
            <w:pPr>
              <w:jc w:val="center"/>
              <w:rPr>
                <w:rFonts w:ascii="Arial" w:hAnsi="Arial" w:cs="Arial"/>
                <w:b/>
                <w:lang w:val="uk-UA"/>
              </w:rPr>
            </w:pPr>
            <w:r w:rsidRPr="00C668E1">
              <w:rPr>
                <w:rFonts w:ascii="Arial" w:hAnsi="Arial" w:cs="Arial"/>
                <w:b/>
                <w:lang w:val="uk-UA"/>
              </w:rPr>
              <w:t>Основні дані та вимоги</w:t>
            </w:r>
          </w:p>
        </w:tc>
      </w:tr>
      <w:tr w:rsidR="00C668E1" w:rsidRPr="00C668E1" w14:paraId="0EDCEF19" w14:textId="77777777" w:rsidTr="00C668E1">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14:paraId="065CFC18" w14:textId="77777777" w:rsidR="00C668E1" w:rsidRPr="00C668E1" w:rsidRDefault="00C668E1" w:rsidP="00C668E1">
            <w:pPr>
              <w:jc w:val="center"/>
              <w:rPr>
                <w:rFonts w:ascii="Arial" w:hAnsi="Arial" w:cs="Arial"/>
                <w:lang w:val="uk-UA"/>
              </w:rPr>
            </w:pPr>
            <w:r w:rsidRPr="00C668E1">
              <w:rPr>
                <w:rFonts w:ascii="Arial" w:hAnsi="Arial" w:cs="Arial"/>
                <w:lang w:val="uk-UA"/>
              </w:rPr>
              <w:t>п/п</w:t>
            </w:r>
          </w:p>
        </w:tc>
        <w:tc>
          <w:tcPr>
            <w:tcW w:w="2289" w:type="dxa"/>
            <w:vMerge/>
            <w:tcBorders>
              <w:left w:val="nil"/>
              <w:bottom w:val="single" w:sz="4" w:space="0" w:color="auto"/>
              <w:right w:val="single" w:sz="4" w:space="0" w:color="auto"/>
            </w:tcBorders>
            <w:shd w:val="clear" w:color="auto" w:fill="auto"/>
            <w:noWrap/>
            <w:vAlign w:val="center"/>
          </w:tcPr>
          <w:p w14:paraId="383FE95B" w14:textId="77777777" w:rsidR="00C668E1" w:rsidRPr="00C668E1" w:rsidRDefault="00C668E1" w:rsidP="00C668E1">
            <w:pPr>
              <w:jc w:val="center"/>
              <w:rPr>
                <w:rFonts w:ascii="Arial" w:hAnsi="Arial" w:cs="Arial"/>
                <w:lang w:val="uk-UA"/>
              </w:rPr>
            </w:pPr>
          </w:p>
        </w:tc>
        <w:tc>
          <w:tcPr>
            <w:tcW w:w="6235" w:type="dxa"/>
            <w:vMerge/>
            <w:tcBorders>
              <w:left w:val="nil"/>
              <w:bottom w:val="single" w:sz="4" w:space="0" w:color="auto"/>
              <w:right w:val="single" w:sz="4" w:space="0" w:color="auto"/>
            </w:tcBorders>
            <w:shd w:val="clear" w:color="auto" w:fill="auto"/>
            <w:noWrap/>
            <w:vAlign w:val="bottom"/>
          </w:tcPr>
          <w:p w14:paraId="06E80A39" w14:textId="77777777" w:rsidR="00C668E1" w:rsidRPr="00C668E1" w:rsidRDefault="00C668E1" w:rsidP="00C668E1">
            <w:pPr>
              <w:jc w:val="center"/>
              <w:rPr>
                <w:rFonts w:ascii="Arial" w:hAnsi="Arial" w:cs="Arial"/>
                <w:lang w:val="uk-UA"/>
              </w:rPr>
            </w:pPr>
          </w:p>
        </w:tc>
      </w:tr>
      <w:tr w:rsidR="00C668E1" w:rsidRPr="00C668E1" w14:paraId="4D41A893" w14:textId="77777777" w:rsidTr="00C668E1">
        <w:trPr>
          <w:trHeight w:val="285"/>
        </w:trPr>
        <w:tc>
          <w:tcPr>
            <w:tcW w:w="560" w:type="dxa"/>
            <w:tcBorders>
              <w:top w:val="nil"/>
              <w:left w:val="single" w:sz="4" w:space="0" w:color="auto"/>
              <w:bottom w:val="single" w:sz="4" w:space="0" w:color="auto"/>
              <w:right w:val="single" w:sz="4" w:space="0" w:color="auto"/>
            </w:tcBorders>
            <w:shd w:val="clear" w:color="auto" w:fill="auto"/>
          </w:tcPr>
          <w:p w14:paraId="4CCD4302" w14:textId="77777777" w:rsidR="00C668E1" w:rsidRPr="00C668E1" w:rsidRDefault="00C668E1" w:rsidP="00C668E1">
            <w:pPr>
              <w:jc w:val="center"/>
              <w:rPr>
                <w:rFonts w:ascii="Arial" w:hAnsi="Arial" w:cs="Arial"/>
                <w:lang w:val="uk-UA"/>
              </w:rPr>
            </w:pPr>
            <w:r w:rsidRPr="00C668E1">
              <w:rPr>
                <w:rFonts w:ascii="Arial" w:hAnsi="Arial" w:cs="Arial"/>
                <w:lang w:val="uk-UA"/>
              </w:rPr>
              <w:t>1</w:t>
            </w:r>
          </w:p>
        </w:tc>
        <w:tc>
          <w:tcPr>
            <w:tcW w:w="2289" w:type="dxa"/>
            <w:tcBorders>
              <w:top w:val="nil"/>
              <w:left w:val="nil"/>
              <w:bottom w:val="single" w:sz="4" w:space="0" w:color="auto"/>
              <w:right w:val="single" w:sz="4" w:space="0" w:color="auto"/>
            </w:tcBorders>
            <w:shd w:val="clear" w:color="auto" w:fill="auto"/>
            <w:vAlign w:val="center"/>
          </w:tcPr>
          <w:p w14:paraId="79909504" w14:textId="77777777" w:rsidR="00C668E1" w:rsidRPr="00C668E1" w:rsidRDefault="00C668E1" w:rsidP="00C668E1">
            <w:pPr>
              <w:rPr>
                <w:rFonts w:ascii="Arial" w:hAnsi="Arial" w:cs="Arial"/>
                <w:lang w:val="uk-UA"/>
              </w:rPr>
            </w:pPr>
            <w:r w:rsidRPr="00C668E1">
              <w:rPr>
                <w:rFonts w:ascii="Arial" w:hAnsi="Arial" w:cs="Arial"/>
                <w:lang w:val="uk-UA"/>
              </w:rPr>
              <w:t>Місце поставки і виконання робіт</w:t>
            </w:r>
          </w:p>
        </w:tc>
        <w:tc>
          <w:tcPr>
            <w:tcW w:w="6235" w:type="dxa"/>
            <w:tcBorders>
              <w:top w:val="nil"/>
              <w:left w:val="nil"/>
              <w:bottom w:val="single" w:sz="4" w:space="0" w:color="auto"/>
              <w:right w:val="single" w:sz="4" w:space="0" w:color="auto"/>
            </w:tcBorders>
            <w:shd w:val="clear" w:color="auto" w:fill="auto"/>
            <w:vAlign w:val="center"/>
          </w:tcPr>
          <w:p w14:paraId="3AB1ACDF" w14:textId="77777777" w:rsidR="00C668E1" w:rsidRPr="00C668E1" w:rsidRDefault="00C668E1" w:rsidP="00C668E1">
            <w:pPr>
              <w:rPr>
                <w:rFonts w:ascii="Arial" w:hAnsi="Arial" w:cs="Arial"/>
                <w:lang w:val="uk-UA"/>
              </w:rPr>
            </w:pPr>
            <w:r w:rsidRPr="00C668E1">
              <w:rPr>
                <w:rFonts w:ascii="Arial" w:hAnsi="Arial" w:cs="Arial"/>
                <w:lang w:val="uk-UA"/>
              </w:rPr>
              <w:t>c. Синевир-Остріки, Міжгірський район, Закарпатська область, 90041</w:t>
            </w:r>
          </w:p>
        </w:tc>
      </w:tr>
      <w:tr w:rsidR="00C668E1" w:rsidRPr="00C668E1" w14:paraId="3C4CC2FE" w14:textId="77777777" w:rsidTr="00C668E1">
        <w:trPr>
          <w:trHeight w:val="285"/>
        </w:trPr>
        <w:tc>
          <w:tcPr>
            <w:tcW w:w="560" w:type="dxa"/>
            <w:tcBorders>
              <w:top w:val="nil"/>
              <w:left w:val="single" w:sz="4" w:space="0" w:color="auto"/>
              <w:bottom w:val="single" w:sz="4" w:space="0" w:color="auto"/>
              <w:right w:val="single" w:sz="4" w:space="0" w:color="auto"/>
            </w:tcBorders>
            <w:shd w:val="clear" w:color="auto" w:fill="auto"/>
          </w:tcPr>
          <w:p w14:paraId="6AECE6C4" w14:textId="77777777" w:rsidR="00C668E1" w:rsidRPr="00C668E1" w:rsidRDefault="00C668E1" w:rsidP="00C668E1">
            <w:pPr>
              <w:jc w:val="center"/>
              <w:rPr>
                <w:rFonts w:ascii="Arial" w:hAnsi="Arial" w:cs="Arial"/>
                <w:lang w:val="uk-UA"/>
              </w:rPr>
            </w:pPr>
            <w:r w:rsidRPr="00C668E1">
              <w:rPr>
                <w:rFonts w:ascii="Arial" w:hAnsi="Arial" w:cs="Arial"/>
                <w:lang w:val="uk-UA"/>
              </w:rPr>
              <w:t>2</w:t>
            </w:r>
          </w:p>
        </w:tc>
        <w:tc>
          <w:tcPr>
            <w:tcW w:w="2289" w:type="dxa"/>
            <w:tcBorders>
              <w:top w:val="nil"/>
              <w:left w:val="nil"/>
              <w:bottom w:val="single" w:sz="4" w:space="0" w:color="auto"/>
              <w:right w:val="single" w:sz="4" w:space="0" w:color="auto"/>
            </w:tcBorders>
            <w:shd w:val="clear" w:color="auto" w:fill="auto"/>
          </w:tcPr>
          <w:p w14:paraId="1D5DE577" w14:textId="77777777" w:rsidR="00C668E1" w:rsidRPr="00C668E1" w:rsidRDefault="00C668E1" w:rsidP="00C668E1">
            <w:pPr>
              <w:rPr>
                <w:rFonts w:ascii="Arial" w:hAnsi="Arial" w:cs="Arial"/>
                <w:lang w:val="uk-UA"/>
              </w:rPr>
            </w:pPr>
            <w:r w:rsidRPr="00C668E1">
              <w:rPr>
                <w:rFonts w:ascii="Arial" w:hAnsi="Arial" w:cs="Arial"/>
                <w:lang w:val="uk-UA"/>
              </w:rPr>
              <w:t>Призначення СВС</w:t>
            </w:r>
          </w:p>
        </w:tc>
        <w:tc>
          <w:tcPr>
            <w:tcW w:w="6235" w:type="dxa"/>
            <w:tcBorders>
              <w:top w:val="nil"/>
              <w:left w:val="nil"/>
              <w:bottom w:val="single" w:sz="4" w:space="0" w:color="auto"/>
              <w:right w:val="single" w:sz="4" w:space="0" w:color="auto"/>
            </w:tcBorders>
            <w:shd w:val="clear" w:color="auto" w:fill="auto"/>
            <w:vAlign w:val="center"/>
          </w:tcPr>
          <w:p w14:paraId="3638CE3D" w14:textId="77777777" w:rsidR="00C668E1" w:rsidRPr="00C668E1" w:rsidRDefault="00C668E1" w:rsidP="00C668E1">
            <w:pPr>
              <w:rPr>
                <w:rFonts w:ascii="Arial" w:hAnsi="Arial" w:cs="Arial"/>
                <w:lang w:val="uk-UA"/>
              </w:rPr>
            </w:pPr>
            <w:r w:rsidRPr="00C668E1">
              <w:rPr>
                <w:rFonts w:ascii="Arial" w:hAnsi="Arial" w:cs="Arial"/>
                <w:lang w:val="uk-UA"/>
              </w:rPr>
              <w:t>Технічне забезпечення цілодобового відеозапису і моніторингу по периметру та в певних приміщеннях об'єкта для здійснення, в реальному масштабі часу, відеоспостереження відповідальними особами. Архівування даних і доступ до їх перегляду.</w:t>
            </w:r>
          </w:p>
        </w:tc>
      </w:tr>
      <w:tr w:rsidR="00C668E1" w:rsidRPr="00C668E1" w14:paraId="2859A84B" w14:textId="77777777" w:rsidTr="00C668E1">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7E15307" w14:textId="77777777" w:rsidR="00C668E1" w:rsidRPr="00C668E1" w:rsidRDefault="00C668E1" w:rsidP="00C668E1">
            <w:pPr>
              <w:jc w:val="center"/>
              <w:rPr>
                <w:rFonts w:ascii="Arial" w:hAnsi="Arial" w:cs="Arial"/>
                <w:lang w:val="uk-UA"/>
              </w:rPr>
            </w:pPr>
            <w:r w:rsidRPr="00C668E1">
              <w:rPr>
                <w:rFonts w:ascii="Arial" w:hAnsi="Arial" w:cs="Arial"/>
                <w:lang w:val="uk-UA"/>
              </w:rPr>
              <w:t>3</w:t>
            </w:r>
          </w:p>
        </w:tc>
        <w:tc>
          <w:tcPr>
            <w:tcW w:w="2289" w:type="dxa"/>
            <w:tcBorders>
              <w:top w:val="single" w:sz="4" w:space="0" w:color="auto"/>
              <w:left w:val="nil"/>
              <w:bottom w:val="single" w:sz="4" w:space="0" w:color="auto"/>
              <w:right w:val="single" w:sz="4" w:space="0" w:color="auto"/>
            </w:tcBorders>
            <w:shd w:val="clear" w:color="auto" w:fill="auto"/>
          </w:tcPr>
          <w:p w14:paraId="4A3B1BB1" w14:textId="77777777" w:rsidR="00C668E1" w:rsidRPr="00C668E1" w:rsidRDefault="00C668E1" w:rsidP="00C668E1">
            <w:pPr>
              <w:rPr>
                <w:rFonts w:ascii="Arial" w:hAnsi="Arial" w:cs="Arial"/>
                <w:lang w:val="uk-UA"/>
              </w:rPr>
            </w:pPr>
            <w:r w:rsidRPr="00C668E1">
              <w:rPr>
                <w:rFonts w:ascii="Arial" w:hAnsi="Arial" w:cs="Arial"/>
                <w:lang w:val="uk-UA"/>
              </w:rPr>
              <w:t>Вимоги до проектної документації</w:t>
            </w:r>
          </w:p>
        </w:tc>
        <w:tc>
          <w:tcPr>
            <w:tcW w:w="6235" w:type="dxa"/>
            <w:tcBorders>
              <w:top w:val="single" w:sz="4" w:space="0" w:color="auto"/>
              <w:left w:val="nil"/>
              <w:bottom w:val="single" w:sz="4" w:space="0" w:color="auto"/>
              <w:right w:val="single" w:sz="4" w:space="0" w:color="auto"/>
            </w:tcBorders>
            <w:shd w:val="clear" w:color="auto" w:fill="auto"/>
            <w:vAlign w:val="center"/>
          </w:tcPr>
          <w:p w14:paraId="58A24192" w14:textId="77777777" w:rsidR="00C668E1" w:rsidRPr="00C668E1" w:rsidRDefault="00C668E1" w:rsidP="00C668E1">
            <w:pPr>
              <w:jc w:val="both"/>
              <w:rPr>
                <w:rFonts w:ascii="Arial" w:hAnsi="Arial" w:cs="Arial"/>
                <w:lang w:val="uk-UA"/>
              </w:rPr>
            </w:pPr>
            <w:r w:rsidRPr="00C668E1">
              <w:rPr>
                <w:rFonts w:ascii="Arial" w:hAnsi="Arial" w:cs="Arial"/>
                <w:lang w:val="uk-UA"/>
              </w:rPr>
              <w:t>Існуюча проектна документація виконана в 2011р. Вона передбачала обробку тільки аналогового сигналу. Внесення змін до проектної документації передбачає зміну існуючих робочих креслень для забезпечення цифрового функціоналу обладнання та узгодження розміщення обладнання СВС з Замовником.</w:t>
            </w:r>
          </w:p>
          <w:p w14:paraId="63BA69EF" w14:textId="77777777" w:rsidR="00C668E1" w:rsidRPr="00C668E1" w:rsidRDefault="00C668E1" w:rsidP="00C668E1">
            <w:pPr>
              <w:jc w:val="both"/>
              <w:rPr>
                <w:rFonts w:ascii="Arial" w:hAnsi="Arial" w:cs="Arial"/>
                <w:lang w:val="uk-UA"/>
              </w:rPr>
            </w:pPr>
            <w:r w:rsidRPr="00C668E1">
              <w:rPr>
                <w:rFonts w:ascii="Arial" w:hAnsi="Arial" w:cs="Arial"/>
                <w:lang w:val="uk-UA"/>
              </w:rPr>
              <w:t>Проектом необхідно передбачити:</w:t>
            </w:r>
          </w:p>
          <w:p w14:paraId="017EE53F" w14:textId="77777777" w:rsidR="00C668E1" w:rsidRPr="00C668E1" w:rsidRDefault="00C668E1" w:rsidP="00C668E1">
            <w:pPr>
              <w:jc w:val="both"/>
              <w:rPr>
                <w:rFonts w:ascii="Arial" w:hAnsi="Arial" w:cs="Arial"/>
                <w:lang w:val="uk-UA"/>
              </w:rPr>
            </w:pPr>
            <w:r w:rsidRPr="00C668E1">
              <w:rPr>
                <w:rFonts w:ascii="Arial" w:hAnsi="Arial" w:cs="Arial"/>
                <w:lang w:val="uk-UA"/>
              </w:rPr>
              <w:t>- можливість перегляду зображення камер по мережі інтернету;</w:t>
            </w:r>
          </w:p>
          <w:p w14:paraId="7C2D592E" w14:textId="77777777" w:rsidR="00C668E1" w:rsidRPr="00C668E1" w:rsidRDefault="00C668E1" w:rsidP="00C668E1">
            <w:pPr>
              <w:jc w:val="both"/>
              <w:rPr>
                <w:rFonts w:ascii="Arial" w:hAnsi="Arial" w:cs="Arial"/>
                <w:lang w:val="uk-UA"/>
              </w:rPr>
            </w:pPr>
            <w:r w:rsidRPr="00C668E1">
              <w:rPr>
                <w:rFonts w:ascii="Arial" w:hAnsi="Arial" w:cs="Arial"/>
                <w:lang w:val="uk-UA"/>
              </w:rPr>
              <w:t>- можливість дистанційного керування камерами (зміна фокусної відстані, зміна кута нахилу, зміна напрямку огляду).</w:t>
            </w:r>
          </w:p>
          <w:p w14:paraId="72C33BDC" w14:textId="77777777" w:rsidR="00C668E1" w:rsidRPr="00C668E1" w:rsidRDefault="00C668E1" w:rsidP="00C668E1">
            <w:pPr>
              <w:jc w:val="both"/>
              <w:rPr>
                <w:rFonts w:ascii="Arial" w:hAnsi="Arial" w:cs="Arial"/>
                <w:lang w:val="uk-UA"/>
              </w:rPr>
            </w:pPr>
            <w:r w:rsidRPr="00C668E1">
              <w:rPr>
                <w:rFonts w:ascii="Arial" w:hAnsi="Arial" w:cs="Arial"/>
                <w:lang w:val="uk-UA"/>
              </w:rPr>
              <w:t>Підготувати робочу документацію зі змінами в ході виконання монтажних робіт (нанести на плани фактичне прокладання кабельних трас і зміни по розміщенню елементів обладнання).</w:t>
            </w:r>
          </w:p>
          <w:p w14:paraId="46DC5FEE" w14:textId="77777777" w:rsidR="00C668E1" w:rsidRPr="00C668E1" w:rsidRDefault="00C668E1" w:rsidP="00C668E1">
            <w:pPr>
              <w:jc w:val="both"/>
              <w:rPr>
                <w:rFonts w:ascii="Arial" w:hAnsi="Arial" w:cs="Arial"/>
                <w:lang w:val="uk-UA"/>
              </w:rPr>
            </w:pPr>
            <w:r w:rsidRPr="00C668E1">
              <w:rPr>
                <w:rFonts w:ascii="Arial" w:hAnsi="Arial" w:cs="Arial"/>
                <w:lang w:val="uk-UA"/>
              </w:rPr>
              <w:t>Робочу документацію виконати відповідно до вимог:</w:t>
            </w:r>
          </w:p>
          <w:p w14:paraId="0F5914CA" w14:textId="77777777" w:rsidR="00C668E1" w:rsidRPr="00C668E1" w:rsidRDefault="00C668E1" w:rsidP="00C668E1">
            <w:pPr>
              <w:jc w:val="both"/>
              <w:rPr>
                <w:rFonts w:ascii="Arial" w:hAnsi="Arial" w:cs="Arial"/>
                <w:lang w:val="uk-UA"/>
              </w:rPr>
            </w:pPr>
            <w:r w:rsidRPr="00C668E1">
              <w:rPr>
                <w:rFonts w:ascii="Arial" w:hAnsi="Arial" w:cs="Arial"/>
                <w:lang w:val="uk-UA"/>
              </w:rPr>
              <w:t>- Закону України "Про телекомунікації";</w:t>
            </w:r>
          </w:p>
          <w:p w14:paraId="677F4F5D" w14:textId="77777777" w:rsidR="00C668E1" w:rsidRPr="00C668E1" w:rsidRDefault="00C668E1" w:rsidP="00C668E1">
            <w:pPr>
              <w:jc w:val="both"/>
              <w:rPr>
                <w:rFonts w:ascii="Arial" w:hAnsi="Arial" w:cs="Arial"/>
                <w:lang w:val="uk-UA"/>
              </w:rPr>
            </w:pPr>
            <w:r w:rsidRPr="00C668E1">
              <w:rPr>
                <w:rFonts w:ascii="Arial" w:hAnsi="Arial" w:cs="Arial"/>
                <w:lang w:val="uk-UA"/>
              </w:rPr>
              <w:t>- Норм пожежної безпеки НПБ 110-03 "Перелік будівель, споруд, приміщень та обладнання, що підлягають захисту автоматичними установками пожежогасіння та автоматичною пожежною сигналізацією";</w:t>
            </w:r>
          </w:p>
          <w:p w14:paraId="1A1495A7" w14:textId="77777777" w:rsidR="00C668E1" w:rsidRPr="00C668E1" w:rsidRDefault="00C668E1" w:rsidP="00C668E1">
            <w:pPr>
              <w:jc w:val="both"/>
              <w:rPr>
                <w:rFonts w:ascii="Arial" w:hAnsi="Arial" w:cs="Arial"/>
                <w:lang w:val="uk-UA"/>
              </w:rPr>
            </w:pPr>
            <w:r w:rsidRPr="00C668E1">
              <w:rPr>
                <w:rFonts w:ascii="Arial" w:hAnsi="Arial" w:cs="Arial"/>
                <w:lang w:val="uk-UA"/>
              </w:rPr>
              <w:t>- ПУЕ "Правила улаштування електроустановок" (вид. 6 та 7);</w:t>
            </w:r>
          </w:p>
          <w:p w14:paraId="22BDEC9B" w14:textId="77777777" w:rsidR="00C668E1" w:rsidRPr="00C668E1" w:rsidRDefault="00C668E1" w:rsidP="00C668E1">
            <w:pPr>
              <w:jc w:val="both"/>
              <w:rPr>
                <w:rFonts w:ascii="Arial" w:hAnsi="Arial" w:cs="Arial"/>
                <w:lang w:val="uk-UA"/>
              </w:rPr>
            </w:pPr>
            <w:r w:rsidRPr="00C668E1">
              <w:rPr>
                <w:rFonts w:ascii="Arial" w:hAnsi="Arial" w:cs="Arial"/>
                <w:lang w:val="uk-UA"/>
              </w:rPr>
              <w:t>- ВБН В.2.2-45-1-2004 "Лінійно-кабельні споруди";</w:t>
            </w:r>
          </w:p>
          <w:p w14:paraId="6B2AADFA" w14:textId="77777777" w:rsidR="00C668E1" w:rsidRPr="00C668E1" w:rsidRDefault="00C668E1" w:rsidP="00C668E1">
            <w:pPr>
              <w:jc w:val="both"/>
              <w:rPr>
                <w:rFonts w:ascii="Arial" w:hAnsi="Arial" w:cs="Arial"/>
                <w:lang w:val="uk-UA"/>
              </w:rPr>
            </w:pPr>
            <w:r w:rsidRPr="00C668E1">
              <w:rPr>
                <w:rFonts w:ascii="Arial" w:hAnsi="Arial" w:cs="Arial"/>
                <w:lang w:val="uk-UA"/>
              </w:rPr>
              <w:t>-ВБН В. 2.5-78.11.01-2003 "Системи сигналізації охоронного призначення";</w:t>
            </w:r>
          </w:p>
          <w:p w14:paraId="5F614E73" w14:textId="77777777" w:rsidR="00C668E1" w:rsidRPr="00C668E1" w:rsidRDefault="00C668E1" w:rsidP="00C668E1">
            <w:pPr>
              <w:jc w:val="both"/>
              <w:rPr>
                <w:rFonts w:ascii="Arial" w:hAnsi="Arial" w:cs="Arial"/>
                <w:lang w:val="uk-UA"/>
              </w:rPr>
            </w:pPr>
            <w:r w:rsidRPr="00C668E1">
              <w:rPr>
                <w:rFonts w:ascii="Arial" w:hAnsi="Arial" w:cs="Arial"/>
                <w:lang w:val="uk-UA"/>
              </w:rPr>
              <w:t>- ДБН В.1.1-7:2016 "Пожежна безпека об'єктів будівництва. Загальні вимоги";</w:t>
            </w:r>
          </w:p>
          <w:p w14:paraId="330B6AB8" w14:textId="77777777" w:rsidR="00C668E1" w:rsidRPr="00C668E1" w:rsidRDefault="00C668E1" w:rsidP="00C668E1">
            <w:pPr>
              <w:jc w:val="both"/>
              <w:rPr>
                <w:rFonts w:ascii="Arial" w:hAnsi="Arial" w:cs="Arial"/>
                <w:lang w:val="uk-UA"/>
              </w:rPr>
            </w:pPr>
            <w:r w:rsidRPr="00C668E1">
              <w:rPr>
                <w:rFonts w:ascii="Arial" w:hAnsi="Arial" w:cs="Arial"/>
                <w:lang w:val="uk-UA"/>
              </w:rPr>
              <w:t>- ДБН А.2.2-3:2014 "Склад, порядок розроблення, погодження та затвердження проектної документації для будівництва".</w:t>
            </w:r>
          </w:p>
          <w:p w14:paraId="5809DF9F" w14:textId="77777777" w:rsidR="00C668E1" w:rsidRPr="00C668E1" w:rsidRDefault="00C668E1" w:rsidP="00C668E1">
            <w:pPr>
              <w:jc w:val="both"/>
              <w:rPr>
                <w:rFonts w:ascii="Arial" w:hAnsi="Arial" w:cs="Arial"/>
                <w:lang w:val="uk-UA"/>
              </w:rPr>
            </w:pPr>
            <w:r w:rsidRPr="00C668E1">
              <w:rPr>
                <w:rFonts w:ascii="Arial" w:hAnsi="Arial" w:cs="Arial"/>
                <w:lang w:val="uk-UA"/>
              </w:rPr>
              <w:t>До складу робочої документації повинні входити:</w:t>
            </w:r>
          </w:p>
          <w:p w14:paraId="0DD4BB3E" w14:textId="77777777" w:rsidR="00C668E1" w:rsidRPr="00C668E1" w:rsidRDefault="00C668E1" w:rsidP="00C668E1">
            <w:pPr>
              <w:jc w:val="both"/>
              <w:rPr>
                <w:rFonts w:ascii="Arial" w:hAnsi="Arial" w:cs="Arial"/>
                <w:lang w:val="uk-UA"/>
              </w:rPr>
            </w:pPr>
            <w:r w:rsidRPr="00C668E1">
              <w:rPr>
                <w:rFonts w:ascii="Arial" w:hAnsi="Arial" w:cs="Arial"/>
                <w:lang w:val="uk-UA"/>
              </w:rPr>
              <w:t>- схеми розташування обладнання;</w:t>
            </w:r>
          </w:p>
          <w:p w14:paraId="35200341" w14:textId="77777777" w:rsidR="00C668E1" w:rsidRPr="00C668E1" w:rsidRDefault="00C668E1" w:rsidP="00C668E1">
            <w:pPr>
              <w:jc w:val="both"/>
              <w:rPr>
                <w:rFonts w:ascii="Arial" w:hAnsi="Arial" w:cs="Arial"/>
                <w:lang w:val="uk-UA"/>
              </w:rPr>
            </w:pPr>
            <w:r w:rsidRPr="00C668E1">
              <w:rPr>
                <w:rFonts w:ascii="Arial" w:hAnsi="Arial" w:cs="Arial"/>
                <w:lang w:val="uk-UA"/>
              </w:rPr>
              <w:t>  - схема структурна загальна;</w:t>
            </w:r>
          </w:p>
          <w:p w14:paraId="2829A444" w14:textId="77777777" w:rsidR="00C668E1" w:rsidRPr="00C668E1" w:rsidRDefault="00C668E1" w:rsidP="00C668E1">
            <w:pPr>
              <w:jc w:val="both"/>
              <w:rPr>
                <w:rFonts w:ascii="Arial" w:hAnsi="Arial" w:cs="Arial"/>
                <w:lang w:val="uk-UA"/>
              </w:rPr>
            </w:pPr>
            <w:r w:rsidRPr="00C668E1">
              <w:rPr>
                <w:rFonts w:ascii="Arial" w:hAnsi="Arial" w:cs="Arial"/>
                <w:lang w:val="uk-UA"/>
              </w:rPr>
              <w:t>  - схеми електричних підключень;</w:t>
            </w:r>
          </w:p>
          <w:p w14:paraId="608F7B66" w14:textId="77777777" w:rsidR="00C668E1" w:rsidRPr="00C668E1" w:rsidRDefault="00C668E1" w:rsidP="00C668E1">
            <w:pPr>
              <w:jc w:val="both"/>
              <w:rPr>
                <w:rFonts w:ascii="Arial" w:hAnsi="Arial" w:cs="Arial"/>
                <w:lang w:val="uk-UA"/>
              </w:rPr>
            </w:pPr>
            <w:r w:rsidRPr="00C668E1">
              <w:rPr>
                <w:rFonts w:ascii="Arial" w:hAnsi="Arial" w:cs="Arial"/>
                <w:lang w:val="uk-UA"/>
              </w:rPr>
              <w:t>  - специфікація.</w:t>
            </w:r>
          </w:p>
          <w:p w14:paraId="7B7DE8D2" w14:textId="77777777" w:rsidR="00C668E1" w:rsidRPr="00C668E1" w:rsidRDefault="00C668E1" w:rsidP="00C668E1">
            <w:pPr>
              <w:jc w:val="both"/>
              <w:rPr>
                <w:rFonts w:ascii="Arial" w:hAnsi="Arial" w:cs="Arial"/>
                <w:lang w:val="uk-UA"/>
              </w:rPr>
            </w:pPr>
            <w:r w:rsidRPr="00C668E1">
              <w:rPr>
                <w:rFonts w:ascii="Arial" w:hAnsi="Arial" w:cs="Arial"/>
                <w:lang w:val="uk-UA"/>
              </w:rPr>
              <w:t>По завершенню монтажних робіт Виконавець повинен передати Замовнику робочу документацію зі змінами в двох примірниках та електронному вигляді.</w:t>
            </w:r>
          </w:p>
        </w:tc>
      </w:tr>
      <w:tr w:rsidR="00C668E1" w:rsidRPr="00C668E1" w14:paraId="2744C2BD" w14:textId="77777777" w:rsidTr="00C668E1">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299FD38" w14:textId="77777777" w:rsidR="00C668E1" w:rsidRPr="00C668E1" w:rsidRDefault="00C668E1" w:rsidP="00C668E1">
            <w:pPr>
              <w:jc w:val="center"/>
              <w:rPr>
                <w:rFonts w:ascii="Arial" w:hAnsi="Arial" w:cs="Arial"/>
                <w:lang w:val="uk-UA"/>
              </w:rPr>
            </w:pPr>
            <w:r w:rsidRPr="00C668E1">
              <w:rPr>
                <w:rFonts w:ascii="Arial" w:hAnsi="Arial" w:cs="Arial"/>
                <w:lang w:val="uk-UA"/>
              </w:rPr>
              <w:t>4</w:t>
            </w:r>
          </w:p>
        </w:tc>
        <w:tc>
          <w:tcPr>
            <w:tcW w:w="2289" w:type="dxa"/>
            <w:tcBorders>
              <w:top w:val="single" w:sz="4" w:space="0" w:color="auto"/>
              <w:left w:val="nil"/>
              <w:bottom w:val="single" w:sz="4" w:space="0" w:color="auto"/>
              <w:right w:val="single" w:sz="4" w:space="0" w:color="auto"/>
            </w:tcBorders>
            <w:shd w:val="clear" w:color="auto" w:fill="auto"/>
          </w:tcPr>
          <w:p w14:paraId="38941B1F" w14:textId="77777777" w:rsidR="00C668E1" w:rsidRPr="00C668E1" w:rsidRDefault="00C668E1" w:rsidP="00C668E1">
            <w:pPr>
              <w:rPr>
                <w:rFonts w:ascii="Arial" w:hAnsi="Arial" w:cs="Arial"/>
                <w:lang w:val="uk-UA"/>
              </w:rPr>
            </w:pPr>
            <w:r w:rsidRPr="00C668E1">
              <w:rPr>
                <w:rFonts w:ascii="Arial" w:hAnsi="Arial" w:cs="Arial"/>
                <w:color w:val="333333"/>
                <w:lang w:val="uk-UA"/>
              </w:rPr>
              <w:t>Загальні вимоги до обладнання</w:t>
            </w:r>
          </w:p>
        </w:tc>
        <w:tc>
          <w:tcPr>
            <w:tcW w:w="6235" w:type="dxa"/>
            <w:tcBorders>
              <w:top w:val="single" w:sz="4" w:space="0" w:color="auto"/>
              <w:left w:val="nil"/>
              <w:bottom w:val="single" w:sz="4" w:space="0" w:color="auto"/>
              <w:right w:val="single" w:sz="4" w:space="0" w:color="auto"/>
            </w:tcBorders>
            <w:shd w:val="clear" w:color="auto" w:fill="auto"/>
            <w:vAlign w:val="center"/>
          </w:tcPr>
          <w:p w14:paraId="24E13C92" w14:textId="77777777" w:rsidR="00C668E1" w:rsidRPr="00C668E1" w:rsidRDefault="00C668E1" w:rsidP="00C668E1">
            <w:pPr>
              <w:pStyle w:val="22"/>
              <w:spacing w:line="276" w:lineRule="auto"/>
              <w:jc w:val="both"/>
              <w:rPr>
                <w:rFonts w:ascii="Arial" w:hAnsi="Arial" w:cs="Arial"/>
                <w:sz w:val="20"/>
                <w:szCs w:val="20"/>
                <w:lang w:val="uk-UA" w:eastAsia="ru-RU"/>
              </w:rPr>
            </w:pPr>
            <w:r w:rsidRPr="00C668E1">
              <w:rPr>
                <w:rFonts w:ascii="Arial" w:hAnsi="Arial" w:cs="Arial"/>
                <w:sz w:val="20"/>
                <w:szCs w:val="20"/>
                <w:lang w:val="uk-UA" w:eastAsia="ru-RU"/>
              </w:rPr>
              <w:t>Обладнання повинно відповідати вимогам технічного завдання та проектної документації, а також мати досвід практичної експлуатації на об'єктах подібного класу.</w:t>
            </w:r>
          </w:p>
          <w:p w14:paraId="6FDD6B60" w14:textId="77777777" w:rsidR="00C668E1" w:rsidRPr="00C668E1" w:rsidRDefault="00C668E1" w:rsidP="00C668E1">
            <w:pPr>
              <w:pStyle w:val="22"/>
              <w:spacing w:line="276" w:lineRule="auto"/>
              <w:jc w:val="both"/>
              <w:rPr>
                <w:rFonts w:ascii="Arial" w:hAnsi="Arial" w:cs="Arial"/>
                <w:sz w:val="20"/>
                <w:szCs w:val="20"/>
                <w:lang w:val="uk-UA" w:eastAsia="ru-RU"/>
              </w:rPr>
            </w:pPr>
            <w:r w:rsidRPr="00C668E1">
              <w:rPr>
                <w:rFonts w:ascii="Arial" w:hAnsi="Arial" w:cs="Arial"/>
                <w:sz w:val="20"/>
                <w:szCs w:val="20"/>
                <w:lang w:val="uk-UA" w:eastAsia="ru-RU"/>
              </w:rPr>
              <w:t>Мати високий ступінь захищеності від помилкових спрацьовувань, збереження чутливості при зміні температури повітря і захисту від пилу і комах.</w:t>
            </w:r>
          </w:p>
          <w:p w14:paraId="1C6D46E0" w14:textId="77777777" w:rsidR="00C668E1" w:rsidRPr="00C668E1" w:rsidRDefault="00C668E1" w:rsidP="00C668E1">
            <w:pPr>
              <w:pStyle w:val="22"/>
              <w:spacing w:line="276" w:lineRule="auto"/>
              <w:jc w:val="both"/>
              <w:rPr>
                <w:rFonts w:ascii="Arial" w:hAnsi="Arial" w:cs="Arial"/>
                <w:sz w:val="20"/>
                <w:szCs w:val="20"/>
                <w:lang w:val="uk-UA"/>
              </w:rPr>
            </w:pPr>
            <w:r w:rsidRPr="00C668E1">
              <w:rPr>
                <w:rFonts w:ascii="Arial" w:hAnsi="Arial" w:cs="Arial"/>
                <w:sz w:val="20"/>
                <w:szCs w:val="20"/>
                <w:lang w:val="uk-UA" w:eastAsia="ru-RU"/>
              </w:rPr>
              <w:t> Перевага віддається обладнанню, яке зарекомендувало себе стійкою роботою на об'єктах (переважно на території України не менше 3 років), з можливістю швидкого відновлення працездатності систем в разі їх відмови (наявність комплектуючих на території України).</w:t>
            </w:r>
          </w:p>
        </w:tc>
      </w:tr>
      <w:tr w:rsidR="00C668E1" w:rsidRPr="00C668E1" w14:paraId="508F704B" w14:textId="77777777" w:rsidTr="00C668E1">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3EF8B74" w14:textId="77777777" w:rsidR="00C668E1" w:rsidRPr="00C668E1" w:rsidRDefault="00C668E1" w:rsidP="00C668E1">
            <w:pPr>
              <w:jc w:val="center"/>
              <w:rPr>
                <w:rFonts w:ascii="Arial" w:hAnsi="Arial" w:cs="Arial"/>
                <w:lang w:val="uk-UA"/>
              </w:rPr>
            </w:pPr>
            <w:r w:rsidRPr="00C668E1">
              <w:rPr>
                <w:rFonts w:ascii="Arial" w:hAnsi="Arial" w:cs="Arial"/>
                <w:lang w:val="uk-UA"/>
              </w:rPr>
              <w:t>5</w:t>
            </w:r>
          </w:p>
        </w:tc>
        <w:tc>
          <w:tcPr>
            <w:tcW w:w="2289" w:type="dxa"/>
            <w:tcBorders>
              <w:top w:val="single" w:sz="4" w:space="0" w:color="auto"/>
              <w:left w:val="nil"/>
              <w:bottom w:val="single" w:sz="4" w:space="0" w:color="auto"/>
              <w:right w:val="single" w:sz="4" w:space="0" w:color="auto"/>
            </w:tcBorders>
            <w:shd w:val="clear" w:color="auto" w:fill="auto"/>
          </w:tcPr>
          <w:p w14:paraId="67C59CDB" w14:textId="77777777" w:rsidR="00C668E1" w:rsidRPr="00C668E1" w:rsidRDefault="00C668E1" w:rsidP="00C668E1">
            <w:pPr>
              <w:rPr>
                <w:rFonts w:ascii="Arial" w:hAnsi="Arial" w:cs="Arial"/>
                <w:color w:val="333333"/>
                <w:lang w:val="uk-UA"/>
              </w:rPr>
            </w:pPr>
            <w:r w:rsidRPr="00C668E1">
              <w:rPr>
                <w:rFonts w:ascii="Arial" w:hAnsi="Arial" w:cs="Arial"/>
                <w:color w:val="333333"/>
                <w:lang w:val="uk-UA"/>
              </w:rPr>
              <w:t>Вимоги до СВС</w:t>
            </w:r>
          </w:p>
        </w:tc>
        <w:tc>
          <w:tcPr>
            <w:tcW w:w="6235" w:type="dxa"/>
            <w:tcBorders>
              <w:top w:val="single" w:sz="4" w:space="0" w:color="auto"/>
              <w:left w:val="nil"/>
              <w:bottom w:val="single" w:sz="4" w:space="0" w:color="auto"/>
              <w:right w:val="single" w:sz="4" w:space="0" w:color="auto"/>
            </w:tcBorders>
            <w:shd w:val="clear" w:color="auto" w:fill="auto"/>
            <w:vAlign w:val="center"/>
          </w:tcPr>
          <w:p w14:paraId="231F74D9" w14:textId="77777777" w:rsidR="00C668E1" w:rsidRPr="00C668E1" w:rsidRDefault="00C668E1" w:rsidP="00C668E1">
            <w:pPr>
              <w:pStyle w:val="22"/>
              <w:spacing w:line="276" w:lineRule="auto"/>
              <w:jc w:val="both"/>
              <w:rPr>
                <w:rFonts w:ascii="Arial" w:hAnsi="Arial" w:cs="Arial"/>
                <w:sz w:val="20"/>
                <w:szCs w:val="20"/>
                <w:lang w:val="uk-UA" w:eastAsia="ru-RU"/>
              </w:rPr>
            </w:pPr>
            <w:r w:rsidRPr="00C668E1">
              <w:rPr>
                <w:rFonts w:ascii="Arial" w:hAnsi="Arial" w:cs="Arial"/>
                <w:sz w:val="20"/>
                <w:szCs w:val="20"/>
                <w:lang w:val="uk-UA" w:eastAsia="ru-RU"/>
              </w:rPr>
              <w:t>1. СВС повинна забезпечувати:</w:t>
            </w:r>
          </w:p>
          <w:p w14:paraId="08D262E8" w14:textId="77777777" w:rsidR="00C668E1" w:rsidRPr="00C668E1" w:rsidRDefault="00C668E1" w:rsidP="00C668E1">
            <w:pPr>
              <w:pStyle w:val="22"/>
              <w:spacing w:line="276" w:lineRule="auto"/>
              <w:jc w:val="both"/>
              <w:rPr>
                <w:rFonts w:ascii="Arial" w:hAnsi="Arial" w:cs="Arial"/>
                <w:sz w:val="20"/>
                <w:szCs w:val="20"/>
                <w:lang w:val="uk-UA" w:eastAsia="ru-RU"/>
              </w:rPr>
            </w:pPr>
            <w:r w:rsidRPr="00C668E1">
              <w:rPr>
                <w:rFonts w:ascii="Arial" w:hAnsi="Arial" w:cs="Arial"/>
                <w:sz w:val="20"/>
                <w:szCs w:val="20"/>
                <w:lang w:val="uk-UA" w:eastAsia="ru-RU"/>
              </w:rPr>
              <w:t>- вхід в систему для адміністрування за допомогою пароля;</w:t>
            </w:r>
          </w:p>
          <w:p w14:paraId="0A2908FE" w14:textId="77777777" w:rsidR="00C668E1" w:rsidRPr="00C668E1" w:rsidRDefault="00C668E1" w:rsidP="00C668E1">
            <w:pPr>
              <w:pStyle w:val="22"/>
              <w:spacing w:line="276" w:lineRule="auto"/>
              <w:jc w:val="both"/>
              <w:rPr>
                <w:rFonts w:ascii="Arial" w:hAnsi="Arial" w:cs="Arial"/>
                <w:sz w:val="20"/>
                <w:szCs w:val="20"/>
                <w:lang w:val="uk-UA" w:eastAsia="ru-RU"/>
              </w:rPr>
            </w:pPr>
            <w:r w:rsidRPr="00C668E1">
              <w:rPr>
                <w:rFonts w:ascii="Arial" w:hAnsi="Arial" w:cs="Arial"/>
                <w:sz w:val="20"/>
                <w:szCs w:val="20"/>
                <w:lang w:val="uk-UA" w:eastAsia="ru-RU"/>
              </w:rPr>
              <w:t>-проведення цілодобового відеоспостереження, в реальному масштабі часу;</w:t>
            </w:r>
          </w:p>
          <w:p w14:paraId="634AC047" w14:textId="77777777" w:rsidR="00C668E1" w:rsidRPr="00C668E1" w:rsidRDefault="00C668E1" w:rsidP="00C668E1">
            <w:pPr>
              <w:pStyle w:val="22"/>
              <w:spacing w:line="276" w:lineRule="auto"/>
              <w:jc w:val="both"/>
              <w:rPr>
                <w:rFonts w:ascii="Arial" w:hAnsi="Arial" w:cs="Arial"/>
                <w:sz w:val="20"/>
                <w:szCs w:val="20"/>
                <w:lang w:val="uk-UA" w:eastAsia="ru-RU"/>
              </w:rPr>
            </w:pPr>
            <w:r w:rsidRPr="00C668E1">
              <w:rPr>
                <w:rFonts w:ascii="Arial" w:hAnsi="Arial" w:cs="Arial"/>
                <w:sz w:val="20"/>
                <w:szCs w:val="20"/>
                <w:lang w:val="uk-UA" w:eastAsia="ru-RU"/>
              </w:rPr>
              <w:t>- вибірковий перегляд з будь-якої відеокамери в повноекранному режимі;</w:t>
            </w:r>
          </w:p>
          <w:p w14:paraId="45BF52FD" w14:textId="77777777" w:rsidR="00C668E1" w:rsidRPr="00C668E1" w:rsidRDefault="00C668E1" w:rsidP="00C668E1">
            <w:pPr>
              <w:pStyle w:val="22"/>
              <w:spacing w:line="276" w:lineRule="auto"/>
              <w:jc w:val="both"/>
              <w:rPr>
                <w:rFonts w:ascii="Arial" w:hAnsi="Arial" w:cs="Arial"/>
                <w:sz w:val="20"/>
                <w:szCs w:val="20"/>
                <w:lang w:val="uk-UA" w:eastAsia="ru-RU"/>
              </w:rPr>
            </w:pPr>
            <w:r w:rsidRPr="00C668E1">
              <w:rPr>
                <w:rFonts w:ascii="Arial" w:hAnsi="Arial" w:cs="Arial"/>
                <w:sz w:val="20"/>
                <w:szCs w:val="20"/>
                <w:lang w:val="uk-UA" w:eastAsia="ru-RU"/>
              </w:rPr>
              <w:t>- віддалений моніторинг та перегляд відеоархіву по мережах передачі даних;</w:t>
            </w:r>
          </w:p>
          <w:p w14:paraId="57DF7CAA" w14:textId="77777777" w:rsidR="00C668E1" w:rsidRPr="00C668E1" w:rsidRDefault="00C668E1" w:rsidP="00C668E1">
            <w:pPr>
              <w:pStyle w:val="22"/>
              <w:spacing w:line="276" w:lineRule="auto"/>
              <w:jc w:val="both"/>
              <w:rPr>
                <w:rFonts w:ascii="Arial" w:hAnsi="Arial" w:cs="Arial"/>
                <w:sz w:val="20"/>
                <w:szCs w:val="20"/>
                <w:lang w:val="uk-UA" w:eastAsia="ru-RU"/>
              </w:rPr>
            </w:pPr>
            <w:r w:rsidRPr="00C668E1">
              <w:rPr>
                <w:rFonts w:ascii="Arial" w:hAnsi="Arial" w:cs="Arial"/>
                <w:sz w:val="20"/>
                <w:szCs w:val="20"/>
                <w:lang w:val="uk-UA" w:eastAsia="ru-RU"/>
              </w:rPr>
              <w:t>- архівація відеозображення з усіх відеокамер не менше 3 діб при записі по детекції руху на зображенні та можливість копіювання цих даних на зовнішні носії;</w:t>
            </w:r>
          </w:p>
          <w:p w14:paraId="33BE6DE9" w14:textId="77777777" w:rsidR="00C668E1" w:rsidRPr="00C668E1" w:rsidRDefault="00C668E1" w:rsidP="00C668E1">
            <w:pPr>
              <w:pStyle w:val="22"/>
              <w:spacing w:line="276" w:lineRule="auto"/>
              <w:jc w:val="both"/>
              <w:rPr>
                <w:rFonts w:ascii="Arial" w:hAnsi="Arial" w:cs="Arial"/>
                <w:sz w:val="20"/>
                <w:szCs w:val="20"/>
                <w:lang w:val="uk-UA" w:eastAsia="ru-RU"/>
              </w:rPr>
            </w:pPr>
            <w:r w:rsidRPr="00C668E1">
              <w:rPr>
                <w:rFonts w:ascii="Arial" w:hAnsi="Arial" w:cs="Arial"/>
                <w:sz w:val="20"/>
                <w:szCs w:val="20"/>
                <w:lang w:val="uk-UA" w:eastAsia="ru-RU"/>
              </w:rPr>
              <w:t>- швидкість запису не нижче 10 к/с, а в потрібних точках не нижче 15 к/с (узгоджується з Замовником під час налагодження системи), на кожен канал;</w:t>
            </w:r>
          </w:p>
          <w:p w14:paraId="2B8B498E" w14:textId="77777777" w:rsidR="00C668E1" w:rsidRPr="00C668E1" w:rsidRDefault="00C668E1" w:rsidP="00C668E1">
            <w:pPr>
              <w:pStyle w:val="22"/>
              <w:spacing w:line="276" w:lineRule="auto"/>
              <w:jc w:val="both"/>
              <w:rPr>
                <w:rFonts w:ascii="Arial" w:hAnsi="Arial" w:cs="Arial"/>
                <w:sz w:val="20"/>
                <w:szCs w:val="20"/>
                <w:lang w:val="uk-UA" w:eastAsia="ru-RU"/>
              </w:rPr>
            </w:pPr>
            <w:r w:rsidRPr="00C668E1">
              <w:rPr>
                <w:rFonts w:ascii="Arial" w:hAnsi="Arial" w:cs="Arial"/>
                <w:sz w:val="20"/>
                <w:szCs w:val="20"/>
                <w:lang w:val="uk-UA" w:eastAsia="ru-RU"/>
              </w:rPr>
              <w:t>- якість роздільної здатності не гірше ніж 720х576, а в потрібних точках не гірше 1080х760 (узгоджується з замовником під час налагодження системи). Швидкість та якість повинні регулюватися по кожному каналу окремо;</w:t>
            </w:r>
          </w:p>
          <w:p w14:paraId="1991921F" w14:textId="77777777" w:rsidR="00C668E1" w:rsidRPr="00C668E1" w:rsidRDefault="00C668E1" w:rsidP="00C668E1">
            <w:pPr>
              <w:pStyle w:val="22"/>
              <w:spacing w:line="276" w:lineRule="auto"/>
              <w:jc w:val="both"/>
              <w:rPr>
                <w:rFonts w:ascii="Arial" w:hAnsi="Arial" w:cs="Arial"/>
                <w:sz w:val="20"/>
                <w:szCs w:val="20"/>
                <w:lang w:val="uk-UA" w:eastAsia="ru-RU"/>
              </w:rPr>
            </w:pPr>
            <w:r w:rsidRPr="00C668E1">
              <w:rPr>
                <w:rFonts w:ascii="Arial" w:hAnsi="Arial" w:cs="Arial"/>
                <w:sz w:val="20"/>
                <w:szCs w:val="20"/>
                <w:lang w:val="uk-UA" w:eastAsia="ru-RU"/>
              </w:rPr>
              <w:t>- автоматичне включення режиму запису по програмним детекторам руху або за розкладом;</w:t>
            </w:r>
          </w:p>
          <w:p w14:paraId="009F7852" w14:textId="77777777" w:rsidR="00C668E1" w:rsidRPr="00C668E1" w:rsidRDefault="00C668E1" w:rsidP="00C668E1">
            <w:pPr>
              <w:pStyle w:val="22"/>
              <w:spacing w:line="276" w:lineRule="auto"/>
              <w:jc w:val="both"/>
              <w:rPr>
                <w:rFonts w:ascii="Arial" w:hAnsi="Arial" w:cs="Arial"/>
                <w:sz w:val="20"/>
                <w:szCs w:val="20"/>
                <w:lang w:val="uk-UA" w:eastAsia="ru-RU"/>
              </w:rPr>
            </w:pPr>
            <w:r w:rsidRPr="00C668E1">
              <w:rPr>
                <w:rFonts w:ascii="Arial" w:hAnsi="Arial" w:cs="Arial"/>
                <w:sz w:val="20"/>
                <w:szCs w:val="20"/>
                <w:lang w:val="uk-UA" w:eastAsia="ru-RU"/>
              </w:rPr>
              <w:t>- генерацію часу та дати.</w:t>
            </w:r>
          </w:p>
          <w:p w14:paraId="00D79917" w14:textId="77777777" w:rsidR="00C668E1" w:rsidRPr="00C668E1" w:rsidRDefault="00C668E1" w:rsidP="00C668E1">
            <w:pPr>
              <w:pStyle w:val="22"/>
              <w:spacing w:line="276" w:lineRule="auto"/>
              <w:jc w:val="both"/>
              <w:rPr>
                <w:rFonts w:ascii="Arial" w:hAnsi="Arial" w:cs="Arial"/>
                <w:sz w:val="20"/>
                <w:szCs w:val="20"/>
                <w:lang w:val="uk-UA" w:eastAsia="ru-RU"/>
              </w:rPr>
            </w:pPr>
            <w:r w:rsidRPr="00C668E1">
              <w:rPr>
                <w:rFonts w:ascii="Arial" w:hAnsi="Arial" w:cs="Arial"/>
                <w:sz w:val="20"/>
                <w:szCs w:val="20"/>
                <w:lang w:val="uk-UA" w:eastAsia="ru-RU"/>
              </w:rPr>
              <w:t>2. Розстановка елементів системи повинна бути проведена таким чином, щоб забезпечити контроль в зоні спостереження з можливістю установки особистості, а також можливість установки маршруту та часу пересування осіб по території об'єкта. Система повинна забезпечувати функціонування при мінімальному освітленні.</w:t>
            </w:r>
          </w:p>
          <w:p w14:paraId="6A18BCC7" w14:textId="77777777" w:rsidR="00C668E1" w:rsidRPr="00C668E1" w:rsidRDefault="00C668E1" w:rsidP="00C668E1">
            <w:pPr>
              <w:pStyle w:val="22"/>
              <w:spacing w:line="276" w:lineRule="auto"/>
              <w:jc w:val="both"/>
              <w:rPr>
                <w:rFonts w:ascii="Arial" w:hAnsi="Arial" w:cs="Arial"/>
                <w:sz w:val="20"/>
                <w:szCs w:val="20"/>
                <w:lang w:val="uk-UA" w:eastAsia="ru-RU"/>
              </w:rPr>
            </w:pPr>
            <w:r w:rsidRPr="00C668E1">
              <w:rPr>
                <w:rFonts w:ascii="Arial" w:hAnsi="Arial" w:cs="Arial"/>
                <w:sz w:val="20"/>
                <w:szCs w:val="20"/>
                <w:lang w:val="uk-UA" w:eastAsia="ru-RU"/>
              </w:rPr>
              <w:t>3. В системі необхідно передбачити один сервер (реєстратор) для обробки відеокамер і збереження архіву.</w:t>
            </w:r>
            <w:r w:rsidRPr="00C668E1">
              <w:rPr>
                <w:rFonts w:ascii="Arial" w:hAnsi="Arial" w:cs="Arial"/>
                <w:color w:val="000000"/>
                <w:sz w:val="20"/>
                <w:szCs w:val="20"/>
                <w:lang w:val="uk-UA" w:eastAsia="ru-RU"/>
              </w:rPr>
              <w:t xml:space="preserve"> (Двоядерний вбудований процесор, 64-канальний вхід IP-камери, 1 HDMI, 1 VGA, внутрішній жорсткий диск - 2 SATA-портів (2HDD), до 8 Тб), 2 USB-портів (1 задній), USB2.0) </w:t>
            </w:r>
            <w:r w:rsidRPr="00C668E1">
              <w:rPr>
                <w:rFonts w:ascii="Arial" w:hAnsi="Arial" w:cs="Arial"/>
                <w:sz w:val="20"/>
                <w:szCs w:val="20"/>
                <w:lang w:val="uk-UA" w:eastAsia="ru-RU"/>
              </w:rPr>
              <w:t xml:space="preserve"> Передбачити одне робоче місце оператора (охоронця), яке повинне бути обладнане монітором 22 дюйма, задіяного під відображення камер (Роздільна здатність 3840x2160, HDMI, дисплейний порт, вбудована потужність 40 Вт, 100-240 В, 50/60 Гц).</w:t>
            </w:r>
          </w:p>
          <w:p w14:paraId="520F1730" w14:textId="77777777" w:rsidR="00C668E1" w:rsidRPr="00C668E1" w:rsidRDefault="00C668E1" w:rsidP="00C668E1">
            <w:pPr>
              <w:pStyle w:val="22"/>
              <w:spacing w:line="276" w:lineRule="auto"/>
              <w:jc w:val="both"/>
              <w:rPr>
                <w:rFonts w:ascii="Arial" w:hAnsi="Arial" w:cs="Arial"/>
                <w:sz w:val="20"/>
                <w:szCs w:val="20"/>
                <w:lang w:val="uk-UA" w:eastAsia="ru-RU"/>
              </w:rPr>
            </w:pPr>
            <w:r w:rsidRPr="00C668E1">
              <w:rPr>
                <w:rFonts w:ascii="Arial" w:hAnsi="Arial" w:cs="Arial"/>
                <w:sz w:val="20"/>
                <w:szCs w:val="20"/>
                <w:lang w:val="uk-UA" w:eastAsia="ru-RU"/>
              </w:rPr>
              <w:t>4. Відеокамери:</w:t>
            </w:r>
          </w:p>
          <w:p w14:paraId="27F96574" w14:textId="77777777" w:rsidR="00C668E1" w:rsidRPr="00C668E1" w:rsidRDefault="00C668E1" w:rsidP="00C668E1">
            <w:pPr>
              <w:pStyle w:val="22"/>
              <w:spacing w:line="276" w:lineRule="auto"/>
              <w:jc w:val="both"/>
              <w:rPr>
                <w:rFonts w:ascii="Arial" w:hAnsi="Arial" w:cs="Arial"/>
                <w:sz w:val="20"/>
                <w:szCs w:val="20"/>
                <w:lang w:val="uk-UA" w:eastAsia="ru-RU"/>
              </w:rPr>
            </w:pPr>
            <w:r w:rsidRPr="00C668E1">
              <w:rPr>
                <w:rFonts w:ascii="Arial" w:hAnsi="Arial" w:cs="Arial"/>
                <w:sz w:val="20"/>
                <w:szCs w:val="20"/>
                <w:lang w:val="uk-UA" w:eastAsia="ru-RU"/>
              </w:rPr>
              <w:t>- IP камери з потужним інфрачервоним світлодіодом, ефективним діапазоном до 100 метрів, оснащеним ІЧ-проекторами, відстань гарантованого освітлення становить 40-45 метрів, варіфокальний об'єктив з 3-18-кратним збільшенням, з можливістю дистанційного керування, з панорамним  зображенням місць спостереженняроздільної здатності 1080р, які призначені для відеозйомки в режимах "день / ніч" при освітленості до 0,01 / 0,02 лк.</w:t>
            </w:r>
          </w:p>
          <w:p w14:paraId="25B5E4E4" w14:textId="77777777" w:rsidR="00C668E1" w:rsidRPr="00C668E1" w:rsidRDefault="00C668E1" w:rsidP="00C668E1">
            <w:pPr>
              <w:pStyle w:val="22"/>
              <w:spacing w:line="276" w:lineRule="auto"/>
              <w:jc w:val="both"/>
              <w:rPr>
                <w:rFonts w:ascii="Arial" w:hAnsi="Arial" w:cs="Arial"/>
                <w:sz w:val="20"/>
                <w:szCs w:val="20"/>
                <w:lang w:val="uk-UA" w:eastAsia="ru-RU"/>
              </w:rPr>
            </w:pPr>
            <w:r w:rsidRPr="00C668E1">
              <w:rPr>
                <w:rFonts w:ascii="Arial" w:hAnsi="Arial" w:cs="Arial"/>
                <w:sz w:val="20"/>
                <w:szCs w:val="20"/>
                <w:lang w:val="uk-UA" w:eastAsia="ru-RU"/>
              </w:rPr>
              <w:t>- зовнішні стаціонарні камери (оснащені потужним інфрачервоним світлодіодом, ефективним діапазоном не менше 40 метрів, з можливістю дистанційного керування, з панорамним  зображенням місць спостереження) повинні бути в корпусі, який витримує температурний діапазон (від -30 до + 40С˚) з функцією переходу день / ніч та інфрачервоного (ІЧ) підсвічування (до 25 метрів).</w:t>
            </w:r>
          </w:p>
          <w:p w14:paraId="4E1AB8D2" w14:textId="77777777" w:rsidR="00C668E1" w:rsidRPr="00C668E1" w:rsidRDefault="00C668E1" w:rsidP="00C668E1">
            <w:pPr>
              <w:pStyle w:val="22"/>
              <w:spacing w:line="276" w:lineRule="auto"/>
              <w:jc w:val="both"/>
              <w:rPr>
                <w:rFonts w:ascii="Arial" w:hAnsi="Arial" w:cs="Arial"/>
                <w:sz w:val="20"/>
                <w:szCs w:val="20"/>
                <w:lang w:val="uk-UA" w:eastAsia="ru-RU"/>
              </w:rPr>
            </w:pPr>
            <w:r w:rsidRPr="00C668E1">
              <w:rPr>
                <w:rFonts w:ascii="Arial" w:hAnsi="Arial" w:cs="Arial"/>
                <w:sz w:val="20"/>
                <w:szCs w:val="20"/>
                <w:lang w:val="uk-UA" w:eastAsia="ru-RU"/>
              </w:rPr>
              <w:t>5. Електроживлення системи здійснюється за першою категорією надійності від мережі змінного струму 220В, 50Гц, від окремої групи електроживлення (забезпечує НПП «Синевир»).</w:t>
            </w:r>
          </w:p>
          <w:p w14:paraId="723140C1" w14:textId="77777777" w:rsidR="00C668E1" w:rsidRPr="00C668E1" w:rsidRDefault="00C668E1" w:rsidP="00C668E1">
            <w:pPr>
              <w:pStyle w:val="22"/>
              <w:spacing w:line="276" w:lineRule="auto"/>
              <w:jc w:val="both"/>
              <w:rPr>
                <w:rFonts w:ascii="Arial" w:hAnsi="Arial" w:cs="Arial"/>
                <w:sz w:val="20"/>
                <w:szCs w:val="20"/>
                <w:lang w:val="uk-UA" w:eastAsia="ru-RU"/>
              </w:rPr>
            </w:pPr>
            <w:r w:rsidRPr="00C668E1">
              <w:rPr>
                <w:rFonts w:ascii="Arial" w:hAnsi="Arial" w:cs="Arial"/>
                <w:sz w:val="20"/>
                <w:szCs w:val="20"/>
                <w:lang w:val="uk-UA" w:eastAsia="ru-RU"/>
              </w:rPr>
              <w:t>У разі відключення централізованого електроживлення система повинна автоматично підключатися до резервних джерел живлення і забезпечувати живлення від них не менше 15 хвилин.</w:t>
            </w:r>
          </w:p>
          <w:p w14:paraId="668E1E9A" w14:textId="77777777" w:rsidR="00C668E1" w:rsidRPr="00C668E1" w:rsidRDefault="00C668E1" w:rsidP="00C668E1">
            <w:pPr>
              <w:pStyle w:val="afb"/>
              <w:spacing w:line="276" w:lineRule="auto"/>
              <w:rPr>
                <w:rFonts w:ascii="Arial" w:hAnsi="Arial" w:cs="Arial"/>
                <w:sz w:val="20"/>
                <w:szCs w:val="20"/>
                <w:lang w:val="uk-UA" w:eastAsia="ru-RU"/>
              </w:rPr>
            </w:pPr>
            <w:r w:rsidRPr="00C668E1">
              <w:rPr>
                <w:rFonts w:ascii="Arial" w:hAnsi="Arial" w:cs="Arial"/>
                <w:sz w:val="20"/>
                <w:szCs w:val="20"/>
                <w:lang w:val="uk-UA" w:eastAsia="ru-RU"/>
              </w:rPr>
              <w:t>Сервер (реєстратор), джерело безперебійного живлення, акумуляторні батареї встановлюються окремо в закритому вентильованому шафі для виключення можливості несанкціонованого доступу (Потужність 2200 Вт / 1600 Вт, компактна конструкція вежі, вдосконалене автоматичне регулювання напруги з виходом синусоїдальної хвилі, 9 розетками змінного струму (3 контрольні баки для завантаження), 2 порти USB / 2 DB9; слот SNMPWEBCARD, програмне забезпечення PowerAlert).</w:t>
            </w:r>
          </w:p>
          <w:p w14:paraId="7538E8C3" w14:textId="77777777" w:rsidR="00C668E1" w:rsidRPr="00C668E1" w:rsidRDefault="00C668E1" w:rsidP="00C668E1">
            <w:pPr>
              <w:pStyle w:val="22"/>
              <w:spacing w:line="276" w:lineRule="auto"/>
              <w:jc w:val="both"/>
              <w:rPr>
                <w:rFonts w:ascii="Arial" w:hAnsi="Arial" w:cs="Arial"/>
                <w:sz w:val="20"/>
                <w:szCs w:val="20"/>
                <w:lang w:val="uk-UA" w:eastAsia="ru-RU"/>
              </w:rPr>
            </w:pPr>
            <w:r w:rsidRPr="00C668E1">
              <w:rPr>
                <w:rFonts w:ascii="Arial" w:hAnsi="Arial" w:cs="Arial"/>
                <w:sz w:val="20"/>
                <w:szCs w:val="20"/>
                <w:lang w:val="uk-UA" w:eastAsia="ru-RU"/>
              </w:rPr>
              <w:t>6. Передбачити наявність відеокамер у місцях згідно плану розміщення камер (Проект, додаток 1).</w:t>
            </w:r>
          </w:p>
          <w:p w14:paraId="2346737B" w14:textId="77777777" w:rsidR="00C668E1" w:rsidRPr="00C668E1" w:rsidRDefault="00C668E1" w:rsidP="00C668E1">
            <w:pPr>
              <w:pStyle w:val="22"/>
              <w:spacing w:line="276" w:lineRule="auto"/>
              <w:jc w:val="both"/>
              <w:rPr>
                <w:rFonts w:ascii="Arial" w:hAnsi="Arial" w:cs="Arial"/>
                <w:sz w:val="20"/>
                <w:szCs w:val="20"/>
                <w:lang w:val="uk-UA" w:eastAsia="ru-RU"/>
              </w:rPr>
            </w:pPr>
            <w:r w:rsidRPr="00C668E1">
              <w:rPr>
                <w:rFonts w:ascii="Arial" w:hAnsi="Arial" w:cs="Arial"/>
                <w:sz w:val="20"/>
                <w:szCs w:val="20"/>
                <w:lang w:val="uk-UA" w:eastAsia="ru-RU"/>
              </w:rPr>
              <w:t>7. Камери повинні забезпечувати панорамне зображення місць спостереження згідно з планом розташування.</w:t>
            </w:r>
          </w:p>
          <w:p w14:paraId="60C90C39" w14:textId="77777777" w:rsidR="00C668E1" w:rsidRPr="00C668E1" w:rsidRDefault="00C668E1" w:rsidP="00C668E1">
            <w:pPr>
              <w:pStyle w:val="22"/>
              <w:spacing w:line="276" w:lineRule="auto"/>
              <w:jc w:val="both"/>
              <w:rPr>
                <w:rFonts w:ascii="Arial" w:hAnsi="Arial" w:cs="Arial"/>
                <w:sz w:val="20"/>
                <w:szCs w:val="20"/>
                <w:lang w:val="uk-UA" w:eastAsia="ru-RU"/>
              </w:rPr>
            </w:pPr>
            <w:r w:rsidRPr="00C668E1">
              <w:rPr>
                <w:rFonts w:ascii="Arial" w:hAnsi="Arial" w:cs="Arial"/>
                <w:sz w:val="20"/>
                <w:szCs w:val="20"/>
                <w:lang w:val="uk-UA" w:eastAsia="ru-RU"/>
              </w:rPr>
              <w:t>8. Передбачити можливість перегляду зображення камер №3, №8 (на плані розміщення камер) в мережі інтернету.</w:t>
            </w:r>
          </w:p>
          <w:p w14:paraId="1BE6DF0B" w14:textId="77777777" w:rsidR="00C668E1" w:rsidRPr="00C668E1" w:rsidRDefault="00C668E1" w:rsidP="00C668E1">
            <w:pPr>
              <w:pStyle w:val="22"/>
              <w:spacing w:line="276" w:lineRule="auto"/>
              <w:jc w:val="both"/>
              <w:rPr>
                <w:rFonts w:ascii="Arial" w:hAnsi="Arial" w:cs="Arial"/>
                <w:sz w:val="20"/>
                <w:szCs w:val="20"/>
                <w:lang w:val="uk-UA" w:eastAsia="ru-RU"/>
              </w:rPr>
            </w:pPr>
            <w:r w:rsidRPr="00C668E1">
              <w:rPr>
                <w:rFonts w:ascii="Arial" w:hAnsi="Arial" w:cs="Arial"/>
                <w:sz w:val="20"/>
                <w:szCs w:val="20"/>
                <w:lang w:val="uk-UA" w:eastAsia="ru-RU"/>
              </w:rPr>
              <w:t>9. Передбачити можливість дистанційного керування камерами (зміна фокусної відстані, зміна кута нахилу, зміна напрямку огляду).</w:t>
            </w:r>
          </w:p>
          <w:p w14:paraId="030777E6" w14:textId="77777777" w:rsidR="00C668E1" w:rsidRPr="00C668E1" w:rsidRDefault="00C668E1" w:rsidP="00C668E1">
            <w:pPr>
              <w:pStyle w:val="22"/>
              <w:spacing w:line="276" w:lineRule="auto"/>
              <w:jc w:val="both"/>
              <w:rPr>
                <w:rFonts w:ascii="Arial" w:hAnsi="Arial" w:cs="Arial"/>
                <w:sz w:val="20"/>
                <w:szCs w:val="20"/>
                <w:lang w:val="uk-UA" w:eastAsia="ru-RU"/>
              </w:rPr>
            </w:pPr>
            <w:r w:rsidRPr="00C668E1">
              <w:rPr>
                <w:rFonts w:ascii="Arial" w:hAnsi="Arial" w:cs="Arial"/>
                <w:sz w:val="20"/>
                <w:szCs w:val="20"/>
                <w:lang w:val="uk-UA" w:eastAsia="ru-RU"/>
              </w:rPr>
              <w:t>10. Камери повинні бути додатково обладнані ІЧ прожекторами. Відстань гарантованого освітлення 40-45 метрів.</w:t>
            </w:r>
          </w:p>
        </w:tc>
      </w:tr>
      <w:tr w:rsidR="00C668E1" w:rsidRPr="00C668E1" w14:paraId="54316000" w14:textId="77777777" w:rsidTr="00C668E1">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29D3E0DD" w14:textId="77777777" w:rsidR="00C668E1" w:rsidRPr="00C668E1" w:rsidRDefault="00C668E1" w:rsidP="00C668E1">
            <w:pPr>
              <w:jc w:val="center"/>
              <w:rPr>
                <w:rFonts w:ascii="Arial" w:hAnsi="Arial" w:cs="Arial"/>
                <w:lang w:val="uk-UA"/>
              </w:rPr>
            </w:pPr>
            <w:r w:rsidRPr="00C668E1">
              <w:rPr>
                <w:rFonts w:ascii="Arial" w:hAnsi="Arial" w:cs="Arial"/>
                <w:lang w:val="uk-UA"/>
              </w:rPr>
              <w:t>6</w:t>
            </w:r>
          </w:p>
        </w:tc>
        <w:tc>
          <w:tcPr>
            <w:tcW w:w="2289" w:type="dxa"/>
            <w:tcBorders>
              <w:top w:val="single" w:sz="4" w:space="0" w:color="auto"/>
              <w:left w:val="nil"/>
              <w:bottom w:val="single" w:sz="4" w:space="0" w:color="auto"/>
              <w:right w:val="single" w:sz="4" w:space="0" w:color="auto"/>
            </w:tcBorders>
            <w:shd w:val="clear" w:color="auto" w:fill="auto"/>
          </w:tcPr>
          <w:p w14:paraId="4066532E" w14:textId="77777777" w:rsidR="00C668E1" w:rsidRPr="00C668E1" w:rsidRDefault="00C668E1" w:rsidP="00C668E1">
            <w:pPr>
              <w:rPr>
                <w:rFonts w:ascii="Arial" w:hAnsi="Arial" w:cs="Arial"/>
                <w:color w:val="333333"/>
                <w:lang w:val="uk-UA"/>
              </w:rPr>
            </w:pPr>
            <w:r w:rsidRPr="00C668E1">
              <w:rPr>
                <w:rFonts w:ascii="Arial" w:hAnsi="Arial" w:cs="Arial"/>
                <w:color w:val="333333"/>
                <w:lang w:val="uk-UA"/>
              </w:rPr>
              <w:t>Вимоги до монтажних та пусконалагоджу-</w:t>
            </w:r>
          </w:p>
          <w:p w14:paraId="3091DDD5" w14:textId="77777777" w:rsidR="00C668E1" w:rsidRPr="00C668E1" w:rsidRDefault="00C668E1" w:rsidP="00C668E1">
            <w:pPr>
              <w:rPr>
                <w:rFonts w:ascii="Arial" w:hAnsi="Arial" w:cs="Arial"/>
                <w:color w:val="333333"/>
                <w:lang w:val="uk-UA"/>
              </w:rPr>
            </w:pPr>
            <w:r w:rsidRPr="00C668E1">
              <w:rPr>
                <w:rFonts w:ascii="Arial" w:hAnsi="Arial" w:cs="Arial"/>
                <w:color w:val="333333"/>
                <w:lang w:val="uk-UA"/>
              </w:rPr>
              <w:t>вальних робіт</w:t>
            </w:r>
          </w:p>
        </w:tc>
        <w:tc>
          <w:tcPr>
            <w:tcW w:w="6235" w:type="dxa"/>
            <w:tcBorders>
              <w:top w:val="single" w:sz="4" w:space="0" w:color="auto"/>
              <w:left w:val="nil"/>
              <w:bottom w:val="single" w:sz="4" w:space="0" w:color="auto"/>
              <w:right w:val="single" w:sz="4" w:space="0" w:color="auto"/>
            </w:tcBorders>
            <w:shd w:val="clear" w:color="auto" w:fill="auto"/>
            <w:vAlign w:val="center"/>
          </w:tcPr>
          <w:p w14:paraId="66F81137" w14:textId="77777777" w:rsidR="00C668E1" w:rsidRPr="00C668E1" w:rsidRDefault="00C668E1" w:rsidP="00C668E1">
            <w:pPr>
              <w:rPr>
                <w:rFonts w:ascii="Arial" w:hAnsi="Arial" w:cs="Arial"/>
                <w:lang w:val="uk-UA"/>
              </w:rPr>
            </w:pPr>
            <w:r w:rsidRPr="00C668E1">
              <w:rPr>
                <w:rFonts w:ascii="Arial" w:hAnsi="Arial" w:cs="Arial"/>
                <w:lang w:val="uk-UA"/>
              </w:rPr>
              <w:t>1. Монтаж, налагодження приладів СВС проводяться згідно з проектною документацією та вимог ДБН В.2.5-56-2014 «Системи протипожежного захисту», в наступній послідовності:</w:t>
            </w:r>
          </w:p>
          <w:p w14:paraId="55B946D7" w14:textId="77777777" w:rsidR="00C668E1" w:rsidRPr="00C668E1" w:rsidRDefault="00C668E1" w:rsidP="00C668E1">
            <w:pPr>
              <w:rPr>
                <w:rFonts w:ascii="Arial" w:hAnsi="Arial" w:cs="Arial"/>
                <w:lang w:val="uk-UA"/>
              </w:rPr>
            </w:pPr>
            <w:r w:rsidRPr="00C668E1">
              <w:rPr>
                <w:rFonts w:ascii="Arial" w:hAnsi="Arial" w:cs="Arial"/>
                <w:lang w:val="uk-UA"/>
              </w:rPr>
              <w:t>- підготовчі роботи;</w:t>
            </w:r>
          </w:p>
          <w:p w14:paraId="3FDF9A78" w14:textId="77777777" w:rsidR="00C668E1" w:rsidRPr="00C668E1" w:rsidRDefault="00C668E1" w:rsidP="00C668E1">
            <w:pPr>
              <w:rPr>
                <w:rFonts w:ascii="Arial" w:hAnsi="Arial" w:cs="Arial"/>
                <w:lang w:val="uk-UA"/>
              </w:rPr>
            </w:pPr>
            <w:r w:rsidRPr="00C668E1">
              <w:rPr>
                <w:rFonts w:ascii="Arial" w:hAnsi="Arial" w:cs="Arial"/>
                <w:lang w:val="uk-UA"/>
              </w:rPr>
              <w:t>- розмітка трас електропроводок;</w:t>
            </w:r>
          </w:p>
          <w:p w14:paraId="0035CACF" w14:textId="77777777" w:rsidR="00C668E1" w:rsidRPr="00C668E1" w:rsidRDefault="00C668E1" w:rsidP="00C668E1">
            <w:pPr>
              <w:rPr>
                <w:rFonts w:ascii="Arial" w:hAnsi="Arial" w:cs="Arial"/>
                <w:lang w:val="uk-UA"/>
              </w:rPr>
            </w:pPr>
            <w:r w:rsidRPr="00C668E1">
              <w:rPr>
                <w:rFonts w:ascii="Arial" w:hAnsi="Arial" w:cs="Arial"/>
                <w:lang w:val="uk-UA"/>
              </w:rPr>
              <w:t>- прокладка електричних проводок;</w:t>
            </w:r>
          </w:p>
          <w:p w14:paraId="2AB2192E" w14:textId="77777777" w:rsidR="00C668E1" w:rsidRPr="00C668E1" w:rsidRDefault="00C668E1" w:rsidP="00C668E1">
            <w:pPr>
              <w:rPr>
                <w:rFonts w:ascii="Arial" w:hAnsi="Arial" w:cs="Arial"/>
                <w:lang w:val="uk-UA"/>
              </w:rPr>
            </w:pPr>
            <w:r w:rsidRPr="00C668E1">
              <w:rPr>
                <w:rFonts w:ascii="Arial" w:hAnsi="Arial" w:cs="Arial"/>
                <w:lang w:val="uk-UA"/>
              </w:rPr>
              <w:t>-монтаж відеокамер, серверів (реєстраторів) в проміжних і центральних телекомунікаційних шафах, елементів системи контролю доступом та іншого електрообладнання;</w:t>
            </w:r>
          </w:p>
          <w:p w14:paraId="0D7CB31C" w14:textId="77777777" w:rsidR="00C668E1" w:rsidRPr="00C668E1" w:rsidRDefault="00C668E1" w:rsidP="00C668E1">
            <w:pPr>
              <w:rPr>
                <w:rFonts w:ascii="Arial" w:hAnsi="Arial" w:cs="Arial"/>
                <w:lang w:val="uk-UA"/>
              </w:rPr>
            </w:pPr>
            <w:r w:rsidRPr="00C668E1">
              <w:rPr>
                <w:rFonts w:ascii="Arial" w:hAnsi="Arial" w:cs="Arial"/>
                <w:lang w:val="uk-UA"/>
              </w:rPr>
              <w:t>- підключення до них електричних проводок;</w:t>
            </w:r>
          </w:p>
          <w:p w14:paraId="03F00048" w14:textId="77777777" w:rsidR="00C668E1" w:rsidRPr="00C668E1" w:rsidRDefault="00C668E1" w:rsidP="00C668E1">
            <w:pPr>
              <w:rPr>
                <w:rFonts w:ascii="Arial" w:hAnsi="Arial" w:cs="Arial"/>
                <w:lang w:val="uk-UA"/>
              </w:rPr>
            </w:pPr>
            <w:r w:rsidRPr="00C668E1">
              <w:rPr>
                <w:rFonts w:ascii="Arial" w:hAnsi="Arial" w:cs="Arial"/>
                <w:lang w:val="uk-UA"/>
              </w:rPr>
              <w:t>- індивідуальні випробування складових елементів установки;</w:t>
            </w:r>
          </w:p>
          <w:p w14:paraId="29478C18" w14:textId="77777777" w:rsidR="00C668E1" w:rsidRPr="00C668E1" w:rsidRDefault="00C668E1" w:rsidP="00C668E1">
            <w:pPr>
              <w:rPr>
                <w:rFonts w:ascii="Arial" w:hAnsi="Arial" w:cs="Arial"/>
                <w:lang w:val="uk-UA"/>
              </w:rPr>
            </w:pPr>
            <w:r w:rsidRPr="00C668E1">
              <w:rPr>
                <w:rFonts w:ascii="Arial" w:hAnsi="Arial" w:cs="Arial"/>
                <w:lang w:val="uk-UA"/>
              </w:rPr>
              <w:t>- комплексне налагодження установки.</w:t>
            </w:r>
          </w:p>
          <w:p w14:paraId="38D64890" w14:textId="77777777" w:rsidR="00C668E1" w:rsidRPr="00C668E1" w:rsidRDefault="00C668E1" w:rsidP="00C668E1">
            <w:pPr>
              <w:jc w:val="both"/>
              <w:rPr>
                <w:rFonts w:ascii="Arial" w:hAnsi="Arial" w:cs="Arial"/>
                <w:lang w:val="uk-UA"/>
              </w:rPr>
            </w:pPr>
            <w:r w:rsidRPr="00C668E1">
              <w:rPr>
                <w:rFonts w:ascii="Arial" w:hAnsi="Arial" w:cs="Arial"/>
                <w:lang w:val="uk-UA"/>
              </w:rPr>
              <w:t>До підготовчих робіт належать:</w:t>
            </w:r>
          </w:p>
          <w:p w14:paraId="0FAA9FF8" w14:textId="77777777" w:rsidR="00C668E1" w:rsidRPr="00C668E1" w:rsidRDefault="00C668E1" w:rsidP="00C668E1">
            <w:pPr>
              <w:jc w:val="both"/>
              <w:rPr>
                <w:rFonts w:ascii="Arial" w:hAnsi="Arial" w:cs="Arial"/>
                <w:lang w:val="uk-UA"/>
              </w:rPr>
            </w:pPr>
            <w:r w:rsidRPr="00C668E1">
              <w:rPr>
                <w:rFonts w:ascii="Arial" w:hAnsi="Arial" w:cs="Arial"/>
                <w:lang w:val="uk-UA"/>
              </w:rPr>
              <w:t>- підготовка вузлів і</w:t>
            </w:r>
          </w:p>
          <w:p w14:paraId="1FC7B6E7" w14:textId="77777777" w:rsidR="00C668E1" w:rsidRPr="00C668E1" w:rsidRDefault="00C668E1" w:rsidP="00C668E1">
            <w:pPr>
              <w:jc w:val="both"/>
              <w:rPr>
                <w:rFonts w:ascii="Arial" w:hAnsi="Arial" w:cs="Arial"/>
                <w:lang w:val="uk-UA"/>
              </w:rPr>
            </w:pPr>
            <w:r w:rsidRPr="00C668E1">
              <w:rPr>
                <w:rFonts w:ascii="Arial" w:hAnsi="Arial" w:cs="Arial"/>
                <w:lang w:val="uk-UA"/>
              </w:rPr>
              <w:t>та конструкцій;</w:t>
            </w:r>
          </w:p>
          <w:p w14:paraId="4BC06C2C" w14:textId="77777777" w:rsidR="00C668E1" w:rsidRPr="00C668E1" w:rsidRDefault="00C668E1" w:rsidP="00C668E1">
            <w:pPr>
              <w:jc w:val="both"/>
              <w:rPr>
                <w:rFonts w:ascii="Arial" w:hAnsi="Arial" w:cs="Arial"/>
                <w:lang w:val="uk-UA"/>
              </w:rPr>
            </w:pPr>
            <w:r w:rsidRPr="00C668E1">
              <w:rPr>
                <w:rFonts w:ascii="Arial" w:hAnsi="Arial" w:cs="Arial"/>
                <w:lang w:val="uk-UA"/>
              </w:rPr>
              <w:t>- підготовка робочих місць;</w:t>
            </w:r>
          </w:p>
          <w:p w14:paraId="3002ACED" w14:textId="77777777" w:rsidR="00C668E1" w:rsidRPr="00C668E1" w:rsidRDefault="00C668E1" w:rsidP="00C668E1">
            <w:pPr>
              <w:jc w:val="both"/>
              <w:rPr>
                <w:rFonts w:ascii="Arial" w:hAnsi="Arial" w:cs="Arial"/>
                <w:lang w:val="uk-UA"/>
              </w:rPr>
            </w:pPr>
            <w:r w:rsidRPr="00C668E1">
              <w:rPr>
                <w:rFonts w:ascii="Arial" w:hAnsi="Arial" w:cs="Arial"/>
                <w:lang w:val="uk-UA"/>
              </w:rPr>
              <w:t>- заготівля матеріалів та обладнання згідно специфікації обладнання.</w:t>
            </w:r>
          </w:p>
          <w:p w14:paraId="71B0CAE0" w14:textId="77777777" w:rsidR="00C668E1" w:rsidRPr="00C668E1" w:rsidRDefault="00C668E1" w:rsidP="00C668E1">
            <w:pPr>
              <w:jc w:val="both"/>
              <w:rPr>
                <w:rFonts w:ascii="Arial" w:hAnsi="Arial" w:cs="Arial"/>
                <w:lang w:val="uk-UA"/>
              </w:rPr>
            </w:pPr>
            <w:r w:rsidRPr="00C668E1">
              <w:rPr>
                <w:rFonts w:ascii="Arial" w:hAnsi="Arial" w:cs="Arial"/>
                <w:lang w:val="uk-UA"/>
              </w:rPr>
              <w:t>2. Монтаж електричних проводок (шлейфів, з'єднувальних ліній, ліній електроживлення) виконується згідно з робочою документацією, а також відповідно до вимог нормативної документації: ПУЕ.</w:t>
            </w:r>
          </w:p>
          <w:p w14:paraId="2663D7DB" w14:textId="77777777" w:rsidR="00C668E1" w:rsidRPr="00C668E1" w:rsidRDefault="00C668E1" w:rsidP="00C668E1">
            <w:pPr>
              <w:jc w:val="both"/>
              <w:rPr>
                <w:rFonts w:ascii="Arial" w:hAnsi="Arial" w:cs="Arial"/>
                <w:lang w:val="uk-UA"/>
              </w:rPr>
            </w:pPr>
            <w:r w:rsidRPr="00C668E1">
              <w:rPr>
                <w:rFonts w:ascii="Arial" w:hAnsi="Arial" w:cs="Arial"/>
                <w:lang w:val="uk-UA"/>
              </w:rPr>
              <w:t>Прокладка електропроводок виконується проводами та кабелями зв'язку з мідними жилами в основному в ПВХ трубі і в кабельних каналах або по поверхнях стін та стельових перекритій в гофротрубі.</w:t>
            </w:r>
            <w:r w:rsidRPr="00C668E1">
              <w:rPr>
                <w:rFonts w:ascii="Arial" w:hAnsi="Arial" w:cs="Arial"/>
                <w:color w:val="000000"/>
                <w:lang w:val="ru-RU"/>
              </w:rPr>
              <w:t xml:space="preserve"> (Кабель </w:t>
            </w:r>
            <w:r w:rsidRPr="00C668E1">
              <w:rPr>
                <w:rFonts w:ascii="Arial" w:hAnsi="Arial" w:cs="Arial"/>
                <w:color w:val="000000"/>
              </w:rPr>
              <w:t>BBG</w:t>
            </w:r>
            <w:r w:rsidRPr="00C668E1">
              <w:rPr>
                <w:rFonts w:ascii="Arial" w:hAnsi="Arial" w:cs="Arial"/>
                <w:color w:val="000000"/>
                <w:lang w:val="ru-RU"/>
              </w:rPr>
              <w:t xml:space="preserve">-2 * 1,5 - 8000 м, </w:t>
            </w:r>
            <w:proofErr w:type="spellStart"/>
            <w:r w:rsidRPr="00C668E1">
              <w:rPr>
                <w:rFonts w:ascii="Arial" w:hAnsi="Arial" w:cs="Arial"/>
                <w:color w:val="000000"/>
                <w:lang w:val="ru-RU"/>
              </w:rPr>
              <w:t>оптичне</w:t>
            </w:r>
            <w:proofErr w:type="spellEnd"/>
            <w:r w:rsidRPr="00C668E1">
              <w:rPr>
                <w:rFonts w:ascii="Arial" w:hAnsi="Arial" w:cs="Arial"/>
                <w:color w:val="000000"/>
                <w:lang w:val="ru-RU"/>
              </w:rPr>
              <w:t xml:space="preserve"> волокно ОСПС 2А1 (1х2) -1кН - 8000 м. Кабель ОК-нетто з </w:t>
            </w:r>
            <w:proofErr w:type="spellStart"/>
            <w:r w:rsidRPr="00C668E1">
              <w:rPr>
                <w:rFonts w:ascii="Arial" w:hAnsi="Arial" w:cs="Arial"/>
                <w:color w:val="000000"/>
                <w:lang w:val="ru-RU"/>
              </w:rPr>
              <w:t>витвореної</w:t>
            </w:r>
            <w:proofErr w:type="spellEnd"/>
            <w:r w:rsidRPr="00C668E1">
              <w:rPr>
                <w:rFonts w:ascii="Arial" w:hAnsi="Arial" w:cs="Arial"/>
                <w:color w:val="000000"/>
                <w:lang w:val="ru-RU"/>
              </w:rPr>
              <w:t xml:space="preserve"> пари </w:t>
            </w:r>
            <w:r w:rsidRPr="00C668E1">
              <w:rPr>
                <w:rFonts w:ascii="Arial" w:hAnsi="Arial" w:cs="Arial"/>
                <w:color w:val="000000"/>
              </w:rPr>
              <w:t>UTP</w:t>
            </w:r>
            <w:r w:rsidRPr="00C668E1">
              <w:rPr>
                <w:rFonts w:ascii="Arial" w:hAnsi="Arial" w:cs="Arial"/>
                <w:color w:val="000000"/>
                <w:lang w:val="ru-RU"/>
              </w:rPr>
              <w:t xml:space="preserve"> / 5е </w:t>
            </w:r>
            <w:proofErr w:type="spellStart"/>
            <w:r w:rsidRPr="00C668E1">
              <w:rPr>
                <w:rFonts w:ascii="Arial" w:hAnsi="Arial" w:cs="Arial"/>
                <w:color w:val="000000"/>
                <w:lang w:val="ru-RU"/>
              </w:rPr>
              <w:t>зовнішній</w:t>
            </w:r>
            <w:proofErr w:type="spellEnd"/>
            <w:r w:rsidRPr="00C668E1">
              <w:rPr>
                <w:rFonts w:ascii="Arial" w:hAnsi="Arial" w:cs="Arial"/>
                <w:color w:val="000000"/>
                <w:lang w:val="ru-RU"/>
              </w:rPr>
              <w:t xml:space="preserve"> - 305 м).</w:t>
            </w:r>
          </w:p>
          <w:p w14:paraId="5F5CB65D" w14:textId="77777777" w:rsidR="00C668E1" w:rsidRPr="00C668E1" w:rsidRDefault="00C668E1" w:rsidP="00C668E1">
            <w:pPr>
              <w:jc w:val="both"/>
              <w:rPr>
                <w:rFonts w:ascii="Arial" w:hAnsi="Arial" w:cs="Arial"/>
                <w:lang w:val="uk-UA"/>
              </w:rPr>
            </w:pPr>
            <w:r w:rsidRPr="00C668E1">
              <w:rPr>
                <w:rFonts w:ascii="Arial" w:hAnsi="Arial" w:cs="Arial"/>
                <w:lang w:val="uk-UA"/>
              </w:rPr>
              <w:t>Прокладка проводів та кабелів по стінах у внутрішніх приміщеннях проводиться на відстані не менше 2,2 м від рівня підлоги або за підвісною стелею. Кріплення проводів виконується за допомогою кліпс або стяжками. Кріплення кабелів та гофротруб виконується за допомогою скоб.</w:t>
            </w:r>
          </w:p>
          <w:p w14:paraId="02CCE468" w14:textId="77777777" w:rsidR="00C668E1" w:rsidRPr="00C668E1" w:rsidRDefault="00C668E1" w:rsidP="00C668E1">
            <w:pPr>
              <w:jc w:val="both"/>
              <w:rPr>
                <w:rFonts w:ascii="Arial" w:hAnsi="Arial" w:cs="Arial"/>
                <w:lang w:val="uk-UA"/>
              </w:rPr>
            </w:pPr>
            <w:r w:rsidRPr="00C668E1">
              <w:rPr>
                <w:rFonts w:ascii="Arial" w:hAnsi="Arial" w:cs="Arial"/>
                <w:lang w:val="uk-UA"/>
              </w:rPr>
              <w:t>З'єднання та відгалуження проводів і кабелів здійснюється в комутаційних та розподільних коробках, відповідно, за допомогою гвинтів з пайкою або скруток. Сполучні коробки встановлюються в міру необхідності при переході в приміщення і при з'єднанні кабелів з внутрішньої сторони захищеного приміщення в місці введення. Не передбачається встановлення коробок в коридорах, для запобігання несанкціонованого доступу.</w:t>
            </w:r>
          </w:p>
          <w:p w14:paraId="09631C5D" w14:textId="77777777" w:rsidR="00C668E1" w:rsidRPr="00C668E1" w:rsidRDefault="00C668E1" w:rsidP="00C668E1">
            <w:pPr>
              <w:jc w:val="both"/>
              <w:rPr>
                <w:rFonts w:ascii="Arial" w:hAnsi="Arial" w:cs="Arial"/>
                <w:lang w:val="uk-UA"/>
              </w:rPr>
            </w:pPr>
            <w:r w:rsidRPr="00C668E1">
              <w:rPr>
                <w:rFonts w:ascii="Arial" w:hAnsi="Arial" w:cs="Arial"/>
                <w:lang w:val="uk-UA"/>
              </w:rPr>
              <w:t>Забезпечується запас за кількістю жил кабелів зв'язку, клем розподільних коробок та кабельних боксів не менше 20% від їх ємності.</w:t>
            </w:r>
          </w:p>
          <w:p w14:paraId="3A43C034" w14:textId="77777777" w:rsidR="00C668E1" w:rsidRPr="00C668E1" w:rsidRDefault="00C668E1" w:rsidP="00C668E1">
            <w:pPr>
              <w:jc w:val="both"/>
              <w:rPr>
                <w:rFonts w:ascii="Arial" w:hAnsi="Arial" w:cs="Arial"/>
                <w:lang w:val="uk-UA"/>
              </w:rPr>
            </w:pPr>
            <w:r w:rsidRPr="00C668E1">
              <w:rPr>
                <w:rFonts w:ascii="Arial" w:hAnsi="Arial" w:cs="Arial"/>
                <w:lang w:val="uk-UA"/>
              </w:rPr>
              <w:t>3.Настройку та програмування СВС, необхідно робити після закінчення монтажних робіт і перевірки системи, та тільки кваліфікованим персоналом згідно з  оригінальними інструкціями.</w:t>
            </w:r>
          </w:p>
        </w:tc>
      </w:tr>
      <w:tr w:rsidR="00C668E1" w:rsidRPr="00C668E1" w14:paraId="702DD9EA" w14:textId="77777777" w:rsidTr="00C668E1">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53CB7BF" w14:textId="77777777" w:rsidR="00C668E1" w:rsidRPr="00C668E1" w:rsidRDefault="00C668E1" w:rsidP="00C668E1">
            <w:pPr>
              <w:jc w:val="center"/>
              <w:rPr>
                <w:rFonts w:ascii="Arial" w:hAnsi="Arial" w:cs="Arial"/>
                <w:lang w:val="uk-UA"/>
              </w:rPr>
            </w:pPr>
            <w:r w:rsidRPr="00C668E1">
              <w:rPr>
                <w:rFonts w:ascii="Arial" w:hAnsi="Arial" w:cs="Arial"/>
                <w:lang w:val="uk-UA"/>
              </w:rPr>
              <w:t>7</w:t>
            </w:r>
          </w:p>
        </w:tc>
        <w:tc>
          <w:tcPr>
            <w:tcW w:w="2289" w:type="dxa"/>
            <w:tcBorders>
              <w:top w:val="single" w:sz="4" w:space="0" w:color="auto"/>
              <w:left w:val="nil"/>
              <w:bottom w:val="single" w:sz="4" w:space="0" w:color="auto"/>
              <w:right w:val="single" w:sz="4" w:space="0" w:color="auto"/>
            </w:tcBorders>
            <w:shd w:val="clear" w:color="auto" w:fill="auto"/>
          </w:tcPr>
          <w:p w14:paraId="0561C267" w14:textId="77777777" w:rsidR="00C668E1" w:rsidRPr="00C668E1" w:rsidRDefault="00C668E1" w:rsidP="00C668E1">
            <w:pPr>
              <w:rPr>
                <w:rFonts w:ascii="Arial" w:hAnsi="Arial" w:cs="Arial"/>
                <w:color w:val="333333"/>
                <w:lang w:val="uk-UA"/>
              </w:rPr>
            </w:pPr>
            <w:r w:rsidRPr="00C668E1">
              <w:rPr>
                <w:rFonts w:ascii="Arial" w:hAnsi="Arial" w:cs="Arial"/>
                <w:color w:val="333333"/>
                <w:lang w:val="uk-UA"/>
              </w:rPr>
              <w:t>Техніка безпеки</w:t>
            </w:r>
          </w:p>
        </w:tc>
        <w:tc>
          <w:tcPr>
            <w:tcW w:w="6235" w:type="dxa"/>
            <w:tcBorders>
              <w:top w:val="single" w:sz="4" w:space="0" w:color="auto"/>
              <w:left w:val="nil"/>
              <w:bottom w:val="single" w:sz="4" w:space="0" w:color="auto"/>
              <w:right w:val="single" w:sz="4" w:space="0" w:color="auto"/>
            </w:tcBorders>
            <w:shd w:val="clear" w:color="auto" w:fill="auto"/>
            <w:vAlign w:val="center"/>
          </w:tcPr>
          <w:p w14:paraId="126B9CBF" w14:textId="77777777" w:rsidR="00C668E1" w:rsidRPr="00C668E1" w:rsidRDefault="00C668E1" w:rsidP="00C668E1">
            <w:pPr>
              <w:jc w:val="both"/>
              <w:rPr>
                <w:rFonts w:ascii="Arial" w:hAnsi="Arial" w:cs="Arial"/>
                <w:lang w:val="uk-UA"/>
              </w:rPr>
            </w:pPr>
            <w:r w:rsidRPr="00C668E1">
              <w:rPr>
                <w:rFonts w:ascii="Arial" w:hAnsi="Arial" w:cs="Arial"/>
                <w:lang w:val="uk-UA"/>
              </w:rPr>
              <w:t>1. При виконанні електромонтажних і пусконалагоджувальних робіт слід керуватися «Правилами безпечної експлуатації електроустановок споживачів» від 09.01.98 р</w:t>
            </w:r>
          </w:p>
          <w:p w14:paraId="45690F1F" w14:textId="77777777" w:rsidR="00C668E1" w:rsidRPr="00C668E1" w:rsidRDefault="00C668E1" w:rsidP="00C668E1">
            <w:pPr>
              <w:jc w:val="both"/>
              <w:rPr>
                <w:rFonts w:ascii="Arial" w:hAnsi="Arial" w:cs="Arial"/>
                <w:lang w:val="uk-UA"/>
              </w:rPr>
            </w:pPr>
            <w:r w:rsidRPr="00C668E1">
              <w:rPr>
                <w:rFonts w:ascii="Arial" w:hAnsi="Arial" w:cs="Arial"/>
                <w:lang w:val="uk-UA"/>
              </w:rPr>
              <w:t>2. До електромонтажних робіт допускається персонал, що має відповідну кваліфікаційну групу з техніки безпеки (ТБ) та що пройшов вступний інструктаж з ТБ на робочому місці.</w:t>
            </w:r>
          </w:p>
          <w:p w14:paraId="6A75F9E4" w14:textId="77777777" w:rsidR="00C668E1" w:rsidRPr="00C668E1" w:rsidRDefault="00C668E1" w:rsidP="00C668E1">
            <w:pPr>
              <w:jc w:val="both"/>
              <w:rPr>
                <w:rFonts w:ascii="Arial" w:hAnsi="Arial" w:cs="Arial"/>
                <w:lang w:val="uk-UA"/>
              </w:rPr>
            </w:pPr>
            <w:r w:rsidRPr="00C668E1">
              <w:rPr>
                <w:rFonts w:ascii="Arial" w:hAnsi="Arial" w:cs="Arial"/>
                <w:lang w:val="uk-UA"/>
              </w:rPr>
              <w:t>3. Всі монтажні, налагоджувальні, ремонтні та регламентні роботи з електроустаткуванням СВС проводити тільки після відключення електроживлення і перевірки робочого та захисного заземлення.</w:t>
            </w:r>
          </w:p>
          <w:p w14:paraId="4B0093AB" w14:textId="77777777" w:rsidR="00C668E1" w:rsidRPr="00C668E1" w:rsidRDefault="00C668E1" w:rsidP="00C668E1">
            <w:pPr>
              <w:jc w:val="both"/>
              <w:rPr>
                <w:rFonts w:ascii="Arial" w:hAnsi="Arial" w:cs="Arial"/>
                <w:lang w:val="uk-UA"/>
              </w:rPr>
            </w:pPr>
            <w:r w:rsidRPr="00C668E1">
              <w:rPr>
                <w:rFonts w:ascii="Arial" w:hAnsi="Arial" w:cs="Arial"/>
                <w:lang w:val="uk-UA"/>
              </w:rPr>
              <w:t>4. Відповідальність за проведення робіт на об'єкті, дотримання норм і правил техніки безпеки та пожежної безпеки покладається на Виконавця.</w:t>
            </w:r>
          </w:p>
        </w:tc>
      </w:tr>
      <w:tr w:rsidR="00C668E1" w:rsidRPr="00C668E1" w14:paraId="4140ADEB" w14:textId="77777777" w:rsidTr="00C668E1">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2A0DDB33" w14:textId="77777777" w:rsidR="00C668E1" w:rsidRPr="00C668E1" w:rsidRDefault="00C668E1" w:rsidP="00C668E1">
            <w:pPr>
              <w:jc w:val="center"/>
              <w:rPr>
                <w:rFonts w:ascii="Arial" w:hAnsi="Arial" w:cs="Arial"/>
                <w:lang w:val="uk-UA"/>
              </w:rPr>
            </w:pPr>
            <w:r w:rsidRPr="00C668E1">
              <w:rPr>
                <w:rFonts w:ascii="Arial" w:hAnsi="Arial" w:cs="Arial"/>
                <w:lang w:val="uk-UA"/>
              </w:rPr>
              <w:t>8</w:t>
            </w:r>
          </w:p>
        </w:tc>
        <w:tc>
          <w:tcPr>
            <w:tcW w:w="2289" w:type="dxa"/>
            <w:tcBorders>
              <w:top w:val="single" w:sz="4" w:space="0" w:color="auto"/>
              <w:left w:val="nil"/>
              <w:bottom w:val="single" w:sz="4" w:space="0" w:color="auto"/>
              <w:right w:val="single" w:sz="4" w:space="0" w:color="auto"/>
            </w:tcBorders>
            <w:shd w:val="clear" w:color="auto" w:fill="auto"/>
          </w:tcPr>
          <w:p w14:paraId="709EEA4C" w14:textId="77777777" w:rsidR="00C668E1" w:rsidRPr="00C668E1" w:rsidRDefault="00C668E1" w:rsidP="00C668E1">
            <w:pPr>
              <w:rPr>
                <w:rFonts w:ascii="Arial" w:hAnsi="Arial" w:cs="Arial"/>
                <w:color w:val="333333"/>
                <w:lang w:val="uk-UA"/>
              </w:rPr>
            </w:pPr>
            <w:r w:rsidRPr="00C668E1">
              <w:rPr>
                <w:rFonts w:ascii="Arial" w:hAnsi="Arial" w:cs="Arial"/>
                <w:color w:val="333333"/>
                <w:lang w:val="uk-UA"/>
              </w:rPr>
              <w:t>Порядок контролю та приймання робіт</w:t>
            </w:r>
          </w:p>
        </w:tc>
        <w:tc>
          <w:tcPr>
            <w:tcW w:w="6235" w:type="dxa"/>
            <w:tcBorders>
              <w:top w:val="single" w:sz="4" w:space="0" w:color="auto"/>
              <w:left w:val="nil"/>
              <w:bottom w:val="single" w:sz="4" w:space="0" w:color="auto"/>
              <w:right w:val="single" w:sz="4" w:space="0" w:color="auto"/>
            </w:tcBorders>
            <w:shd w:val="clear" w:color="auto" w:fill="auto"/>
            <w:vAlign w:val="center"/>
          </w:tcPr>
          <w:p w14:paraId="1B8F5D59" w14:textId="77777777" w:rsidR="00C668E1" w:rsidRPr="00C668E1" w:rsidRDefault="00C668E1" w:rsidP="00C668E1">
            <w:pPr>
              <w:jc w:val="both"/>
              <w:rPr>
                <w:rFonts w:ascii="Arial" w:hAnsi="Arial" w:cs="Arial"/>
                <w:lang w:val="uk-UA"/>
              </w:rPr>
            </w:pPr>
            <w:r w:rsidRPr="00C668E1">
              <w:rPr>
                <w:rFonts w:ascii="Arial" w:hAnsi="Arial" w:cs="Arial"/>
                <w:lang w:val="uk-UA"/>
              </w:rPr>
              <w:t>Виконавець на вимогу Замовника, зобов'язаний надавати інформацію про хід виконання робіт. Приймання виконаних робіт здійснюється уповноваженою Замовником комісією відповідно до термінів виконання робіт.</w:t>
            </w:r>
          </w:p>
          <w:p w14:paraId="65FCDCFF" w14:textId="77777777" w:rsidR="00C668E1" w:rsidRPr="00C668E1" w:rsidRDefault="00C668E1" w:rsidP="00C668E1">
            <w:pPr>
              <w:jc w:val="both"/>
              <w:rPr>
                <w:rFonts w:ascii="Arial" w:hAnsi="Arial" w:cs="Arial"/>
                <w:lang w:val="uk-UA"/>
              </w:rPr>
            </w:pPr>
            <w:r w:rsidRPr="00C668E1">
              <w:rPr>
                <w:rFonts w:ascii="Arial" w:hAnsi="Arial" w:cs="Arial"/>
                <w:lang w:val="uk-UA"/>
              </w:rPr>
              <w:t>Виконавець в процесі виконання робіт зобов'язаний надавати Замовнику:</w:t>
            </w:r>
          </w:p>
          <w:p w14:paraId="30B70F49" w14:textId="77777777" w:rsidR="00C668E1" w:rsidRPr="00C668E1" w:rsidRDefault="00C668E1" w:rsidP="00C668E1">
            <w:pPr>
              <w:jc w:val="both"/>
              <w:rPr>
                <w:rFonts w:ascii="Arial" w:hAnsi="Arial" w:cs="Arial"/>
                <w:lang w:val="uk-UA"/>
              </w:rPr>
            </w:pPr>
            <w:r w:rsidRPr="00C668E1">
              <w:rPr>
                <w:rFonts w:ascii="Arial" w:hAnsi="Arial" w:cs="Arial"/>
                <w:lang w:val="uk-UA"/>
              </w:rPr>
              <w:t>- акти приймання-здачі виконаних робіт;</w:t>
            </w:r>
          </w:p>
          <w:p w14:paraId="79D22587" w14:textId="77777777" w:rsidR="00C668E1" w:rsidRPr="00C668E1" w:rsidRDefault="00C668E1" w:rsidP="00C668E1">
            <w:pPr>
              <w:jc w:val="both"/>
              <w:rPr>
                <w:rFonts w:ascii="Arial" w:hAnsi="Arial" w:cs="Arial"/>
                <w:lang w:val="uk-UA"/>
              </w:rPr>
            </w:pPr>
            <w:r w:rsidRPr="00C668E1">
              <w:rPr>
                <w:rFonts w:ascii="Arial" w:hAnsi="Arial" w:cs="Arial"/>
                <w:lang w:val="uk-UA"/>
              </w:rPr>
              <w:t>- виконавчу та технічну документацію;</w:t>
            </w:r>
          </w:p>
          <w:p w14:paraId="0DF6AD39" w14:textId="77777777" w:rsidR="00C668E1" w:rsidRPr="00C668E1" w:rsidRDefault="00C668E1" w:rsidP="00C668E1">
            <w:pPr>
              <w:jc w:val="both"/>
              <w:rPr>
                <w:rFonts w:ascii="Arial" w:hAnsi="Arial" w:cs="Arial"/>
                <w:lang w:val="uk-UA"/>
              </w:rPr>
            </w:pPr>
            <w:r w:rsidRPr="00C668E1">
              <w:rPr>
                <w:rFonts w:ascii="Arial" w:hAnsi="Arial" w:cs="Arial"/>
                <w:lang w:val="uk-UA"/>
              </w:rPr>
              <w:t>- сертифікати та паспорти на використане обладнання і матеріали;</w:t>
            </w:r>
          </w:p>
          <w:p w14:paraId="4B601CE0" w14:textId="77777777" w:rsidR="00C668E1" w:rsidRPr="00C668E1" w:rsidRDefault="00C668E1" w:rsidP="00C668E1">
            <w:pPr>
              <w:jc w:val="both"/>
              <w:rPr>
                <w:rFonts w:ascii="Arial" w:hAnsi="Arial" w:cs="Arial"/>
                <w:lang w:val="uk-UA"/>
              </w:rPr>
            </w:pPr>
            <w:r w:rsidRPr="00C668E1">
              <w:rPr>
                <w:rFonts w:ascii="Arial" w:hAnsi="Arial" w:cs="Arial"/>
                <w:lang w:val="uk-UA"/>
              </w:rPr>
              <w:t>- накладні та рахунки на обладнання і матеріали.</w:t>
            </w:r>
          </w:p>
        </w:tc>
      </w:tr>
      <w:tr w:rsidR="00C668E1" w:rsidRPr="00C668E1" w14:paraId="1720EB6C" w14:textId="77777777" w:rsidTr="00C668E1">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95CE377" w14:textId="77777777" w:rsidR="00C668E1" w:rsidRPr="00C668E1" w:rsidRDefault="00C668E1" w:rsidP="00C668E1">
            <w:pPr>
              <w:jc w:val="center"/>
              <w:rPr>
                <w:rFonts w:ascii="Arial" w:hAnsi="Arial" w:cs="Arial"/>
                <w:lang w:val="uk-UA"/>
              </w:rPr>
            </w:pPr>
            <w:r w:rsidRPr="00C668E1">
              <w:rPr>
                <w:rFonts w:ascii="Arial" w:hAnsi="Arial" w:cs="Arial"/>
                <w:lang w:val="uk-UA"/>
              </w:rPr>
              <w:t>9</w:t>
            </w:r>
          </w:p>
        </w:tc>
        <w:tc>
          <w:tcPr>
            <w:tcW w:w="2289" w:type="dxa"/>
            <w:tcBorders>
              <w:top w:val="single" w:sz="4" w:space="0" w:color="auto"/>
              <w:left w:val="nil"/>
              <w:bottom w:val="single" w:sz="4" w:space="0" w:color="auto"/>
              <w:right w:val="single" w:sz="4" w:space="0" w:color="auto"/>
            </w:tcBorders>
            <w:shd w:val="clear" w:color="auto" w:fill="auto"/>
          </w:tcPr>
          <w:p w14:paraId="2B8F36EE" w14:textId="77777777" w:rsidR="00C668E1" w:rsidRPr="00C668E1" w:rsidRDefault="00C668E1" w:rsidP="00C668E1">
            <w:pPr>
              <w:rPr>
                <w:rFonts w:ascii="Arial" w:hAnsi="Arial" w:cs="Arial"/>
                <w:color w:val="333333"/>
                <w:lang w:val="uk-UA"/>
              </w:rPr>
            </w:pPr>
            <w:r w:rsidRPr="00C668E1">
              <w:rPr>
                <w:rFonts w:ascii="Arial" w:hAnsi="Arial" w:cs="Arial"/>
                <w:color w:val="333333"/>
                <w:lang w:val="uk-UA"/>
              </w:rPr>
              <w:t>Гарантія</w:t>
            </w:r>
          </w:p>
        </w:tc>
        <w:tc>
          <w:tcPr>
            <w:tcW w:w="6235" w:type="dxa"/>
            <w:tcBorders>
              <w:top w:val="single" w:sz="4" w:space="0" w:color="auto"/>
              <w:left w:val="nil"/>
              <w:bottom w:val="single" w:sz="4" w:space="0" w:color="auto"/>
              <w:right w:val="single" w:sz="4" w:space="0" w:color="auto"/>
            </w:tcBorders>
            <w:shd w:val="clear" w:color="auto" w:fill="auto"/>
            <w:vAlign w:val="center"/>
          </w:tcPr>
          <w:p w14:paraId="303B151D" w14:textId="77777777" w:rsidR="00C668E1" w:rsidRPr="00C668E1" w:rsidRDefault="00C668E1" w:rsidP="00C668E1">
            <w:pPr>
              <w:jc w:val="both"/>
              <w:rPr>
                <w:rFonts w:ascii="Arial" w:hAnsi="Arial" w:cs="Arial"/>
                <w:lang w:val="uk-UA"/>
              </w:rPr>
            </w:pPr>
            <w:r w:rsidRPr="00C668E1">
              <w:rPr>
                <w:rFonts w:ascii="Arial" w:hAnsi="Arial" w:cs="Arial"/>
                <w:lang w:val="uk-UA"/>
              </w:rPr>
              <w:t>Гарантійний термін на виконані роботи встановлюється не менше одного року з моменту прийняття робіт, а на матеріали та вироби згідно гарантійної документації їх виробника.</w:t>
            </w:r>
          </w:p>
          <w:p w14:paraId="65A5CC67" w14:textId="77777777" w:rsidR="00C668E1" w:rsidRPr="00C668E1" w:rsidRDefault="00C668E1" w:rsidP="00C668E1">
            <w:pPr>
              <w:jc w:val="both"/>
              <w:rPr>
                <w:rFonts w:ascii="Arial" w:hAnsi="Arial" w:cs="Arial"/>
                <w:lang w:val="uk-UA"/>
              </w:rPr>
            </w:pPr>
            <w:r w:rsidRPr="00C668E1">
              <w:rPr>
                <w:rFonts w:ascii="Arial" w:hAnsi="Arial" w:cs="Arial"/>
                <w:lang w:val="uk-UA"/>
              </w:rPr>
              <w:t>Обсяг надання гарантії якості - 100% на виконані роботи.</w:t>
            </w:r>
          </w:p>
          <w:p w14:paraId="249F8793" w14:textId="77777777" w:rsidR="00C668E1" w:rsidRPr="00C668E1" w:rsidRDefault="00C668E1" w:rsidP="00C668E1">
            <w:pPr>
              <w:jc w:val="both"/>
              <w:rPr>
                <w:rFonts w:ascii="Arial" w:hAnsi="Arial" w:cs="Arial"/>
                <w:lang w:val="uk-UA"/>
              </w:rPr>
            </w:pPr>
            <w:r w:rsidRPr="00C668E1">
              <w:rPr>
                <w:rFonts w:ascii="Arial" w:hAnsi="Arial" w:cs="Arial"/>
                <w:lang w:val="uk-UA"/>
              </w:rPr>
              <w:t>В гарантійний період Виконавець зобов'язаний виїжджати на об'єкт на вимогу Замовника для ліквідації можливих дефектів протягом двох діб. Гарантійний строк продовжується на період ліквідації несправності.</w:t>
            </w:r>
          </w:p>
        </w:tc>
      </w:tr>
      <w:tr w:rsidR="00C668E1" w:rsidRPr="00C668E1" w14:paraId="079F0E92" w14:textId="77777777" w:rsidTr="00C668E1">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4F4399E" w14:textId="77777777" w:rsidR="00C668E1" w:rsidRPr="00C668E1" w:rsidRDefault="00C668E1" w:rsidP="00C668E1">
            <w:pPr>
              <w:jc w:val="center"/>
              <w:rPr>
                <w:rFonts w:ascii="Arial" w:hAnsi="Arial" w:cs="Arial"/>
                <w:lang w:val="uk-UA"/>
              </w:rPr>
            </w:pPr>
            <w:r w:rsidRPr="00C668E1">
              <w:rPr>
                <w:rFonts w:ascii="Arial" w:hAnsi="Arial" w:cs="Arial"/>
                <w:lang w:val="uk-UA"/>
              </w:rPr>
              <w:t>10</w:t>
            </w:r>
          </w:p>
        </w:tc>
        <w:tc>
          <w:tcPr>
            <w:tcW w:w="2289" w:type="dxa"/>
            <w:tcBorders>
              <w:top w:val="single" w:sz="4" w:space="0" w:color="auto"/>
              <w:left w:val="nil"/>
              <w:bottom w:val="single" w:sz="4" w:space="0" w:color="auto"/>
              <w:right w:val="single" w:sz="4" w:space="0" w:color="auto"/>
            </w:tcBorders>
            <w:shd w:val="clear" w:color="auto" w:fill="auto"/>
          </w:tcPr>
          <w:p w14:paraId="085342C3" w14:textId="77777777" w:rsidR="00C668E1" w:rsidRPr="00C668E1" w:rsidRDefault="00C668E1" w:rsidP="00C668E1">
            <w:pPr>
              <w:rPr>
                <w:rFonts w:ascii="Arial" w:hAnsi="Arial" w:cs="Arial"/>
                <w:color w:val="333333"/>
                <w:lang w:val="uk-UA"/>
              </w:rPr>
            </w:pPr>
            <w:r w:rsidRPr="00C668E1">
              <w:rPr>
                <w:rFonts w:ascii="Arial" w:hAnsi="Arial" w:cs="Arial"/>
                <w:color w:val="333333"/>
                <w:lang w:val="uk-UA"/>
              </w:rPr>
              <w:t>Вимоги до технічного обслуговування та ремонту</w:t>
            </w:r>
          </w:p>
        </w:tc>
        <w:tc>
          <w:tcPr>
            <w:tcW w:w="6235" w:type="dxa"/>
            <w:tcBorders>
              <w:top w:val="single" w:sz="4" w:space="0" w:color="auto"/>
              <w:left w:val="nil"/>
              <w:bottom w:val="single" w:sz="4" w:space="0" w:color="auto"/>
              <w:right w:val="single" w:sz="4" w:space="0" w:color="auto"/>
            </w:tcBorders>
            <w:shd w:val="clear" w:color="auto" w:fill="auto"/>
            <w:vAlign w:val="center"/>
          </w:tcPr>
          <w:p w14:paraId="7D34D694" w14:textId="77777777" w:rsidR="00C668E1" w:rsidRPr="00C668E1" w:rsidRDefault="00C668E1" w:rsidP="00C668E1">
            <w:pPr>
              <w:rPr>
                <w:rFonts w:ascii="Arial" w:hAnsi="Arial" w:cs="Arial"/>
                <w:i/>
                <w:lang w:val="uk-UA"/>
              </w:rPr>
            </w:pPr>
            <w:r w:rsidRPr="00C668E1">
              <w:rPr>
                <w:rFonts w:ascii="Arial" w:hAnsi="Arial" w:cs="Arial"/>
                <w:i/>
                <w:lang w:val="uk-UA"/>
              </w:rPr>
              <w:t xml:space="preserve">Для Підрядника: </w:t>
            </w:r>
          </w:p>
          <w:p w14:paraId="6F18DE41" w14:textId="77777777" w:rsidR="00C668E1" w:rsidRPr="00C668E1" w:rsidRDefault="00C668E1" w:rsidP="00C668E1">
            <w:pPr>
              <w:pStyle w:val="a3"/>
              <w:widowControl/>
              <w:numPr>
                <w:ilvl w:val="0"/>
                <w:numId w:val="17"/>
              </w:numPr>
              <w:overflowPunct/>
              <w:adjustRightInd/>
              <w:spacing w:line="276" w:lineRule="auto"/>
              <w:ind w:left="0" w:firstLine="0"/>
              <w:jc w:val="both"/>
              <w:rPr>
                <w:rFonts w:ascii="Arial" w:hAnsi="Arial" w:cs="Arial"/>
                <w:sz w:val="20"/>
                <w:szCs w:val="20"/>
                <w:lang w:val="uk-UA"/>
              </w:rPr>
            </w:pPr>
            <w:r w:rsidRPr="00C668E1">
              <w:rPr>
                <w:rFonts w:ascii="Arial" w:hAnsi="Arial" w:cs="Arial"/>
                <w:sz w:val="20"/>
                <w:szCs w:val="20"/>
                <w:lang w:val="uk-UA"/>
              </w:rPr>
              <w:t>Блоки та модулі обладнання повинні бути взаємозамінними з аналогічними блоками і модулями з резерву, без додаткової (мінімальної) настройки.</w:t>
            </w:r>
          </w:p>
          <w:p w14:paraId="2813526F" w14:textId="77777777" w:rsidR="00C668E1" w:rsidRPr="00C668E1" w:rsidRDefault="00C668E1" w:rsidP="00C668E1">
            <w:pPr>
              <w:pStyle w:val="a3"/>
              <w:widowControl/>
              <w:numPr>
                <w:ilvl w:val="0"/>
                <w:numId w:val="17"/>
              </w:numPr>
              <w:overflowPunct/>
              <w:adjustRightInd/>
              <w:spacing w:line="276" w:lineRule="auto"/>
              <w:ind w:left="0" w:firstLine="0"/>
              <w:jc w:val="both"/>
              <w:rPr>
                <w:rFonts w:ascii="Arial" w:hAnsi="Arial" w:cs="Arial"/>
                <w:sz w:val="20"/>
                <w:szCs w:val="20"/>
                <w:lang w:val="uk-UA"/>
              </w:rPr>
            </w:pPr>
            <w:r w:rsidRPr="00C668E1">
              <w:rPr>
                <w:rFonts w:ascii="Arial" w:hAnsi="Arial" w:cs="Arial"/>
                <w:sz w:val="20"/>
                <w:szCs w:val="20"/>
                <w:lang w:val="uk-UA"/>
              </w:rPr>
              <w:t>Повинна бути передбачена поставка необхідної кількості обладнання в резерв для оперативного ремонту. Склад резерву встановлюється в ході розробки робочої документації.</w:t>
            </w:r>
          </w:p>
          <w:p w14:paraId="084E38AE" w14:textId="77777777" w:rsidR="00C668E1" w:rsidRPr="00C668E1" w:rsidRDefault="00C668E1" w:rsidP="00C668E1">
            <w:pPr>
              <w:rPr>
                <w:rFonts w:ascii="Arial" w:hAnsi="Arial" w:cs="Arial"/>
                <w:i/>
                <w:lang w:val="uk-UA"/>
              </w:rPr>
            </w:pPr>
            <w:r w:rsidRPr="00C668E1">
              <w:rPr>
                <w:rFonts w:ascii="Arial" w:hAnsi="Arial" w:cs="Arial"/>
                <w:i/>
                <w:lang w:val="uk-UA"/>
              </w:rPr>
              <w:t>Для НППС:</w:t>
            </w:r>
          </w:p>
          <w:p w14:paraId="3BE12235" w14:textId="77777777" w:rsidR="00C668E1" w:rsidRPr="00C668E1" w:rsidRDefault="00C668E1" w:rsidP="00C668E1">
            <w:pPr>
              <w:pStyle w:val="a3"/>
              <w:widowControl/>
              <w:numPr>
                <w:ilvl w:val="0"/>
                <w:numId w:val="18"/>
              </w:numPr>
              <w:overflowPunct/>
              <w:adjustRightInd/>
              <w:spacing w:line="276" w:lineRule="auto"/>
              <w:ind w:left="0" w:firstLine="0"/>
              <w:jc w:val="both"/>
              <w:rPr>
                <w:rFonts w:ascii="Arial" w:hAnsi="Arial" w:cs="Arial"/>
                <w:sz w:val="20"/>
                <w:szCs w:val="20"/>
                <w:lang w:val="uk-UA"/>
              </w:rPr>
            </w:pPr>
            <w:r w:rsidRPr="00C668E1">
              <w:rPr>
                <w:rFonts w:ascii="Arial" w:hAnsi="Arial" w:cs="Arial"/>
                <w:sz w:val="20"/>
                <w:szCs w:val="20"/>
                <w:lang w:val="uk-UA"/>
              </w:rPr>
              <w:t>Технічне обслуговування встановленого обладнання та системи в цілому повинно проводитися спеціально навченим персоналом. Підрядник повинен провести навчання  персоналу.</w:t>
            </w:r>
          </w:p>
          <w:p w14:paraId="46EA3188" w14:textId="77777777" w:rsidR="00C668E1" w:rsidRPr="00C668E1" w:rsidRDefault="00C668E1" w:rsidP="00C668E1">
            <w:pPr>
              <w:pStyle w:val="a3"/>
              <w:widowControl/>
              <w:numPr>
                <w:ilvl w:val="0"/>
                <w:numId w:val="17"/>
              </w:numPr>
              <w:overflowPunct/>
              <w:adjustRightInd/>
              <w:spacing w:line="276" w:lineRule="auto"/>
              <w:ind w:left="0" w:firstLine="0"/>
              <w:jc w:val="both"/>
              <w:rPr>
                <w:rFonts w:ascii="Arial" w:hAnsi="Arial" w:cs="Arial"/>
                <w:sz w:val="20"/>
                <w:szCs w:val="20"/>
                <w:lang w:val="uk-UA"/>
              </w:rPr>
            </w:pPr>
            <w:r w:rsidRPr="00C668E1">
              <w:rPr>
                <w:rFonts w:ascii="Arial" w:hAnsi="Arial" w:cs="Arial"/>
                <w:sz w:val="20"/>
                <w:szCs w:val="20"/>
                <w:lang w:val="uk-UA"/>
              </w:rPr>
              <w:t>Періодичне регламентне обслуговування повинно проводитися не частіше одного разу на три місяці, за винятком випадків, особливо обумовлених. Це завдання буде здійснюватися НППС.</w:t>
            </w:r>
          </w:p>
          <w:p w14:paraId="217B05ED" w14:textId="77777777" w:rsidR="00C668E1" w:rsidRPr="00C668E1" w:rsidRDefault="00C668E1" w:rsidP="00C668E1">
            <w:pPr>
              <w:pStyle w:val="a3"/>
              <w:widowControl/>
              <w:numPr>
                <w:ilvl w:val="0"/>
                <w:numId w:val="17"/>
              </w:numPr>
              <w:overflowPunct/>
              <w:adjustRightInd/>
              <w:spacing w:line="276" w:lineRule="auto"/>
              <w:ind w:left="0" w:firstLine="0"/>
              <w:jc w:val="both"/>
              <w:rPr>
                <w:rFonts w:ascii="Arial" w:hAnsi="Arial" w:cs="Arial"/>
                <w:sz w:val="20"/>
                <w:szCs w:val="20"/>
                <w:lang w:val="uk-UA"/>
              </w:rPr>
            </w:pPr>
            <w:r w:rsidRPr="00C668E1">
              <w:rPr>
                <w:rFonts w:ascii="Arial" w:hAnsi="Arial" w:cs="Arial"/>
                <w:sz w:val="20"/>
                <w:szCs w:val="20"/>
                <w:lang w:val="uk-UA"/>
              </w:rPr>
              <w:t>Післягарантійне обслуговування здійснюється за окремим договором (укладеним з НППС).</w:t>
            </w:r>
          </w:p>
        </w:tc>
      </w:tr>
      <w:tr w:rsidR="00C668E1" w:rsidRPr="00C668E1" w14:paraId="6B0B0B5E" w14:textId="77777777" w:rsidTr="00C668E1">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BFEB6BA" w14:textId="77777777" w:rsidR="00C668E1" w:rsidRPr="00C668E1" w:rsidRDefault="00C668E1" w:rsidP="00C668E1">
            <w:pPr>
              <w:jc w:val="center"/>
              <w:rPr>
                <w:rFonts w:ascii="Arial" w:hAnsi="Arial" w:cs="Arial"/>
                <w:lang w:val="uk-UA"/>
              </w:rPr>
            </w:pPr>
            <w:r w:rsidRPr="00C668E1">
              <w:rPr>
                <w:rFonts w:ascii="Arial" w:hAnsi="Arial" w:cs="Arial"/>
                <w:lang w:val="uk-UA"/>
              </w:rPr>
              <w:t>11</w:t>
            </w:r>
          </w:p>
        </w:tc>
        <w:tc>
          <w:tcPr>
            <w:tcW w:w="2289" w:type="dxa"/>
            <w:tcBorders>
              <w:top w:val="single" w:sz="4" w:space="0" w:color="auto"/>
              <w:left w:val="nil"/>
              <w:bottom w:val="single" w:sz="4" w:space="0" w:color="auto"/>
              <w:right w:val="single" w:sz="4" w:space="0" w:color="auto"/>
            </w:tcBorders>
            <w:shd w:val="clear" w:color="auto" w:fill="auto"/>
          </w:tcPr>
          <w:p w14:paraId="75B4E68B" w14:textId="77777777" w:rsidR="00C668E1" w:rsidRPr="00C668E1" w:rsidRDefault="00C668E1" w:rsidP="00C668E1">
            <w:pPr>
              <w:rPr>
                <w:rFonts w:ascii="Arial" w:hAnsi="Arial" w:cs="Arial"/>
                <w:color w:val="333333"/>
                <w:lang w:val="uk-UA"/>
              </w:rPr>
            </w:pPr>
            <w:r w:rsidRPr="00C668E1">
              <w:rPr>
                <w:rFonts w:ascii="Arial" w:hAnsi="Arial" w:cs="Arial"/>
                <w:lang w:val="uk-UA"/>
              </w:rPr>
              <w:t>Додаткові умови</w:t>
            </w:r>
          </w:p>
        </w:tc>
        <w:tc>
          <w:tcPr>
            <w:tcW w:w="6235" w:type="dxa"/>
            <w:tcBorders>
              <w:top w:val="single" w:sz="4" w:space="0" w:color="auto"/>
              <w:left w:val="nil"/>
              <w:bottom w:val="single" w:sz="4" w:space="0" w:color="auto"/>
              <w:right w:val="single" w:sz="4" w:space="0" w:color="auto"/>
            </w:tcBorders>
            <w:shd w:val="clear" w:color="auto" w:fill="auto"/>
            <w:vAlign w:val="center"/>
          </w:tcPr>
          <w:p w14:paraId="37FD4EC5" w14:textId="77777777" w:rsidR="00C668E1" w:rsidRPr="00C668E1" w:rsidRDefault="00C668E1" w:rsidP="00C668E1">
            <w:pPr>
              <w:spacing w:line="276" w:lineRule="auto"/>
              <w:jc w:val="both"/>
              <w:rPr>
                <w:rFonts w:ascii="Arial" w:hAnsi="Arial" w:cs="Arial"/>
                <w:lang w:val="uk-UA"/>
              </w:rPr>
            </w:pPr>
            <w:r w:rsidRPr="00C668E1">
              <w:rPr>
                <w:rFonts w:ascii="Arial" w:hAnsi="Arial" w:cs="Arial"/>
                <w:lang w:val="uk-UA"/>
              </w:rPr>
              <w:t>Конфігурація СВС та застосовуване обладнання, повинні забезпечувати можливість нарощування системи, за рахунок розширення апаратної і програмної частин, без порушення працездатності змонтованого обладнання.</w:t>
            </w:r>
          </w:p>
          <w:p w14:paraId="0BC3A12E" w14:textId="77777777" w:rsidR="00C668E1" w:rsidRPr="00C668E1" w:rsidRDefault="00C668E1" w:rsidP="00C668E1">
            <w:pPr>
              <w:spacing w:line="276" w:lineRule="auto"/>
              <w:jc w:val="both"/>
              <w:rPr>
                <w:rFonts w:ascii="Arial" w:hAnsi="Arial" w:cs="Arial"/>
                <w:lang w:val="uk-UA"/>
              </w:rPr>
            </w:pPr>
            <w:r w:rsidRPr="00C668E1">
              <w:rPr>
                <w:rFonts w:ascii="Arial" w:hAnsi="Arial" w:cs="Arial"/>
                <w:lang w:val="uk-UA"/>
              </w:rPr>
              <w:t>Місця під установку безперебійних джерел живлення і серверного устаткування СВС в приміщенні та пасивну мережеву інфраструктуру для віддалених робочих місць - забезпечує НПП «Синевир».</w:t>
            </w:r>
          </w:p>
        </w:tc>
      </w:tr>
    </w:tbl>
    <w:p w14:paraId="21C0150E" w14:textId="77777777" w:rsidR="00C668E1" w:rsidRPr="00C668E1" w:rsidRDefault="00C668E1" w:rsidP="00C668E1">
      <w:pPr>
        <w:rPr>
          <w:rFonts w:ascii="Arial" w:hAnsi="Arial" w:cs="Arial"/>
          <w:shd w:val="clear" w:color="auto" w:fill="FFFFFF"/>
          <w:lang w:val="uk-UA"/>
        </w:rPr>
      </w:pPr>
    </w:p>
    <w:p w14:paraId="60F46FF5" w14:textId="77777777" w:rsidR="00C668E1" w:rsidRPr="00C668E1" w:rsidRDefault="00C668E1" w:rsidP="00C668E1">
      <w:pPr>
        <w:rPr>
          <w:rFonts w:ascii="Arial" w:hAnsi="Arial" w:cs="Arial"/>
          <w:lang w:val="uk-UA"/>
        </w:rPr>
      </w:pPr>
    </w:p>
    <w:p w14:paraId="1C77FAD9" w14:textId="77777777" w:rsidR="00C668E1" w:rsidRPr="00C668E1" w:rsidRDefault="00C668E1" w:rsidP="00C668E1">
      <w:pPr>
        <w:pStyle w:val="a3"/>
        <w:widowControl/>
        <w:numPr>
          <w:ilvl w:val="1"/>
          <w:numId w:val="19"/>
        </w:numPr>
        <w:overflowPunct/>
        <w:adjustRightInd/>
        <w:spacing w:line="276" w:lineRule="auto"/>
        <w:ind w:left="0" w:firstLine="0"/>
        <w:jc w:val="both"/>
        <w:rPr>
          <w:rFonts w:ascii="Arial" w:hAnsi="Arial" w:cs="Arial"/>
          <w:sz w:val="20"/>
          <w:szCs w:val="20"/>
          <w:lang w:val="uk-UA"/>
        </w:rPr>
      </w:pPr>
      <w:r w:rsidRPr="00C668E1">
        <w:rPr>
          <w:rFonts w:ascii="Arial" w:hAnsi="Arial" w:cs="Arial"/>
          <w:sz w:val="20"/>
          <w:szCs w:val="20"/>
          <w:lang w:val="uk-UA"/>
        </w:rPr>
        <w:t>Очікувані результати якісного характеру:</w:t>
      </w:r>
    </w:p>
    <w:p w14:paraId="41DF1F70" w14:textId="77777777" w:rsidR="00C668E1" w:rsidRPr="00C668E1" w:rsidRDefault="00C668E1" w:rsidP="00C668E1">
      <w:pPr>
        <w:pStyle w:val="a3"/>
        <w:widowControl/>
        <w:numPr>
          <w:ilvl w:val="0"/>
          <w:numId w:val="16"/>
        </w:numPr>
        <w:overflowPunct/>
        <w:adjustRightInd/>
        <w:spacing w:line="276" w:lineRule="auto"/>
        <w:ind w:left="0" w:firstLine="0"/>
        <w:jc w:val="both"/>
        <w:rPr>
          <w:rFonts w:ascii="Arial" w:hAnsi="Arial" w:cs="Arial"/>
          <w:sz w:val="20"/>
          <w:szCs w:val="20"/>
          <w:lang w:val="uk-UA"/>
        </w:rPr>
      </w:pPr>
      <w:r w:rsidRPr="00C668E1">
        <w:rPr>
          <w:rFonts w:ascii="Arial" w:hAnsi="Arial" w:cs="Arial"/>
          <w:sz w:val="20"/>
          <w:szCs w:val="20"/>
          <w:lang w:val="uk-UA"/>
        </w:rPr>
        <w:t>навчання  персоналу для подальшого обслуговування системи.</w:t>
      </w:r>
    </w:p>
    <w:p w14:paraId="27C5E5E7" w14:textId="77777777" w:rsidR="00C668E1" w:rsidRPr="00C668E1" w:rsidRDefault="00C668E1" w:rsidP="00C668E1">
      <w:pPr>
        <w:rPr>
          <w:rFonts w:ascii="Arial" w:hAnsi="Arial" w:cs="Arial"/>
          <w:b/>
          <w:lang w:val="ru-RU"/>
        </w:rPr>
      </w:pPr>
    </w:p>
    <w:p w14:paraId="6E119D11" w14:textId="77777777" w:rsidR="00C668E1" w:rsidRPr="00C668E1" w:rsidRDefault="00C668E1" w:rsidP="00C668E1">
      <w:pPr>
        <w:pStyle w:val="a3"/>
        <w:widowControl/>
        <w:numPr>
          <w:ilvl w:val="0"/>
          <w:numId w:val="14"/>
        </w:numPr>
        <w:overflowPunct/>
        <w:adjustRightInd/>
        <w:spacing w:line="276" w:lineRule="auto"/>
        <w:ind w:left="0" w:firstLine="0"/>
        <w:jc w:val="both"/>
        <w:rPr>
          <w:rFonts w:ascii="Arial" w:hAnsi="Arial" w:cs="Arial"/>
          <w:b/>
          <w:sz w:val="20"/>
          <w:szCs w:val="20"/>
          <w:lang w:val="uk-UA"/>
        </w:rPr>
      </w:pPr>
      <w:r w:rsidRPr="00C668E1">
        <w:rPr>
          <w:rFonts w:ascii="Arial" w:hAnsi="Arial" w:cs="Arial"/>
          <w:b/>
          <w:sz w:val="20"/>
          <w:szCs w:val="20"/>
          <w:lang w:val="uk-UA"/>
        </w:rPr>
        <w:t>Календар виконання</w:t>
      </w:r>
    </w:p>
    <w:p w14:paraId="34C38053" w14:textId="77777777" w:rsidR="00C668E1" w:rsidRPr="00C668E1" w:rsidRDefault="00C668E1" w:rsidP="00C668E1">
      <w:pPr>
        <w:rPr>
          <w:rFonts w:ascii="Arial" w:hAnsi="Arial" w:cs="Arial"/>
          <w:b/>
          <w:lang w:val="uk-UA"/>
        </w:rPr>
      </w:pPr>
    </w:p>
    <w:p w14:paraId="4B1EC066" w14:textId="77777777" w:rsidR="00C668E1" w:rsidRPr="00C668E1" w:rsidRDefault="00C668E1" w:rsidP="00C668E1">
      <w:pPr>
        <w:rPr>
          <w:rFonts w:ascii="Arial" w:hAnsi="Arial" w:cs="Arial"/>
          <w:lang w:val="uk-UA"/>
        </w:rPr>
      </w:pPr>
      <w:r w:rsidRPr="00C668E1">
        <w:rPr>
          <w:rFonts w:ascii="Arial" w:hAnsi="Arial" w:cs="Arial"/>
          <w:lang w:val="uk-UA"/>
        </w:rPr>
        <w:t>Завершення робіт через 45 днів з моменту підписання контракту.</w:t>
      </w:r>
    </w:p>
    <w:p w14:paraId="75C7F77F" w14:textId="77777777" w:rsidR="00C668E1" w:rsidRPr="00C668E1" w:rsidRDefault="00C668E1" w:rsidP="00C668E1">
      <w:pPr>
        <w:rPr>
          <w:rFonts w:ascii="Arial" w:hAnsi="Arial" w:cs="Arial"/>
          <w:lang w:val="uk-UA"/>
        </w:rPr>
      </w:pPr>
    </w:p>
    <w:p w14:paraId="136EB94D" w14:textId="77777777" w:rsidR="00C668E1" w:rsidRPr="00C668E1" w:rsidRDefault="00C668E1" w:rsidP="00C668E1">
      <w:pPr>
        <w:pStyle w:val="a3"/>
        <w:widowControl/>
        <w:numPr>
          <w:ilvl w:val="0"/>
          <w:numId w:val="15"/>
        </w:numPr>
        <w:overflowPunct/>
        <w:adjustRightInd/>
        <w:spacing w:line="276" w:lineRule="auto"/>
        <w:ind w:left="0" w:firstLine="0"/>
        <w:jc w:val="both"/>
        <w:rPr>
          <w:rFonts w:ascii="Arial" w:hAnsi="Arial" w:cs="Arial"/>
          <w:b/>
          <w:sz w:val="20"/>
          <w:szCs w:val="20"/>
          <w:lang w:val="uk-UA"/>
        </w:rPr>
      </w:pPr>
      <w:r w:rsidRPr="00C668E1">
        <w:rPr>
          <w:rFonts w:ascii="Arial" w:hAnsi="Arial" w:cs="Arial"/>
          <w:b/>
          <w:sz w:val="20"/>
          <w:szCs w:val="20"/>
          <w:lang w:val="uk-UA"/>
        </w:rPr>
        <w:t>Мінімальна кваліфікація постачальника послуг</w:t>
      </w:r>
    </w:p>
    <w:p w14:paraId="19C783AF" w14:textId="77777777" w:rsidR="00C668E1" w:rsidRPr="00C668E1" w:rsidRDefault="00C668E1" w:rsidP="00C668E1">
      <w:pPr>
        <w:pStyle w:val="a3"/>
        <w:ind w:left="0"/>
        <w:rPr>
          <w:rFonts w:ascii="Arial" w:hAnsi="Arial" w:cs="Arial"/>
          <w:b/>
          <w:sz w:val="20"/>
          <w:szCs w:val="20"/>
          <w:lang w:val="uk-UA"/>
        </w:rPr>
      </w:pPr>
    </w:p>
    <w:p w14:paraId="161399B5" w14:textId="77777777" w:rsidR="00C668E1" w:rsidRPr="00C668E1" w:rsidRDefault="00C668E1" w:rsidP="00C668E1">
      <w:pPr>
        <w:pStyle w:val="a3"/>
        <w:widowControl/>
        <w:numPr>
          <w:ilvl w:val="0"/>
          <w:numId w:val="16"/>
        </w:numPr>
        <w:overflowPunct/>
        <w:adjustRightInd/>
        <w:spacing w:line="276" w:lineRule="auto"/>
        <w:ind w:left="0" w:firstLine="0"/>
        <w:jc w:val="both"/>
        <w:rPr>
          <w:rFonts w:ascii="Arial" w:hAnsi="Arial" w:cs="Arial"/>
          <w:sz w:val="20"/>
          <w:szCs w:val="20"/>
          <w:lang w:val="uk-UA"/>
        </w:rPr>
      </w:pPr>
      <w:r w:rsidRPr="00C668E1">
        <w:rPr>
          <w:rFonts w:ascii="Arial" w:hAnsi="Arial" w:cs="Arial"/>
          <w:sz w:val="20"/>
          <w:szCs w:val="20"/>
          <w:lang w:val="uk-UA"/>
        </w:rPr>
        <w:t>Компанії з досвідом роботи у встановленні зовнішньої системи відеоспостереження (надати підтвердження) щонайменше 3 (три) роки</w:t>
      </w:r>
    </w:p>
    <w:p w14:paraId="08FC7306" w14:textId="77777777" w:rsidR="00C668E1" w:rsidRPr="00C668E1" w:rsidRDefault="00C668E1" w:rsidP="00C668E1">
      <w:pPr>
        <w:pStyle w:val="a3"/>
        <w:widowControl/>
        <w:numPr>
          <w:ilvl w:val="0"/>
          <w:numId w:val="16"/>
        </w:numPr>
        <w:overflowPunct/>
        <w:adjustRightInd/>
        <w:spacing w:line="276" w:lineRule="auto"/>
        <w:ind w:left="0" w:firstLine="0"/>
        <w:jc w:val="both"/>
        <w:rPr>
          <w:rFonts w:ascii="Arial" w:hAnsi="Arial" w:cs="Arial"/>
          <w:sz w:val="20"/>
          <w:szCs w:val="20"/>
          <w:lang w:val="uk-UA"/>
        </w:rPr>
      </w:pPr>
      <w:r w:rsidRPr="00C668E1">
        <w:rPr>
          <w:rFonts w:ascii="Arial" w:hAnsi="Arial" w:cs="Arial"/>
          <w:sz w:val="20"/>
          <w:szCs w:val="20"/>
          <w:lang w:val="uk-UA"/>
        </w:rPr>
        <w:t>Наявність сертифіката (ліцензії) на виконання т. зв. «спеціальних інсталяційних робіт на території України »</w:t>
      </w:r>
    </w:p>
    <w:p w14:paraId="57D55E7B" w14:textId="77777777" w:rsidR="00C668E1" w:rsidRPr="00C668E1" w:rsidRDefault="00C668E1" w:rsidP="00C668E1">
      <w:pPr>
        <w:rPr>
          <w:rFonts w:ascii="Arial" w:hAnsi="Arial" w:cs="Arial"/>
          <w:lang w:val="uk-UA"/>
        </w:rPr>
      </w:pPr>
    </w:p>
    <w:p w14:paraId="2F968274" w14:textId="77777777" w:rsidR="00C668E1" w:rsidRPr="00C668E1" w:rsidRDefault="00C668E1" w:rsidP="00C668E1">
      <w:pPr>
        <w:rPr>
          <w:rFonts w:ascii="Arial" w:hAnsi="Arial" w:cs="Arial"/>
          <w:lang w:val="uk-UA"/>
        </w:rPr>
      </w:pPr>
      <w:r w:rsidRPr="00C668E1">
        <w:rPr>
          <w:rFonts w:ascii="Arial" w:hAnsi="Arial" w:cs="Arial"/>
          <w:lang w:val="uk-UA"/>
        </w:rPr>
        <w:t>Для планування робочого візиту з метою перевірки об'єкта та подання відповідних пропозицій заявники повинні зконтактуватися з офісом проекту за адресою: м. Львів, 79039, м. Львів, вул. Шевченка, 70/1, уповноважений представник Соломія Стефанишин, +380 032 2330423, Email: stefanyshyn@snpa.in.ua.</w:t>
      </w:r>
    </w:p>
    <w:p w14:paraId="3C1779F4" w14:textId="77777777" w:rsidR="00C668E1" w:rsidRPr="00C668E1" w:rsidRDefault="00C668E1" w:rsidP="00C668E1">
      <w:pPr>
        <w:rPr>
          <w:rFonts w:ascii="Arial" w:hAnsi="Arial" w:cs="Arial"/>
          <w:lang w:val="uk-UA"/>
        </w:rPr>
      </w:pPr>
    </w:p>
    <w:p w14:paraId="6BAE4900" w14:textId="77777777" w:rsidR="00C668E1" w:rsidRPr="00C668E1" w:rsidRDefault="00C668E1" w:rsidP="00C668E1">
      <w:pPr>
        <w:rPr>
          <w:rFonts w:ascii="Arial" w:hAnsi="Arial" w:cs="Arial"/>
          <w:lang w:val="uk-UA"/>
        </w:rPr>
      </w:pPr>
      <w:r w:rsidRPr="00C668E1">
        <w:rPr>
          <w:rFonts w:ascii="Arial" w:hAnsi="Arial" w:cs="Arial"/>
          <w:lang w:val="uk-UA"/>
        </w:rPr>
        <w:t>Часткові або неповні пропозиції будуть відхилені.</w:t>
      </w:r>
    </w:p>
    <w:p w14:paraId="18336A28" w14:textId="77777777" w:rsidR="00C668E1" w:rsidRPr="00C668E1" w:rsidRDefault="00C668E1" w:rsidP="00C668E1">
      <w:pPr>
        <w:rPr>
          <w:rFonts w:ascii="Arial" w:hAnsi="Arial" w:cs="Arial"/>
          <w:lang w:val="uk-UA"/>
        </w:rPr>
      </w:pPr>
    </w:p>
    <w:p w14:paraId="52C92392" w14:textId="20E71C56" w:rsidR="00642E14" w:rsidRPr="00C668E1" w:rsidRDefault="00920EF2" w:rsidP="00920EF2">
      <w:pPr>
        <w:rPr>
          <w:rFonts w:ascii="Arial" w:hAnsi="Arial" w:cs="Arial"/>
        </w:rPr>
      </w:pPr>
      <w:r w:rsidRPr="00C668E1">
        <w:rPr>
          <w:rFonts w:ascii="Arial" w:hAnsi="Arial" w:cs="Arial"/>
          <w:lang w:val="uk-UA"/>
        </w:rPr>
        <w:t>Додаток 1</w:t>
      </w:r>
      <w:r>
        <w:rPr>
          <w:rFonts w:ascii="Arial" w:hAnsi="Arial" w:cs="Arial"/>
          <w:lang w:val="uk-UA"/>
        </w:rPr>
        <w:t xml:space="preserve"> до Технічного завдання</w:t>
      </w:r>
      <w:r w:rsidRPr="00C668E1">
        <w:rPr>
          <w:rFonts w:ascii="Arial" w:hAnsi="Arial" w:cs="Arial"/>
          <w:lang w:val="uk-UA"/>
        </w:rPr>
        <w:t>. Проектна документац</w:t>
      </w:r>
      <w:r>
        <w:rPr>
          <w:rFonts w:ascii="Arial" w:hAnsi="Arial" w:cs="Arial"/>
          <w:lang w:val="uk-UA"/>
        </w:rPr>
        <w:t>ія для систем відеоспостереження</w:t>
      </w:r>
    </w:p>
    <w:sectPr w:rsidR="00642E14" w:rsidRPr="00C668E1" w:rsidSect="00920EF2">
      <w:pgSz w:w="11900" w:h="16820"/>
      <w:pgMar w:top="851" w:right="851"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5B5CD" w14:textId="77777777" w:rsidR="0061151D" w:rsidRDefault="0061151D" w:rsidP="00702794">
      <w:r>
        <w:separator/>
      </w:r>
    </w:p>
  </w:endnote>
  <w:endnote w:type="continuationSeparator" w:id="0">
    <w:p w14:paraId="579B9347" w14:textId="77777777" w:rsidR="0061151D" w:rsidRDefault="0061151D" w:rsidP="0070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S Gothic">
    <w:altName w:val="ＭＳ ゴシック"/>
    <w:charset w:val="4E"/>
    <w:family w:val="auto"/>
    <w:pitch w:val="variable"/>
    <w:sig w:usb0="E00002FF" w:usb1="6AC7FDFB" w:usb2="00000012" w:usb3="00000000" w:csb0="0002009F" w:csb1="00000000"/>
  </w:font>
  <w:font w:name="Marlett">
    <w:panose1 w:val="00000000000000000000"/>
    <w:charset w:val="00"/>
    <w:family w:val="auto"/>
    <w:pitch w:val="variable"/>
    <w:sig w:usb0="00000003" w:usb1="00000000" w:usb2="00000000" w:usb3="00000000" w:csb0="8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28882" w14:textId="77777777" w:rsidR="0061151D" w:rsidRDefault="0061151D" w:rsidP="00727CB6">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8</w:t>
    </w:r>
    <w:r>
      <w:rPr>
        <w:rStyle w:val="af1"/>
      </w:rPr>
      <w:fldChar w:fldCharType="end"/>
    </w:r>
  </w:p>
  <w:p w14:paraId="7B4BC382" w14:textId="77777777" w:rsidR="0061151D" w:rsidRDefault="0061151D" w:rsidP="00727CB6">
    <w:pPr>
      <w:pStyle w:val="ac"/>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0AFF9" w14:textId="77777777" w:rsidR="0061151D" w:rsidRPr="006A5F84" w:rsidRDefault="0061151D" w:rsidP="00727CB6">
    <w:pPr>
      <w:pStyle w:val="ac"/>
      <w:tabs>
        <w:tab w:val="right" w:pos="14175"/>
      </w:tabs>
      <w:rPr>
        <w:sz w:val="18"/>
        <w:szCs w:val="18"/>
      </w:rPr>
    </w:pPr>
    <w:r>
      <w:rPr>
        <w:b/>
        <w:sz w:val="18"/>
        <w:szCs w:val="18"/>
      </w:rPr>
      <w:t>15 July 2015</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1</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29</w:t>
    </w:r>
    <w:r w:rsidRPr="006A5F84">
      <w:rPr>
        <w:sz w:val="18"/>
        <w:szCs w:val="18"/>
      </w:rPr>
      <w:fldChar w:fldCharType="end"/>
    </w:r>
  </w:p>
  <w:p w14:paraId="55DBA697" w14:textId="77777777" w:rsidR="0061151D" w:rsidRPr="006A5F84" w:rsidRDefault="0061151D" w:rsidP="00727CB6">
    <w:pPr>
      <w:pStyle w:val="ac"/>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94854" w14:textId="77777777" w:rsidR="0061151D" w:rsidRDefault="0061151D" w:rsidP="00702794">
      <w:r>
        <w:separator/>
      </w:r>
    </w:p>
  </w:footnote>
  <w:footnote w:type="continuationSeparator" w:id="0">
    <w:p w14:paraId="7A62FA61" w14:textId="77777777" w:rsidR="0061151D" w:rsidRDefault="0061151D" w:rsidP="00702794">
      <w:r>
        <w:continuationSeparator/>
      </w:r>
    </w:p>
  </w:footnote>
  <w:footnote w:id="1">
    <w:p w14:paraId="5DAC60A5" w14:textId="6EE214FD" w:rsidR="0061151D" w:rsidRPr="00F8422E" w:rsidRDefault="0061151D">
      <w:pPr>
        <w:pStyle w:val="a8"/>
        <w:rPr>
          <w:lang w:val="ru-RU"/>
        </w:rPr>
      </w:pPr>
      <w:r w:rsidRPr="00030EA9">
        <w:rPr>
          <w:rStyle w:val="a7"/>
          <w:rFonts w:ascii="Calibri" w:hAnsi="Calibri"/>
        </w:rPr>
        <w:footnoteRef/>
      </w:r>
      <w:r w:rsidRPr="00030EA9">
        <w:rPr>
          <w:rFonts w:ascii="Calibri" w:hAnsi="Calibri"/>
          <w:lang w:val="ru-RU"/>
        </w:rPr>
        <w:t xml:space="preserve"> </w:t>
      </w:r>
      <w:r w:rsidRPr="00030EA9">
        <w:rPr>
          <w:rFonts w:ascii="Calibri" w:hAnsi="Calibri"/>
          <w:lang w:val="uk-UA"/>
        </w:rPr>
        <w:t>Якщо</w:t>
      </w:r>
      <w:r>
        <w:rPr>
          <w:rFonts w:ascii="Calibri" w:hAnsi="Calibri" w:cs="Calibri"/>
          <w:bCs/>
          <w:lang w:val="uk-UA"/>
        </w:rPr>
        <w:t xml:space="preserve"> фінансова звітність аудиторів недоступна, Постачальник повинен надати звітність з печатками податкової інспекції.</w:t>
      </w:r>
    </w:p>
  </w:footnote>
  <w:footnote w:id="2">
    <w:p w14:paraId="4730E769" w14:textId="77777777" w:rsidR="0061151D" w:rsidRPr="00583EB1" w:rsidRDefault="0061151D" w:rsidP="00DD061F">
      <w:pPr>
        <w:pStyle w:val="a8"/>
        <w:rPr>
          <w:sz w:val="16"/>
          <w:szCs w:val="16"/>
          <w:lang w:val="uk-UA"/>
        </w:rPr>
      </w:pPr>
      <w:r>
        <w:rPr>
          <w:rStyle w:val="a7"/>
        </w:rPr>
        <w:footnoteRef/>
      </w:r>
      <w:r>
        <w:t xml:space="preserve"> </w:t>
      </w:r>
      <w:r w:rsidRPr="00583EB1">
        <w:rPr>
          <w:sz w:val="16"/>
          <w:szCs w:val="16"/>
          <w:lang w:val="uk-UA"/>
        </w:rPr>
        <w:t>У випадку, якщо конвенції МОП не були повністю затверджені чи запроваджені в країні Роботодавця, Заявник / Претендент / Підрядник, на користь роботодавця та KfW, пропонує здіснювати відповідні заходи згідно з конвенціями МОП стосовно: а) скарги працівників на умови праці та умови зайнятості, б) застосуванню дитячої праці, в) примусової праці, г) профспілок і д) недискримінації</w:t>
      </w:r>
    </w:p>
  </w:footnote>
  <w:footnote w:id="3">
    <w:p w14:paraId="3A2A92E4" w14:textId="77777777" w:rsidR="0061151D" w:rsidRPr="00583EB1" w:rsidRDefault="0061151D" w:rsidP="00DD061F">
      <w:pPr>
        <w:pStyle w:val="a8"/>
        <w:rPr>
          <w:sz w:val="16"/>
          <w:szCs w:val="16"/>
          <w:lang w:val="uk-UA"/>
        </w:rPr>
      </w:pPr>
      <w:r w:rsidRPr="00583EB1">
        <w:rPr>
          <w:rStyle w:val="a7"/>
          <w:sz w:val="16"/>
          <w:szCs w:val="16"/>
          <w:lang w:val="uk-UA"/>
        </w:rPr>
        <w:footnoteRef/>
      </w:r>
      <w:r w:rsidRPr="00583EB1">
        <w:rPr>
          <w:sz w:val="16"/>
          <w:szCs w:val="16"/>
          <w:lang w:val="uk-UA"/>
        </w:rPr>
        <w:t xml:space="preserve"> У випадку спільного підприємства, вставте назву спільного підприємства. Особа, яка підпише заявку, тендер або пропозицію від імені заявника, претендента або консультанта, повинна додати довіреність від заявника, претендента або консультанта.</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5B465A"/>
    <w:multiLevelType w:val="hybridMultilevel"/>
    <w:tmpl w:val="7D9A18C0"/>
    <w:lvl w:ilvl="0" w:tplc="7BEA39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F0F9A"/>
    <w:multiLevelType w:val="hybridMultilevel"/>
    <w:tmpl w:val="3272B136"/>
    <w:lvl w:ilvl="0" w:tplc="D8F492FC">
      <w:start w:val="1"/>
      <w:numFmt w:val="upperLetter"/>
      <w:lvlText w:val="%1."/>
      <w:lvlJc w:val="left"/>
      <w:pPr>
        <w:ind w:left="360"/>
      </w:pPr>
      <w:rPr>
        <w:rFonts w:cs="Times New Roman" w:hint="default"/>
        <w:b w:val="0"/>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3">
    <w:nsid w:val="19A339F5"/>
    <w:multiLevelType w:val="hybridMultilevel"/>
    <w:tmpl w:val="318634FA"/>
    <w:lvl w:ilvl="0" w:tplc="7BEA39AA">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545E5B"/>
    <w:multiLevelType w:val="multilevel"/>
    <w:tmpl w:val="1640D4C0"/>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3F35D97"/>
    <w:multiLevelType w:val="multilevel"/>
    <w:tmpl w:val="61402AA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5E62090"/>
    <w:multiLevelType w:val="hybridMultilevel"/>
    <w:tmpl w:val="2060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C6C48"/>
    <w:multiLevelType w:val="hybridMultilevel"/>
    <w:tmpl w:val="B6403EEA"/>
    <w:lvl w:ilvl="0" w:tplc="7BEA39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01008"/>
    <w:multiLevelType w:val="singleLevel"/>
    <w:tmpl w:val="EB4414B8"/>
    <w:lvl w:ilvl="0">
      <w:start w:val="1"/>
      <w:numFmt w:val="lowerLetter"/>
      <w:lvlText w:val="%1)"/>
      <w:lvlJc w:val="left"/>
      <w:pPr>
        <w:ind w:left="1080" w:hanging="360"/>
      </w:pPr>
      <w:rPr>
        <w:rFonts w:cs="Times New Roman" w:hint="default"/>
      </w:rPr>
    </w:lvl>
  </w:abstractNum>
  <w:abstractNum w:abstractNumId="9">
    <w:nsid w:val="3F2F2C4F"/>
    <w:multiLevelType w:val="hybridMultilevel"/>
    <w:tmpl w:val="9D0C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C25569"/>
    <w:multiLevelType w:val="hybridMultilevel"/>
    <w:tmpl w:val="C43C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170E8E"/>
    <w:multiLevelType w:val="hybridMultilevel"/>
    <w:tmpl w:val="BA3C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F57BE1"/>
    <w:multiLevelType w:val="hybridMultilevel"/>
    <w:tmpl w:val="95C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5446D"/>
    <w:multiLevelType w:val="hybridMultilevel"/>
    <w:tmpl w:val="A4CE062C"/>
    <w:lvl w:ilvl="0" w:tplc="7BEA39AA">
      <w:numFmt w:val="bullet"/>
      <w:lvlText w:val="-"/>
      <w:lvlJc w:val="left"/>
      <w:pPr>
        <w:ind w:left="754" w:hanging="360"/>
      </w:pPr>
      <w:rPr>
        <w:rFonts w:ascii="Calibri" w:eastAsia="Times New Roman" w:hAnsi="Calibri"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nsid w:val="6B7D5725"/>
    <w:multiLevelType w:val="hybridMultilevel"/>
    <w:tmpl w:val="F604AB8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6C6369BF"/>
    <w:multiLevelType w:val="multilevel"/>
    <w:tmpl w:val="30AA33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E2A7F9C"/>
    <w:multiLevelType w:val="hybridMultilevel"/>
    <w:tmpl w:val="C402FB3A"/>
    <w:lvl w:ilvl="0" w:tplc="B216A558">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8">
    <w:nsid w:val="752E3213"/>
    <w:multiLevelType w:val="hybridMultilevel"/>
    <w:tmpl w:val="7AA46766"/>
    <w:lvl w:ilvl="0" w:tplc="7BEA39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17"/>
  </w:num>
  <w:num w:numId="5">
    <w:abstractNumId w:val="3"/>
  </w:num>
  <w:num w:numId="6">
    <w:abstractNumId w:val="6"/>
  </w:num>
  <w:num w:numId="7">
    <w:abstractNumId w:val="2"/>
  </w:num>
  <w:num w:numId="8">
    <w:abstractNumId w:val="13"/>
  </w:num>
  <w:num w:numId="9">
    <w:abstractNumId w:val="1"/>
  </w:num>
  <w:num w:numId="10">
    <w:abstractNumId w:val="18"/>
  </w:num>
  <w:num w:numId="11">
    <w:abstractNumId w:val="7"/>
  </w:num>
  <w:num w:numId="12">
    <w:abstractNumId w:val="14"/>
  </w:num>
  <w:num w:numId="13">
    <w:abstractNumId w:val="16"/>
  </w:num>
  <w:num w:numId="14">
    <w:abstractNumId w:val="4"/>
  </w:num>
  <w:num w:numId="15">
    <w:abstractNumId w:val="5"/>
  </w:num>
  <w:num w:numId="16">
    <w:abstractNumId w:val="9"/>
  </w:num>
  <w:num w:numId="17">
    <w:abstractNumId w:val="11"/>
  </w:num>
  <w:num w:numId="18">
    <w:abstractNumId w:val="10"/>
  </w:num>
  <w:num w:numId="1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57"/>
    <w:rsid w:val="00030EA9"/>
    <w:rsid w:val="00037057"/>
    <w:rsid w:val="00041D74"/>
    <w:rsid w:val="000434E0"/>
    <w:rsid w:val="00054466"/>
    <w:rsid w:val="00060F31"/>
    <w:rsid w:val="00065E9C"/>
    <w:rsid w:val="00092DBC"/>
    <w:rsid w:val="000943DE"/>
    <w:rsid w:val="000A27B0"/>
    <w:rsid w:val="000A444E"/>
    <w:rsid w:val="000A6712"/>
    <w:rsid w:val="000A7572"/>
    <w:rsid w:val="000B3351"/>
    <w:rsid w:val="000C05CB"/>
    <w:rsid w:val="000C2E4F"/>
    <w:rsid w:val="000C3E32"/>
    <w:rsid w:val="000D7814"/>
    <w:rsid w:val="000E18B9"/>
    <w:rsid w:val="000E74C7"/>
    <w:rsid w:val="000E7F90"/>
    <w:rsid w:val="001032B4"/>
    <w:rsid w:val="00104FD4"/>
    <w:rsid w:val="0010640D"/>
    <w:rsid w:val="0011308D"/>
    <w:rsid w:val="00120CBD"/>
    <w:rsid w:val="00123F55"/>
    <w:rsid w:val="0014508D"/>
    <w:rsid w:val="00150C01"/>
    <w:rsid w:val="00153BE8"/>
    <w:rsid w:val="001639EE"/>
    <w:rsid w:val="00164729"/>
    <w:rsid w:val="00164D86"/>
    <w:rsid w:val="00173A0F"/>
    <w:rsid w:val="00177B29"/>
    <w:rsid w:val="00191C6C"/>
    <w:rsid w:val="00197DEA"/>
    <w:rsid w:val="001A4922"/>
    <w:rsid w:val="001B030D"/>
    <w:rsid w:val="001B2928"/>
    <w:rsid w:val="001C3F02"/>
    <w:rsid w:val="001E3E92"/>
    <w:rsid w:val="001E68FA"/>
    <w:rsid w:val="001F3F04"/>
    <w:rsid w:val="00211A85"/>
    <w:rsid w:val="00212749"/>
    <w:rsid w:val="00215605"/>
    <w:rsid w:val="0022079B"/>
    <w:rsid w:val="00220D8E"/>
    <w:rsid w:val="00232708"/>
    <w:rsid w:val="002366E0"/>
    <w:rsid w:val="00251360"/>
    <w:rsid w:val="00251793"/>
    <w:rsid w:val="00252083"/>
    <w:rsid w:val="002736D6"/>
    <w:rsid w:val="00287321"/>
    <w:rsid w:val="002A5C4A"/>
    <w:rsid w:val="002B640E"/>
    <w:rsid w:val="002D0754"/>
    <w:rsid w:val="002D61B8"/>
    <w:rsid w:val="002E4EBA"/>
    <w:rsid w:val="002F1D76"/>
    <w:rsid w:val="002F1DFE"/>
    <w:rsid w:val="002F4D34"/>
    <w:rsid w:val="002F57D8"/>
    <w:rsid w:val="002F688F"/>
    <w:rsid w:val="00303C56"/>
    <w:rsid w:val="003049D6"/>
    <w:rsid w:val="00307CE6"/>
    <w:rsid w:val="00317E6B"/>
    <w:rsid w:val="00333BCF"/>
    <w:rsid w:val="00344B92"/>
    <w:rsid w:val="003457DA"/>
    <w:rsid w:val="00350F57"/>
    <w:rsid w:val="003566DC"/>
    <w:rsid w:val="00356A28"/>
    <w:rsid w:val="003608C7"/>
    <w:rsid w:val="00367455"/>
    <w:rsid w:val="00370901"/>
    <w:rsid w:val="003740B0"/>
    <w:rsid w:val="003C3F67"/>
    <w:rsid w:val="003D2173"/>
    <w:rsid w:val="003D472B"/>
    <w:rsid w:val="003D49F4"/>
    <w:rsid w:val="003E2E3B"/>
    <w:rsid w:val="003F52FD"/>
    <w:rsid w:val="00401BB8"/>
    <w:rsid w:val="0042472A"/>
    <w:rsid w:val="00430CE4"/>
    <w:rsid w:val="00430FAD"/>
    <w:rsid w:val="0043271D"/>
    <w:rsid w:val="00441441"/>
    <w:rsid w:val="004525EF"/>
    <w:rsid w:val="00470868"/>
    <w:rsid w:val="00471E58"/>
    <w:rsid w:val="0048149D"/>
    <w:rsid w:val="004B5BB4"/>
    <w:rsid w:val="004C104D"/>
    <w:rsid w:val="004C1AEC"/>
    <w:rsid w:val="004E2B46"/>
    <w:rsid w:val="0050189A"/>
    <w:rsid w:val="00512373"/>
    <w:rsid w:val="00523D30"/>
    <w:rsid w:val="00523F29"/>
    <w:rsid w:val="0052767A"/>
    <w:rsid w:val="00540942"/>
    <w:rsid w:val="00540B88"/>
    <w:rsid w:val="005440DB"/>
    <w:rsid w:val="00550684"/>
    <w:rsid w:val="00577C66"/>
    <w:rsid w:val="00581745"/>
    <w:rsid w:val="00582CC3"/>
    <w:rsid w:val="00584A5D"/>
    <w:rsid w:val="005A2DE6"/>
    <w:rsid w:val="005B21ED"/>
    <w:rsid w:val="005B5D88"/>
    <w:rsid w:val="005C1EEA"/>
    <w:rsid w:val="005C27E8"/>
    <w:rsid w:val="005E1AEF"/>
    <w:rsid w:val="005E1D24"/>
    <w:rsid w:val="005F00BD"/>
    <w:rsid w:val="005F0A2D"/>
    <w:rsid w:val="00601A79"/>
    <w:rsid w:val="00603D2E"/>
    <w:rsid w:val="006059DA"/>
    <w:rsid w:val="00606695"/>
    <w:rsid w:val="0061151D"/>
    <w:rsid w:val="00615B29"/>
    <w:rsid w:val="006255BA"/>
    <w:rsid w:val="006266AF"/>
    <w:rsid w:val="00627600"/>
    <w:rsid w:val="00632543"/>
    <w:rsid w:val="00635138"/>
    <w:rsid w:val="00642BAB"/>
    <w:rsid w:val="00642E14"/>
    <w:rsid w:val="006432C0"/>
    <w:rsid w:val="00647FE8"/>
    <w:rsid w:val="00656AEC"/>
    <w:rsid w:val="00657581"/>
    <w:rsid w:val="00660D33"/>
    <w:rsid w:val="00684680"/>
    <w:rsid w:val="00686A26"/>
    <w:rsid w:val="00686F99"/>
    <w:rsid w:val="00691A57"/>
    <w:rsid w:val="00691F6A"/>
    <w:rsid w:val="006A56B7"/>
    <w:rsid w:val="006A5F84"/>
    <w:rsid w:val="006B23A5"/>
    <w:rsid w:val="006C46C6"/>
    <w:rsid w:val="006C5732"/>
    <w:rsid w:val="006D31C4"/>
    <w:rsid w:val="006F6D30"/>
    <w:rsid w:val="00700C39"/>
    <w:rsid w:val="00702794"/>
    <w:rsid w:val="00703F57"/>
    <w:rsid w:val="00705E02"/>
    <w:rsid w:val="00710D9A"/>
    <w:rsid w:val="007150CD"/>
    <w:rsid w:val="00727CB6"/>
    <w:rsid w:val="00734D8A"/>
    <w:rsid w:val="007351B9"/>
    <w:rsid w:val="007452BB"/>
    <w:rsid w:val="0075160F"/>
    <w:rsid w:val="00756802"/>
    <w:rsid w:val="00763E47"/>
    <w:rsid w:val="00765D6D"/>
    <w:rsid w:val="00766687"/>
    <w:rsid w:val="0077048A"/>
    <w:rsid w:val="00770567"/>
    <w:rsid w:val="00777E27"/>
    <w:rsid w:val="00787DBC"/>
    <w:rsid w:val="00791C53"/>
    <w:rsid w:val="00797030"/>
    <w:rsid w:val="007A4D2A"/>
    <w:rsid w:val="007B00A1"/>
    <w:rsid w:val="007C06C4"/>
    <w:rsid w:val="007E0B1D"/>
    <w:rsid w:val="007F7D48"/>
    <w:rsid w:val="00813230"/>
    <w:rsid w:val="00813712"/>
    <w:rsid w:val="00826132"/>
    <w:rsid w:val="00833288"/>
    <w:rsid w:val="00843985"/>
    <w:rsid w:val="00850F0C"/>
    <w:rsid w:val="00856DB4"/>
    <w:rsid w:val="00861258"/>
    <w:rsid w:val="00863674"/>
    <w:rsid w:val="00870C06"/>
    <w:rsid w:val="00887A7B"/>
    <w:rsid w:val="0089765D"/>
    <w:rsid w:val="008A44F2"/>
    <w:rsid w:val="008B2C7F"/>
    <w:rsid w:val="008B312F"/>
    <w:rsid w:val="008B6D20"/>
    <w:rsid w:val="008D1DDF"/>
    <w:rsid w:val="008E3E82"/>
    <w:rsid w:val="008F262F"/>
    <w:rsid w:val="00903C7D"/>
    <w:rsid w:val="00913EE3"/>
    <w:rsid w:val="00920EF2"/>
    <w:rsid w:val="009255B0"/>
    <w:rsid w:val="00927F92"/>
    <w:rsid w:val="00930357"/>
    <w:rsid w:val="009342F8"/>
    <w:rsid w:val="00944BF4"/>
    <w:rsid w:val="00953491"/>
    <w:rsid w:val="009736CB"/>
    <w:rsid w:val="00986D05"/>
    <w:rsid w:val="00994494"/>
    <w:rsid w:val="00995422"/>
    <w:rsid w:val="009A2C0B"/>
    <w:rsid w:val="009B7698"/>
    <w:rsid w:val="009C5C45"/>
    <w:rsid w:val="009D0EA9"/>
    <w:rsid w:val="009E3CC5"/>
    <w:rsid w:val="009F7AFB"/>
    <w:rsid w:val="00A0099C"/>
    <w:rsid w:val="00A41156"/>
    <w:rsid w:val="00A43025"/>
    <w:rsid w:val="00A662F6"/>
    <w:rsid w:val="00A72A63"/>
    <w:rsid w:val="00A81038"/>
    <w:rsid w:val="00A81923"/>
    <w:rsid w:val="00A90F23"/>
    <w:rsid w:val="00AA51A9"/>
    <w:rsid w:val="00AB04D7"/>
    <w:rsid w:val="00AC1C6A"/>
    <w:rsid w:val="00AC2CAB"/>
    <w:rsid w:val="00AE2340"/>
    <w:rsid w:val="00AE2928"/>
    <w:rsid w:val="00AE3C8D"/>
    <w:rsid w:val="00AE4C5A"/>
    <w:rsid w:val="00AF07A3"/>
    <w:rsid w:val="00B2242B"/>
    <w:rsid w:val="00B26B60"/>
    <w:rsid w:val="00B36A1E"/>
    <w:rsid w:val="00B42C63"/>
    <w:rsid w:val="00B43CA0"/>
    <w:rsid w:val="00B44EC4"/>
    <w:rsid w:val="00B469C1"/>
    <w:rsid w:val="00B47551"/>
    <w:rsid w:val="00B67D0E"/>
    <w:rsid w:val="00B81B7D"/>
    <w:rsid w:val="00B82607"/>
    <w:rsid w:val="00B85250"/>
    <w:rsid w:val="00B91FBC"/>
    <w:rsid w:val="00BB10B2"/>
    <w:rsid w:val="00BB78A1"/>
    <w:rsid w:val="00BC3770"/>
    <w:rsid w:val="00BE738E"/>
    <w:rsid w:val="00BF2D02"/>
    <w:rsid w:val="00BF58A7"/>
    <w:rsid w:val="00BF76D6"/>
    <w:rsid w:val="00C047A3"/>
    <w:rsid w:val="00C0771C"/>
    <w:rsid w:val="00C270F7"/>
    <w:rsid w:val="00C27E81"/>
    <w:rsid w:val="00C4638F"/>
    <w:rsid w:val="00C53560"/>
    <w:rsid w:val="00C569FB"/>
    <w:rsid w:val="00C668E1"/>
    <w:rsid w:val="00C678C8"/>
    <w:rsid w:val="00C679A9"/>
    <w:rsid w:val="00C728D3"/>
    <w:rsid w:val="00C8618C"/>
    <w:rsid w:val="00CA4AFC"/>
    <w:rsid w:val="00CA7F5F"/>
    <w:rsid w:val="00CB0232"/>
    <w:rsid w:val="00CB4ACC"/>
    <w:rsid w:val="00CB6906"/>
    <w:rsid w:val="00CC0037"/>
    <w:rsid w:val="00CC1455"/>
    <w:rsid w:val="00CC4C2B"/>
    <w:rsid w:val="00CC7E23"/>
    <w:rsid w:val="00CE0D7F"/>
    <w:rsid w:val="00CF3B1F"/>
    <w:rsid w:val="00D048D4"/>
    <w:rsid w:val="00D05D0F"/>
    <w:rsid w:val="00D064D5"/>
    <w:rsid w:val="00D11F19"/>
    <w:rsid w:val="00D16B5D"/>
    <w:rsid w:val="00D17C43"/>
    <w:rsid w:val="00D31213"/>
    <w:rsid w:val="00D439AA"/>
    <w:rsid w:val="00D452D0"/>
    <w:rsid w:val="00D66FA3"/>
    <w:rsid w:val="00D7064D"/>
    <w:rsid w:val="00D93A3C"/>
    <w:rsid w:val="00DA1706"/>
    <w:rsid w:val="00DA5AC9"/>
    <w:rsid w:val="00DA6E30"/>
    <w:rsid w:val="00DA7CD6"/>
    <w:rsid w:val="00DB469C"/>
    <w:rsid w:val="00DB7A98"/>
    <w:rsid w:val="00DD061F"/>
    <w:rsid w:val="00DD6099"/>
    <w:rsid w:val="00DF7BE3"/>
    <w:rsid w:val="00E031C0"/>
    <w:rsid w:val="00E17E59"/>
    <w:rsid w:val="00E236E2"/>
    <w:rsid w:val="00E328AF"/>
    <w:rsid w:val="00E32FA9"/>
    <w:rsid w:val="00E54EC5"/>
    <w:rsid w:val="00E61350"/>
    <w:rsid w:val="00E61E9E"/>
    <w:rsid w:val="00E6243C"/>
    <w:rsid w:val="00E6493C"/>
    <w:rsid w:val="00E90470"/>
    <w:rsid w:val="00E9057F"/>
    <w:rsid w:val="00EA6680"/>
    <w:rsid w:val="00EB1C29"/>
    <w:rsid w:val="00EB63A5"/>
    <w:rsid w:val="00EC06E4"/>
    <w:rsid w:val="00EE65D0"/>
    <w:rsid w:val="00F10E8F"/>
    <w:rsid w:val="00F170E2"/>
    <w:rsid w:val="00F22C81"/>
    <w:rsid w:val="00F349C4"/>
    <w:rsid w:val="00F50231"/>
    <w:rsid w:val="00F7181E"/>
    <w:rsid w:val="00F76D6B"/>
    <w:rsid w:val="00F814E5"/>
    <w:rsid w:val="00F82B2D"/>
    <w:rsid w:val="00F8422E"/>
    <w:rsid w:val="00FB0653"/>
    <w:rsid w:val="00FB1BA4"/>
    <w:rsid w:val="00FC24A4"/>
    <w:rsid w:val="00FD3B00"/>
    <w:rsid w:val="00FE1EEE"/>
    <w:rsid w:val="00FE3891"/>
    <w:rsid w:val="00FE6345"/>
    <w:rsid w:val="00FF3DEA"/>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68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A57"/>
    <w:rPr>
      <w:rFonts w:ascii="Times New Roman" w:eastAsia="Times New Roman" w:hAnsi="Times New Roman"/>
      <w:sz w:val="20"/>
      <w:szCs w:val="20"/>
      <w:lang w:val="en-US" w:eastAsia="en-US"/>
    </w:rPr>
  </w:style>
  <w:style w:type="paragraph" w:styleId="1">
    <w:name w:val="heading 1"/>
    <w:basedOn w:val="a"/>
    <w:next w:val="a"/>
    <w:link w:val="10"/>
    <w:uiPriority w:val="99"/>
    <w:qFormat/>
    <w:rsid w:val="00702794"/>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9"/>
    <w:qFormat/>
    <w:rsid w:val="00702794"/>
    <w:pPr>
      <w:keepNext/>
      <w:spacing w:before="120" w:after="120"/>
      <w:outlineLvl w:val="1"/>
    </w:pPr>
    <w:rPr>
      <w:rFonts w:ascii="Arial" w:hAnsi="Arial"/>
      <w:lang w:val="fr-BE"/>
    </w:rPr>
  </w:style>
  <w:style w:type="paragraph" w:styleId="8">
    <w:name w:val="heading 8"/>
    <w:basedOn w:val="a"/>
    <w:next w:val="a"/>
    <w:link w:val="80"/>
    <w:uiPriority w:val="99"/>
    <w:qFormat/>
    <w:rsid w:val="00A41156"/>
    <w:pPr>
      <w:keepNext/>
      <w:keepLines/>
      <w:spacing w:before="40"/>
      <w:outlineLvl w:val="7"/>
    </w:pPr>
    <w:rPr>
      <w:rFonts w:ascii="Calibri Light" w:hAnsi="Calibri Light"/>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2794"/>
    <w:rPr>
      <w:rFonts w:ascii="Calibri Light" w:hAnsi="Calibri Light" w:cs="Times New Roman"/>
      <w:color w:val="2F5496"/>
      <w:sz w:val="32"/>
      <w:szCs w:val="32"/>
      <w:lang w:val="en-US"/>
    </w:rPr>
  </w:style>
  <w:style w:type="character" w:customStyle="1" w:styleId="20">
    <w:name w:val="Заголовок 2 Знак"/>
    <w:basedOn w:val="a0"/>
    <w:link w:val="2"/>
    <w:uiPriority w:val="99"/>
    <w:locked/>
    <w:rsid w:val="00702794"/>
    <w:rPr>
      <w:rFonts w:ascii="Arial" w:hAnsi="Arial" w:cs="Times New Roman"/>
      <w:snapToGrid w:val="0"/>
      <w:sz w:val="20"/>
      <w:szCs w:val="20"/>
      <w:lang w:val="fr-BE"/>
    </w:rPr>
  </w:style>
  <w:style w:type="character" w:customStyle="1" w:styleId="80">
    <w:name w:val="Заголовок 8 Знак"/>
    <w:basedOn w:val="a0"/>
    <w:link w:val="8"/>
    <w:uiPriority w:val="99"/>
    <w:locked/>
    <w:rsid w:val="00A41156"/>
    <w:rPr>
      <w:rFonts w:ascii="Calibri Light" w:hAnsi="Calibri Light" w:cs="Times New Roman"/>
      <w:color w:val="272727"/>
      <w:sz w:val="21"/>
      <w:szCs w:val="21"/>
      <w:lang w:val="en-US"/>
    </w:rPr>
  </w:style>
  <w:style w:type="paragraph" w:styleId="a3">
    <w:name w:val="List Paragraph"/>
    <w:basedOn w:val="a"/>
    <w:uiPriority w:val="34"/>
    <w:qFormat/>
    <w:rsid w:val="00691A57"/>
    <w:pPr>
      <w:widowControl w:val="0"/>
      <w:overflowPunct w:val="0"/>
      <w:adjustRightInd w:val="0"/>
      <w:spacing w:line="360" w:lineRule="auto"/>
      <w:ind w:left="720"/>
      <w:contextualSpacing/>
    </w:pPr>
    <w:rPr>
      <w:kern w:val="28"/>
      <w:sz w:val="22"/>
      <w:szCs w:val="24"/>
    </w:rPr>
  </w:style>
  <w:style w:type="paragraph" w:styleId="a4">
    <w:name w:val="Plain Text"/>
    <w:basedOn w:val="a"/>
    <w:link w:val="a5"/>
    <w:rsid w:val="00691A57"/>
    <w:rPr>
      <w:rFonts w:ascii="Courier New" w:eastAsia="Calibri" w:hAnsi="Courier New"/>
    </w:rPr>
  </w:style>
  <w:style w:type="character" w:customStyle="1" w:styleId="a5">
    <w:name w:val="Обычный текст Знак"/>
    <w:basedOn w:val="a0"/>
    <w:link w:val="a4"/>
    <w:locked/>
    <w:rsid w:val="00691A57"/>
    <w:rPr>
      <w:rFonts w:ascii="Courier New" w:hAnsi="Courier New" w:cs="Times New Roman"/>
      <w:sz w:val="20"/>
      <w:szCs w:val="20"/>
    </w:rPr>
  </w:style>
  <w:style w:type="paragraph" w:customStyle="1" w:styleId="p1">
    <w:name w:val="p1"/>
    <w:basedOn w:val="a"/>
    <w:uiPriority w:val="99"/>
    <w:rsid w:val="00691A57"/>
    <w:rPr>
      <w:rFonts w:ascii="Calibri" w:eastAsia="Calibri" w:hAnsi="Calibri"/>
      <w:sz w:val="17"/>
      <w:szCs w:val="17"/>
      <w:lang w:val="de-DE" w:eastAsia="de-DE"/>
    </w:rPr>
  </w:style>
  <w:style w:type="character" w:styleId="a6">
    <w:name w:val="Hyperlink"/>
    <w:basedOn w:val="a0"/>
    <w:uiPriority w:val="99"/>
    <w:rsid w:val="00702794"/>
    <w:rPr>
      <w:rFonts w:cs="Times New Roman"/>
      <w:color w:val="0000FF"/>
      <w:u w:val="single"/>
    </w:rPr>
  </w:style>
  <w:style w:type="paragraph" w:customStyle="1" w:styleId="BankNormal">
    <w:name w:val="BankNormal"/>
    <w:basedOn w:val="a"/>
    <w:uiPriority w:val="99"/>
    <w:rsid w:val="00702794"/>
    <w:pPr>
      <w:spacing w:after="240"/>
    </w:pPr>
    <w:rPr>
      <w:sz w:val="24"/>
    </w:rPr>
  </w:style>
  <w:style w:type="paragraph" w:styleId="3">
    <w:name w:val="Body Text Indent 3"/>
    <w:basedOn w:val="a"/>
    <w:link w:val="30"/>
    <w:uiPriority w:val="99"/>
    <w:rsid w:val="00702794"/>
    <w:pPr>
      <w:widowControl w:val="0"/>
      <w:overflowPunct w:val="0"/>
      <w:adjustRightInd w:val="0"/>
      <w:spacing w:after="120"/>
      <w:ind w:left="360"/>
    </w:pPr>
    <w:rPr>
      <w:kern w:val="28"/>
      <w:sz w:val="16"/>
      <w:szCs w:val="16"/>
    </w:rPr>
  </w:style>
  <w:style w:type="character" w:customStyle="1" w:styleId="30">
    <w:name w:val="Основной текст с отступом 3 Знак"/>
    <w:basedOn w:val="a0"/>
    <w:link w:val="3"/>
    <w:uiPriority w:val="99"/>
    <w:locked/>
    <w:rsid w:val="00702794"/>
    <w:rPr>
      <w:rFonts w:ascii="Times New Roman" w:hAnsi="Times New Roman" w:cs="Times New Roman"/>
      <w:kern w:val="28"/>
      <w:sz w:val="16"/>
      <w:szCs w:val="16"/>
      <w:lang w:val="en-US"/>
    </w:rPr>
  </w:style>
  <w:style w:type="character" w:styleId="a7">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basedOn w:val="a0"/>
    <w:link w:val="16Point"/>
    <w:uiPriority w:val="99"/>
    <w:locked/>
    <w:rsid w:val="00702794"/>
    <w:rPr>
      <w:rFonts w:cs="Times New Roman"/>
      <w:vertAlign w:val="superscript"/>
    </w:rPr>
  </w:style>
  <w:style w:type="paragraph" w:styleId="a8">
    <w:name w:val="footnote text"/>
    <w:aliases w:val="Geneva 9,Font: Geneva 9,Boston 10,f,otnote Text,Footnote,ft,Char Char Char Char,single space,Fußnote,ADB Char Char,ADB Char Char Char,ADB Char Char Char Char Char Char Char,ADB Char Char Char Char Char,FOOTNOTES,fn,DNV-FT,Ch"/>
    <w:basedOn w:val="a"/>
    <w:link w:val="a9"/>
    <w:uiPriority w:val="99"/>
    <w:rsid w:val="00702794"/>
  </w:style>
  <w:style w:type="character" w:customStyle="1" w:styleId="a9">
    <w:name w:val="Текст сноски Знак"/>
    <w:aliases w:val="Geneva 9 Знак,Font: Geneva 9 Знак,Boston 10 Знак,f Знак,otnote Text Знак,Footnote Знак,ft Знак,Char Char Char Char Знак,single space Знак,Fußnote Знак,ADB Char Char Знак,ADB Char Char Char Знак,ADB Char Char Char Char Char Знак,fn Знак"/>
    <w:basedOn w:val="a0"/>
    <w:link w:val="a8"/>
    <w:uiPriority w:val="99"/>
    <w:locked/>
    <w:rsid w:val="00702794"/>
    <w:rPr>
      <w:rFonts w:ascii="Times New Roman" w:hAnsi="Times New Roman" w:cs="Times New Roman"/>
      <w:sz w:val="20"/>
      <w:szCs w:val="20"/>
      <w:lang w:val="en-US"/>
    </w:rPr>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a"/>
    <w:link w:val="a7"/>
    <w:uiPriority w:val="99"/>
    <w:rsid w:val="00702794"/>
    <w:pPr>
      <w:spacing w:after="160" w:line="240" w:lineRule="exact"/>
    </w:pPr>
    <w:rPr>
      <w:rFonts w:ascii="Calibri" w:eastAsia="Calibri" w:hAnsi="Calibri"/>
      <w:vertAlign w:val="superscript"/>
      <w:lang w:val="uk-UA" w:eastAsia="uk-UA"/>
    </w:rPr>
  </w:style>
  <w:style w:type="paragraph" w:customStyle="1" w:styleId="KeinLeerraum1">
    <w:name w:val="Kein Leerraum1"/>
    <w:link w:val="KeinLeerraumZchn"/>
    <w:uiPriority w:val="99"/>
    <w:rsid w:val="00702794"/>
    <w:pPr>
      <w:ind w:left="720"/>
      <w:jc w:val="both"/>
    </w:pPr>
    <w:rPr>
      <w:lang w:val="en-GB" w:eastAsia="en-US"/>
    </w:rPr>
  </w:style>
  <w:style w:type="character" w:customStyle="1" w:styleId="KeinLeerraumZchn">
    <w:name w:val="Kein Leerraum Zchn"/>
    <w:link w:val="KeinLeerraum1"/>
    <w:uiPriority w:val="99"/>
    <w:locked/>
    <w:rsid w:val="00702794"/>
    <w:rPr>
      <w:sz w:val="22"/>
      <w:lang w:val="en-GB" w:eastAsia="en-US"/>
    </w:rPr>
  </w:style>
  <w:style w:type="paragraph" w:styleId="aa">
    <w:name w:val="header"/>
    <w:basedOn w:val="a"/>
    <w:link w:val="ab"/>
    <w:uiPriority w:val="99"/>
    <w:rsid w:val="00702794"/>
    <w:pPr>
      <w:tabs>
        <w:tab w:val="center" w:pos="4819"/>
        <w:tab w:val="right" w:pos="9639"/>
      </w:tabs>
    </w:pPr>
  </w:style>
  <w:style w:type="character" w:customStyle="1" w:styleId="ab">
    <w:name w:val="Верхний колонтитул Знак"/>
    <w:basedOn w:val="a0"/>
    <w:link w:val="aa"/>
    <w:uiPriority w:val="99"/>
    <w:locked/>
    <w:rsid w:val="00702794"/>
    <w:rPr>
      <w:rFonts w:ascii="Times New Roman" w:hAnsi="Times New Roman" w:cs="Times New Roman"/>
      <w:sz w:val="20"/>
      <w:szCs w:val="20"/>
      <w:lang w:val="en-US"/>
    </w:rPr>
  </w:style>
  <w:style w:type="paragraph" w:styleId="ac">
    <w:name w:val="footer"/>
    <w:basedOn w:val="a"/>
    <w:link w:val="ad"/>
    <w:uiPriority w:val="99"/>
    <w:rsid w:val="00702794"/>
    <w:pPr>
      <w:tabs>
        <w:tab w:val="center" w:pos="4819"/>
        <w:tab w:val="right" w:pos="9639"/>
      </w:tabs>
    </w:pPr>
  </w:style>
  <w:style w:type="character" w:customStyle="1" w:styleId="ad">
    <w:name w:val="Нижний колонтитул Знак"/>
    <w:basedOn w:val="a0"/>
    <w:link w:val="ac"/>
    <w:uiPriority w:val="99"/>
    <w:locked/>
    <w:rsid w:val="00702794"/>
    <w:rPr>
      <w:rFonts w:ascii="Times New Roman" w:hAnsi="Times New Roman" w:cs="Times New Roman"/>
      <w:sz w:val="20"/>
      <w:szCs w:val="20"/>
      <w:lang w:val="en-US"/>
    </w:rPr>
  </w:style>
  <w:style w:type="character" w:styleId="ae">
    <w:name w:val="Placeholder Text"/>
    <w:basedOn w:val="a0"/>
    <w:uiPriority w:val="99"/>
    <w:semiHidden/>
    <w:rsid w:val="00B67D0E"/>
    <w:rPr>
      <w:rFonts w:cs="Times New Roman"/>
      <w:color w:val="808080"/>
    </w:rPr>
  </w:style>
  <w:style w:type="paragraph" w:styleId="af">
    <w:name w:val="Title"/>
    <w:basedOn w:val="a"/>
    <w:link w:val="af0"/>
    <w:uiPriority w:val="99"/>
    <w:qFormat/>
    <w:rsid w:val="00686A26"/>
    <w:pPr>
      <w:spacing w:before="120" w:after="120"/>
      <w:jc w:val="center"/>
    </w:pPr>
    <w:rPr>
      <w:rFonts w:ascii="Arial" w:hAnsi="Arial"/>
      <w:b/>
      <w:sz w:val="28"/>
      <w:lang w:val="fr-BE"/>
    </w:rPr>
  </w:style>
  <w:style w:type="character" w:customStyle="1" w:styleId="af0">
    <w:name w:val="Название Знак"/>
    <w:basedOn w:val="a0"/>
    <w:link w:val="af"/>
    <w:uiPriority w:val="99"/>
    <w:locked/>
    <w:rsid w:val="00686A26"/>
    <w:rPr>
      <w:rFonts w:ascii="Arial" w:hAnsi="Arial" w:cs="Times New Roman"/>
      <w:b/>
      <w:snapToGrid w:val="0"/>
      <w:sz w:val="20"/>
      <w:szCs w:val="20"/>
      <w:lang w:val="fr-BE"/>
    </w:rPr>
  </w:style>
  <w:style w:type="character" w:styleId="af1">
    <w:name w:val="page number"/>
    <w:basedOn w:val="a0"/>
    <w:uiPriority w:val="99"/>
    <w:rsid w:val="00686A26"/>
    <w:rPr>
      <w:rFonts w:cs="Times New Roman"/>
    </w:rPr>
  </w:style>
  <w:style w:type="character" w:styleId="af2">
    <w:name w:val="Strong"/>
    <w:basedOn w:val="a0"/>
    <w:uiPriority w:val="99"/>
    <w:qFormat/>
    <w:rsid w:val="00686A26"/>
    <w:rPr>
      <w:rFonts w:cs="Times New Roman"/>
      <w:b/>
    </w:rPr>
  </w:style>
  <w:style w:type="paragraph" w:customStyle="1" w:styleId="Blockquote">
    <w:name w:val="Blockquote"/>
    <w:basedOn w:val="a"/>
    <w:uiPriority w:val="99"/>
    <w:rsid w:val="00686A26"/>
    <w:pPr>
      <w:widowControl w:val="0"/>
      <w:spacing w:before="100" w:after="100"/>
      <w:ind w:left="360" w:right="360"/>
    </w:pPr>
    <w:rPr>
      <w:rFonts w:ascii="Arial" w:hAnsi="Arial"/>
      <w:sz w:val="24"/>
    </w:rPr>
  </w:style>
  <w:style w:type="paragraph" w:styleId="af3">
    <w:name w:val="Body Text"/>
    <w:basedOn w:val="a"/>
    <w:link w:val="af4"/>
    <w:uiPriority w:val="99"/>
    <w:semiHidden/>
    <w:rsid w:val="00A41156"/>
    <w:pPr>
      <w:spacing w:after="120"/>
    </w:pPr>
  </w:style>
  <w:style w:type="character" w:customStyle="1" w:styleId="af4">
    <w:name w:val="Основной текст Знак"/>
    <w:basedOn w:val="a0"/>
    <w:link w:val="af3"/>
    <w:uiPriority w:val="99"/>
    <w:semiHidden/>
    <w:locked/>
    <w:rsid w:val="00A41156"/>
    <w:rPr>
      <w:rFonts w:ascii="Times New Roman" w:hAnsi="Times New Roman" w:cs="Times New Roman"/>
      <w:sz w:val="20"/>
      <w:szCs w:val="20"/>
      <w:lang w:val="en-US"/>
    </w:rPr>
  </w:style>
  <w:style w:type="paragraph" w:customStyle="1" w:styleId="af5">
    <w:name w:val="Готовый"/>
    <w:basedOn w:val="a"/>
    <w:uiPriority w:val="99"/>
    <w:rsid w:val="00A4115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eastAsia="ru-RU"/>
    </w:rPr>
  </w:style>
  <w:style w:type="paragraph" w:customStyle="1" w:styleId="oddl-nadpis">
    <w:name w:val="oddíl-nadpis"/>
    <w:basedOn w:val="a"/>
    <w:uiPriority w:val="99"/>
    <w:rsid w:val="00EC06E4"/>
    <w:pPr>
      <w:keepNext/>
      <w:widowControl w:val="0"/>
      <w:tabs>
        <w:tab w:val="left" w:pos="567"/>
      </w:tabs>
      <w:spacing w:before="240" w:line="240" w:lineRule="exact"/>
    </w:pPr>
    <w:rPr>
      <w:rFonts w:ascii="Arial" w:hAnsi="Arial"/>
      <w:b/>
      <w:sz w:val="24"/>
      <w:lang w:val="cs-CZ"/>
    </w:rPr>
  </w:style>
  <w:style w:type="paragraph" w:styleId="af6">
    <w:name w:val="Document Map"/>
    <w:basedOn w:val="a"/>
    <w:link w:val="af7"/>
    <w:uiPriority w:val="99"/>
    <w:semiHidden/>
    <w:rsid w:val="00FC24A4"/>
    <w:rPr>
      <w:rFonts w:ascii="Lucida Grande CY" w:hAnsi="Lucida Grande CY" w:cs="Lucida Grande CY"/>
      <w:sz w:val="24"/>
      <w:szCs w:val="24"/>
    </w:rPr>
  </w:style>
  <w:style w:type="character" w:customStyle="1" w:styleId="af7">
    <w:name w:val="Схема документа Знак"/>
    <w:basedOn w:val="a0"/>
    <w:link w:val="af6"/>
    <w:uiPriority w:val="99"/>
    <w:semiHidden/>
    <w:locked/>
    <w:rsid w:val="00FC24A4"/>
    <w:rPr>
      <w:rFonts w:ascii="Lucida Grande CY" w:hAnsi="Lucida Grande CY" w:cs="Lucida Grande CY"/>
      <w:sz w:val="24"/>
      <w:szCs w:val="24"/>
      <w:lang w:val="en-US"/>
    </w:rPr>
  </w:style>
  <w:style w:type="table" w:styleId="af8">
    <w:name w:val="Table Grid"/>
    <w:basedOn w:val="a1"/>
    <w:uiPriority w:val="99"/>
    <w:rsid w:val="003D49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rsid w:val="00370901"/>
    <w:rPr>
      <w:rFonts w:cs="Times New Roman"/>
      <w:color w:val="954F72"/>
      <w:u w:val="single"/>
    </w:rPr>
  </w:style>
  <w:style w:type="character" w:styleId="afa">
    <w:name w:val="annotation reference"/>
    <w:basedOn w:val="a0"/>
    <w:uiPriority w:val="99"/>
    <w:semiHidden/>
    <w:rsid w:val="00D11F19"/>
    <w:rPr>
      <w:rFonts w:cs="Times New Roman"/>
      <w:sz w:val="18"/>
      <w:szCs w:val="18"/>
    </w:rPr>
  </w:style>
  <w:style w:type="paragraph" w:styleId="afb">
    <w:name w:val="annotation text"/>
    <w:basedOn w:val="a"/>
    <w:link w:val="afc"/>
    <w:uiPriority w:val="99"/>
    <w:semiHidden/>
    <w:rsid w:val="00D11F19"/>
    <w:rPr>
      <w:sz w:val="24"/>
      <w:szCs w:val="24"/>
    </w:rPr>
  </w:style>
  <w:style w:type="character" w:customStyle="1" w:styleId="afc">
    <w:name w:val="Текст комментария Знак"/>
    <w:basedOn w:val="a0"/>
    <w:link w:val="afb"/>
    <w:uiPriority w:val="99"/>
    <w:semiHidden/>
    <w:locked/>
    <w:rsid w:val="00D11F19"/>
    <w:rPr>
      <w:rFonts w:ascii="Times New Roman" w:hAnsi="Times New Roman" w:cs="Times New Roman"/>
      <w:sz w:val="24"/>
      <w:szCs w:val="24"/>
      <w:lang w:val="en-US"/>
    </w:rPr>
  </w:style>
  <w:style w:type="paragraph" w:styleId="afd">
    <w:name w:val="annotation subject"/>
    <w:basedOn w:val="afb"/>
    <w:next w:val="afb"/>
    <w:link w:val="afe"/>
    <w:uiPriority w:val="99"/>
    <w:semiHidden/>
    <w:rsid w:val="00D11F19"/>
    <w:rPr>
      <w:b/>
      <w:bCs/>
      <w:sz w:val="20"/>
      <w:szCs w:val="20"/>
    </w:rPr>
  </w:style>
  <w:style w:type="character" w:customStyle="1" w:styleId="afe">
    <w:name w:val="Тема примечания Знак"/>
    <w:basedOn w:val="afc"/>
    <w:link w:val="afd"/>
    <w:uiPriority w:val="99"/>
    <w:semiHidden/>
    <w:locked/>
    <w:rsid w:val="00D11F19"/>
    <w:rPr>
      <w:rFonts w:ascii="Times New Roman" w:hAnsi="Times New Roman" w:cs="Times New Roman"/>
      <w:b/>
      <w:bCs/>
      <w:sz w:val="20"/>
      <w:szCs w:val="20"/>
      <w:lang w:val="en-US"/>
    </w:rPr>
  </w:style>
  <w:style w:type="paragraph" w:styleId="aff">
    <w:name w:val="Balloon Text"/>
    <w:basedOn w:val="a"/>
    <w:link w:val="aff0"/>
    <w:uiPriority w:val="99"/>
    <w:semiHidden/>
    <w:rsid w:val="00D11F19"/>
    <w:rPr>
      <w:sz w:val="18"/>
      <w:szCs w:val="18"/>
    </w:rPr>
  </w:style>
  <w:style w:type="character" w:customStyle="1" w:styleId="aff0">
    <w:name w:val="Текст выноски Знак"/>
    <w:basedOn w:val="a0"/>
    <w:link w:val="aff"/>
    <w:uiPriority w:val="99"/>
    <w:semiHidden/>
    <w:locked/>
    <w:rsid w:val="00D11F19"/>
    <w:rPr>
      <w:rFonts w:ascii="Times New Roman" w:hAnsi="Times New Roman" w:cs="Times New Roman"/>
      <w:sz w:val="18"/>
      <w:szCs w:val="18"/>
      <w:lang w:val="en-US"/>
    </w:rPr>
  </w:style>
  <w:style w:type="paragraph" w:customStyle="1" w:styleId="Standard1">
    <w:name w:val="Standard1"/>
    <w:basedOn w:val="a"/>
    <w:uiPriority w:val="99"/>
    <w:rsid w:val="00CC7E23"/>
    <w:pPr>
      <w:spacing w:before="100" w:beforeAutospacing="1" w:after="100" w:afterAutospacing="1"/>
    </w:pPr>
    <w:rPr>
      <w:sz w:val="24"/>
      <w:szCs w:val="24"/>
      <w:lang w:val="uk-UA" w:eastAsia="uk-UA"/>
    </w:rPr>
  </w:style>
  <w:style w:type="character" w:customStyle="1" w:styleId="notranslate">
    <w:name w:val="notranslate"/>
    <w:basedOn w:val="a0"/>
    <w:uiPriority w:val="99"/>
    <w:rsid w:val="00CC7E23"/>
    <w:rPr>
      <w:rFonts w:cs="Times New Roman"/>
    </w:rPr>
  </w:style>
  <w:style w:type="character" w:customStyle="1" w:styleId="normalchar">
    <w:name w:val="normal__char"/>
    <w:basedOn w:val="a0"/>
    <w:uiPriority w:val="99"/>
    <w:rsid w:val="00CC7E23"/>
    <w:rPr>
      <w:rFonts w:cs="Times New Roman"/>
    </w:rPr>
  </w:style>
  <w:style w:type="character" w:customStyle="1" w:styleId="apple-converted-space">
    <w:name w:val="apple-converted-space"/>
    <w:basedOn w:val="a0"/>
    <w:uiPriority w:val="99"/>
    <w:rsid w:val="00CC7E23"/>
    <w:rPr>
      <w:rFonts w:cs="Times New Roman"/>
    </w:rPr>
  </w:style>
  <w:style w:type="character" w:customStyle="1" w:styleId="list0020paragraphchar">
    <w:name w:val="list_0020paragraph__char"/>
    <w:basedOn w:val="a0"/>
    <w:uiPriority w:val="99"/>
    <w:rsid w:val="00603D2E"/>
    <w:rPr>
      <w:rFonts w:cs="Times New Roman"/>
    </w:rPr>
  </w:style>
  <w:style w:type="paragraph" w:styleId="aff1">
    <w:name w:val="Normal (Web)"/>
    <w:basedOn w:val="a"/>
    <w:uiPriority w:val="99"/>
    <w:rsid w:val="00BF58A7"/>
    <w:pPr>
      <w:spacing w:before="100" w:beforeAutospacing="1" w:after="100" w:afterAutospacing="1"/>
    </w:pPr>
    <w:rPr>
      <w:rFonts w:eastAsia="Calibri"/>
      <w:sz w:val="24"/>
      <w:szCs w:val="24"/>
      <w:lang w:val="uk-UA" w:eastAsia="uk-UA" w:bidi="mr-IN"/>
    </w:rPr>
  </w:style>
  <w:style w:type="paragraph" w:customStyle="1" w:styleId="21">
    <w:name w:val="Без інтервалів2"/>
    <w:rsid w:val="005E1D24"/>
    <w:rPr>
      <w:rFonts w:eastAsia="Times New Roman"/>
      <w:lang w:val="ru-RU" w:eastAsia="en-US"/>
    </w:rPr>
  </w:style>
  <w:style w:type="paragraph" w:customStyle="1" w:styleId="22">
    <w:name w:val="Без интервала2"/>
    <w:rsid w:val="00C668E1"/>
    <w:rPr>
      <w:rFonts w:eastAsia="Times New Roman"/>
      <w:lang w:val="ru-R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A57"/>
    <w:rPr>
      <w:rFonts w:ascii="Times New Roman" w:eastAsia="Times New Roman" w:hAnsi="Times New Roman"/>
      <w:sz w:val="20"/>
      <w:szCs w:val="20"/>
      <w:lang w:val="en-US" w:eastAsia="en-US"/>
    </w:rPr>
  </w:style>
  <w:style w:type="paragraph" w:styleId="1">
    <w:name w:val="heading 1"/>
    <w:basedOn w:val="a"/>
    <w:next w:val="a"/>
    <w:link w:val="10"/>
    <w:uiPriority w:val="99"/>
    <w:qFormat/>
    <w:rsid w:val="00702794"/>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9"/>
    <w:qFormat/>
    <w:rsid w:val="00702794"/>
    <w:pPr>
      <w:keepNext/>
      <w:spacing w:before="120" w:after="120"/>
      <w:outlineLvl w:val="1"/>
    </w:pPr>
    <w:rPr>
      <w:rFonts w:ascii="Arial" w:hAnsi="Arial"/>
      <w:lang w:val="fr-BE"/>
    </w:rPr>
  </w:style>
  <w:style w:type="paragraph" w:styleId="8">
    <w:name w:val="heading 8"/>
    <w:basedOn w:val="a"/>
    <w:next w:val="a"/>
    <w:link w:val="80"/>
    <w:uiPriority w:val="99"/>
    <w:qFormat/>
    <w:rsid w:val="00A41156"/>
    <w:pPr>
      <w:keepNext/>
      <w:keepLines/>
      <w:spacing w:before="40"/>
      <w:outlineLvl w:val="7"/>
    </w:pPr>
    <w:rPr>
      <w:rFonts w:ascii="Calibri Light" w:hAnsi="Calibri Light"/>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2794"/>
    <w:rPr>
      <w:rFonts w:ascii="Calibri Light" w:hAnsi="Calibri Light" w:cs="Times New Roman"/>
      <w:color w:val="2F5496"/>
      <w:sz w:val="32"/>
      <w:szCs w:val="32"/>
      <w:lang w:val="en-US"/>
    </w:rPr>
  </w:style>
  <w:style w:type="character" w:customStyle="1" w:styleId="20">
    <w:name w:val="Заголовок 2 Знак"/>
    <w:basedOn w:val="a0"/>
    <w:link w:val="2"/>
    <w:uiPriority w:val="99"/>
    <w:locked/>
    <w:rsid w:val="00702794"/>
    <w:rPr>
      <w:rFonts w:ascii="Arial" w:hAnsi="Arial" w:cs="Times New Roman"/>
      <w:snapToGrid w:val="0"/>
      <w:sz w:val="20"/>
      <w:szCs w:val="20"/>
      <w:lang w:val="fr-BE"/>
    </w:rPr>
  </w:style>
  <w:style w:type="character" w:customStyle="1" w:styleId="80">
    <w:name w:val="Заголовок 8 Знак"/>
    <w:basedOn w:val="a0"/>
    <w:link w:val="8"/>
    <w:uiPriority w:val="99"/>
    <w:locked/>
    <w:rsid w:val="00A41156"/>
    <w:rPr>
      <w:rFonts w:ascii="Calibri Light" w:hAnsi="Calibri Light" w:cs="Times New Roman"/>
      <w:color w:val="272727"/>
      <w:sz w:val="21"/>
      <w:szCs w:val="21"/>
      <w:lang w:val="en-US"/>
    </w:rPr>
  </w:style>
  <w:style w:type="paragraph" w:styleId="a3">
    <w:name w:val="List Paragraph"/>
    <w:basedOn w:val="a"/>
    <w:uiPriority w:val="34"/>
    <w:qFormat/>
    <w:rsid w:val="00691A57"/>
    <w:pPr>
      <w:widowControl w:val="0"/>
      <w:overflowPunct w:val="0"/>
      <w:adjustRightInd w:val="0"/>
      <w:spacing w:line="360" w:lineRule="auto"/>
      <w:ind w:left="720"/>
      <w:contextualSpacing/>
    </w:pPr>
    <w:rPr>
      <w:kern w:val="28"/>
      <w:sz w:val="22"/>
      <w:szCs w:val="24"/>
    </w:rPr>
  </w:style>
  <w:style w:type="paragraph" w:styleId="a4">
    <w:name w:val="Plain Text"/>
    <w:basedOn w:val="a"/>
    <w:link w:val="a5"/>
    <w:rsid w:val="00691A57"/>
    <w:rPr>
      <w:rFonts w:ascii="Courier New" w:eastAsia="Calibri" w:hAnsi="Courier New"/>
    </w:rPr>
  </w:style>
  <w:style w:type="character" w:customStyle="1" w:styleId="a5">
    <w:name w:val="Обычный текст Знак"/>
    <w:basedOn w:val="a0"/>
    <w:link w:val="a4"/>
    <w:locked/>
    <w:rsid w:val="00691A57"/>
    <w:rPr>
      <w:rFonts w:ascii="Courier New" w:hAnsi="Courier New" w:cs="Times New Roman"/>
      <w:sz w:val="20"/>
      <w:szCs w:val="20"/>
    </w:rPr>
  </w:style>
  <w:style w:type="paragraph" w:customStyle="1" w:styleId="p1">
    <w:name w:val="p1"/>
    <w:basedOn w:val="a"/>
    <w:uiPriority w:val="99"/>
    <w:rsid w:val="00691A57"/>
    <w:rPr>
      <w:rFonts w:ascii="Calibri" w:eastAsia="Calibri" w:hAnsi="Calibri"/>
      <w:sz w:val="17"/>
      <w:szCs w:val="17"/>
      <w:lang w:val="de-DE" w:eastAsia="de-DE"/>
    </w:rPr>
  </w:style>
  <w:style w:type="character" w:styleId="a6">
    <w:name w:val="Hyperlink"/>
    <w:basedOn w:val="a0"/>
    <w:uiPriority w:val="99"/>
    <w:rsid w:val="00702794"/>
    <w:rPr>
      <w:rFonts w:cs="Times New Roman"/>
      <w:color w:val="0000FF"/>
      <w:u w:val="single"/>
    </w:rPr>
  </w:style>
  <w:style w:type="paragraph" w:customStyle="1" w:styleId="BankNormal">
    <w:name w:val="BankNormal"/>
    <w:basedOn w:val="a"/>
    <w:uiPriority w:val="99"/>
    <w:rsid w:val="00702794"/>
    <w:pPr>
      <w:spacing w:after="240"/>
    </w:pPr>
    <w:rPr>
      <w:sz w:val="24"/>
    </w:rPr>
  </w:style>
  <w:style w:type="paragraph" w:styleId="3">
    <w:name w:val="Body Text Indent 3"/>
    <w:basedOn w:val="a"/>
    <w:link w:val="30"/>
    <w:uiPriority w:val="99"/>
    <w:rsid w:val="00702794"/>
    <w:pPr>
      <w:widowControl w:val="0"/>
      <w:overflowPunct w:val="0"/>
      <w:adjustRightInd w:val="0"/>
      <w:spacing w:after="120"/>
      <w:ind w:left="360"/>
    </w:pPr>
    <w:rPr>
      <w:kern w:val="28"/>
      <w:sz w:val="16"/>
      <w:szCs w:val="16"/>
    </w:rPr>
  </w:style>
  <w:style w:type="character" w:customStyle="1" w:styleId="30">
    <w:name w:val="Основной текст с отступом 3 Знак"/>
    <w:basedOn w:val="a0"/>
    <w:link w:val="3"/>
    <w:uiPriority w:val="99"/>
    <w:locked/>
    <w:rsid w:val="00702794"/>
    <w:rPr>
      <w:rFonts w:ascii="Times New Roman" w:hAnsi="Times New Roman" w:cs="Times New Roman"/>
      <w:kern w:val="28"/>
      <w:sz w:val="16"/>
      <w:szCs w:val="16"/>
      <w:lang w:val="en-US"/>
    </w:rPr>
  </w:style>
  <w:style w:type="character" w:styleId="a7">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basedOn w:val="a0"/>
    <w:link w:val="16Point"/>
    <w:uiPriority w:val="99"/>
    <w:locked/>
    <w:rsid w:val="00702794"/>
    <w:rPr>
      <w:rFonts w:cs="Times New Roman"/>
      <w:vertAlign w:val="superscript"/>
    </w:rPr>
  </w:style>
  <w:style w:type="paragraph" w:styleId="a8">
    <w:name w:val="footnote text"/>
    <w:aliases w:val="Geneva 9,Font: Geneva 9,Boston 10,f,otnote Text,Footnote,ft,Char Char Char Char,single space,Fußnote,ADB Char Char,ADB Char Char Char,ADB Char Char Char Char Char Char Char,ADB Char Char Char Char Char,FOOTNOTES,fn,DNV-FT,Ch"/>
    <w:basedOn w:val="a"/>
    <w:link w:val="a9"/>
    <w:uiPriority w:val="99"/>
    <w:rsid w:val="00702794"/>
  </w:style>
  <w:style w:type="character" w:customStyle="1" w:styleId="a9">
    <w:name w:val="Текст сноски Знак"/>
    <w:aliases w:val="Geneva 9 Знак,Font: Geneva 9 Знак,Boston 10 Знак,f Знак,otnote Text Знак,Footnote Знак,ft Знак,Char Char Char Char Знак,single space Знак,Fußnote Знак,ADB Char Char Знак,ADB Char Char Char Знак,ADB Char Char Char Char Char Знак,fn Знак"/>
    <w:basedOn w:val="a0"/>
    <w:link w:val="a8"/>
    <w:uiPriority w:val="99"/>
    <w:locked/>
    <w:rsid w:val="00702794"/>
    <w:rPr>
      <w:rFonts w:ascii="Times New Roman" w:hAnsi="Times New Roman" w:cs="Times New Roman"/>
      <w:sz w:val="20"/>
      <w:szCs w:val="20"/>
      <w:lang w:val="en-US"/>
    </w:rPr>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a"/>
    <w:link w:val="a7"/>
    <w:uiPriority w:val="99"/>
    <w:rsid w:val="00702794"/>
    <w:pPr>
      <w:spacing w:after="160" w:line="240" w:lineRule="exact"/>
    </w:pPr>
    <w:rPr>
      <w:rFonts w:ascii="Calibri" w:eastAsia="Calibri" w:hAnsi="Calibri"/>
      <w:vertAlign w:val="superscript"/>
      <w:lang w:val="uk-UA" w:eastAsia="uk-UA"/>
    </w:rPr>
  </w:style>
  <w:style w:type="paragraph" w:customStyle="1" w:styleId="KeinLeerraum1">
    <w:name w:val="Kein Leerraum1"/>
    <w:link w:val="KeinLeerraumZchn"/>
    <w:uiPriority w:val="99"/>
    <w:rsid w:val="00702794"/>
    <w:pPr>
      <w:ind w:left="720"/>
      <w:jc w:val="both"/>
    </w:pPr>
    <w:rPr>
      <w:lang w:val="en-GB" w:eastAsia="en-US"/>
    </w:rPr>
  </w:style>
  <w:style w:type="character" w:customStyle="1" w:styleId="KeinLeerraumZchn">
    <w:name w:val="Kein Leerraum Zchn"/>
    <w:link w:val="KeinLeerraum1"/>
    <w:uiPriority w:val="99"/>
    <w:locked/>
    <w:rsid w:val="00702794"/>
    <w:rPr>
      <w:sz w:val="22"/>
      <w:lang w:val="en-GB" w:eastAsia="en-US"/>
    </w:rPr>
  </w:style>
  <w:style w:type="paragraph" w:styleId="aa">
    <w:name w:val="header"/>
    <w:basedOn w:val="a"/>
    <w:link w:val="ab"/>
    <w:uiPriority w:val="99"/>
    <w:rsid w:val="00702794"/>
    <w:pPr>
      <w:tabs>
        <w:tab w:val="center" w:pos="4819"/>
        <w:tab w:val="right" w:pos="9639"/>
      </w:tabs>
    </w:pPr>
  </w:style>
  <w:style w:type="character" w:customStyle="1" w:styleId="ab">
    <w:name w:val="Верхний колонтитул Знак"/>
    <w:basedOn w:val="a0"/>
    <w:link w:val="aa"/>
    <w:uiPriority w:val="99"/>
    <w:locked/>
    <w:rsid w:val="00702794"/>
    <w:rPr>
      <w:rFonts w:ascii="Times New Roman" w:hAnsi="Times New Roman" w:cs="Times New Roman"/>
      <w:sz w:val="20"/>
      <w:szCs w:val="20"/>
      <w:lang w:val="en-US"/>
    </w:rPr>
  </w:style>
  <w:style w:type="paragraph" w:styleId="ac">
    <w:name w:val="footer"/>
    <w:basedOn w:val="a"/>
    <w:link w:val="ad"/>
    <w:uiPriority w:val="99"/>
    <w:rsid w:val="00702794"/>
    <w:pPr>
      <w:tabs>
        <w:tab w:val="center" w:pos="4819"/>
        <w:tab w:val="right" w:pos="9639"/>
      </w:tabs>
    </w:pPr>
  </w:style>
  <w:style w:type="character" w:customStyle="1" w:styleId="ad">
    <w:name w:val="Нижний колонтитул Знак"/>
    <w:basedOn w:val="a0"/>
    <w:link w:val="ac"/>
    <w:uiPriority w:val="99"/>
    <w:locked/>
    <w:rsid w:val="00702794"/>
    <w:rPr>
      <w:rFonts w:ascii="Times New Roman" w:hAnsi="Times New Roman" w:cs="Times New Roman"/>
      <w:sz w:val="20"/>
      <w:szCs w:val="20"/>
      <w:lang w:val="en-US"/>
    </w:rPr>
  </w:style>
  <w:style w:type="character" w:styleId="ae">
    <w:name w:val="Placeholder Text"/>
    <w:basedOn w:val="a0"/>
    <w:uiPriority w:val="99"/>
    <w:semiHidden/>
    <w:rsid w:val="00B67D0E"/>
    <w:rPr>
      <w:rFonts w:cs="Times New Roman"/>
      <w:color w:val="808080"/>
    </w:rPr>
  </w:style>
  <w:style w:type="paragraph" w:styleId="af">
    <w:name w:val="Title"/>
    <w:basedOn w:val="a"/>
    <w:link w:val="af0"/>
    <w:uiPriority w:val="99"/>
    <w:qFormat/>
    <w:rsid w:val="00686A26"/>
    <w:pPr>
      <w:spacing w:before="120" w:after="120"/>
      <w:jc w:val="center"/>
    </w:pPr>
    <w:rPr>
      <w:rFonts w:ascii="Arial" w:hAnsi="Arial"/>
      <w:b/>
      <w:sz w:val="28"/>
      <w:lang w:val="fr-BE"/>
    </w:rPr>
  </w:style>
  <w:style w:type="character" w:customStyle="1" w:styleId="af0">
    <w:name w:val="Название Знак"/>
    <w:basedOn w:val="a0"/>
    <w:link w:val="af"/>
    <w:uiPriority w:val="99"/>
    <w:locked/>
    <w:rsid w:val="00686A26"/>
    <w:rPr>
      <w:rFonts w:ascii="Arial" w:hAnsi="Arial" w:cs="Times New Roman"/>
      <w:b/>
      <w:snapToGrid w:val="0"/>
      <w:sz w:val="20"/>
      <w:szCs w:val="20"/>
      <w:lang w:val="fr-BE"/>
    </w:rPr>
  </w:style>
  <w:style w:type="character" w:styleId="af1">
    <w:name w:val="page number"/>
    <w:basedOn w:val="a0"/>
    <w:uiPriority w:val="99"/>
    <w:rsid w:val="00686A26"/>
    <w:rPr>
      <w:rFonts w:cs="Times New Roman"/>
    </w:rPr>
  </w:style>
  <w:style w:type="character" w:styleId="af2">
    <w:name w:val="Strong"/>
    <w:basedOn w:val="a0"/>
    <w:uiPriority w:val="99"/>
    <w:qFormat/>
    <w:rsid w:val="00686A26"/>
    <w:rPr>
      <w:rFonts w:cs="Times New Roman"/>
      <w:b/>
    </w:rPr>
  </w:style>
  <w:style w:type="paragraph" w:customStyle="1" w:styleId="Blockquote">
    <w:name w:val="Blockquote"/>
    <w:basedOn w:val="a"/>
    <w:uiPriority w:val="99"/>
    <w:rsid w:val="00686A26"/>
    <w:pPr>
      <w:widowControl w:val="0"/>
      <w:spacing w:before="100" w:after="100"/>
      <w:ind w:left="360" w:right="360"/>
    </w:pPr>
    <w:rPr>
      <w:rFonts w:ascii="Arial" w:hAnsi="Arial"/>
      <w:sz w:val="24"/>
    </w:rPr>
  </w:style>
  <w:style w:type="paragraph" w:styleId="af3">
    <w:name w:val="Body Text"/>
    <w:basedOn w:val="a"/>
    <w:link w:val="af4"/>
    <w:uiPriority w:val="99"/>
    <w:semiHidden/>
    <w:rsid w:val="00A41156"/>
    <w:pPr>
      <w:spacing w:after="120"/>
    </w:pPr>
  </w:style>
  <w:style w:type="character" w:customStyle="1" w:styleId="af4">
    <w:name w:val="Основной текст Знак"/>
    <w:basedOn w:val="a0"/>
    <w:link w:val="af3"/>
    <w:uiPriority w:val="99"/>
    <w:semiHidden/>
    <w:locked/>
    <w:rsid w:val="00A41156"/>
    <w:rPr>
      <w:rFonts w:ascii="Times New Roman" w:hAnsi="Times New Roman" w:cs="Times New Roman"/>
      <w:sz w:val="20"/>
      <w:szCs w:val="20"/>
      <w:lang w:val="en-US"/>
    </w:rPr>
  </w:style>
  <w:style w:type="paragraph" w:customStyle="1" w:styleId="af5">
    <w:name w:val="Готовый"/>
    <w:basedOn w:val="a"/>
    <w:uiPriority w:val="99"/>
    <w:rsid w:val="00A4115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eastAsia="ru-RU"/>
    </w:rPr>
  </w:style>
  <w:style w:type="paragraph" w:customStyle="1" w:styleId="oddl-nadpis">
    <w:name w:val="oddíl-nadpis"/>
    <w:basedOn w:val="a"/>
    <w:uiPriority w:val="99"/>
    <w:rsid w:val="00EC06E4"/>
    <w:pPr>
      <w:keepNext/>
      <w:widowControl w:val="0"/>
      <w:tabs>
        <w:tab w:val="left" w:pos="567"/>
      </w:tabs>
      <w:spacing w:before="240" w:line="240" w:lineRule="exact"/>
    </w:pPr>
    <w:rPr>
      <w:rFonts w:ascii="Arial" w:hAnsi="Arial"/>
      <w:b/>
      <w:sz w:val="24"/>
      <w:lang w:val="cs-CZ"/>
    </w:rPr>
  </w:style>
  <w:style w:type="paragraph" w:styleId="af6">
    <w:name w:val="Document Map"/>
    <w:basedOn w:val="a"/>
    <w:link w:val="af7"/>
    <w:uiPriority w:val="99"/>
    <w:semiHidden/>
    <w:rsid w:val="00FC24A4"/>
    <w:rPr>
      <w:rFonts w:ascii="Lucida Grande CY" w:hAnsi="Lucida Grande CY" w:cs="Lucida Grande CY"/>
      <w:sz w:val="24"/>
      <w:szCs w:val="24"/>
    </w:rPr>
  </w:style>
  <w:style w:type="character" w:customStyle="1" w:styleId="af7">
    <w:name w:val="Схема документа Знак"/>
    <w:basedOn w:val="a0"/>
    <w:link w:val="af6"/>
    <w:uiPriority w:val="99"/>
    <w:semiHidden/>
    <w:locked/>
    <w:rsid w:val="00FC24A4"/>
    <w:rPr>
      <w:rFonts w:ascii="Lucida Grande CY" w:hAnsi="Lucida Grande CY" w:cs="Lucida Grande CY"/>
      <w:sz w:val="24"/>
      <w:szCs w:val="24"/>
      <w:lang w:val="en-US"/>
    </w:rPr>
  </w:style>
  <w:style w:type="table" w:styleId="af8">
    <w:name w:val="Table Grid"/>
    <w:basedOn w:val="a1"/>
    <w:uiPriority w:val="99"/>
    <w:rsid w:val="003D49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rsid w:val="00370901"/>
    <w:rPr>
      <w:rFonts w:cs="Times New Roman"/>
      <w:color w:val="954F72"/>
      <w:u w:val="single"/>
    </w:rPr>
  </w:style>
  <w:style w:type="character" w:styleId="afa">
    <w:name w:val="annotation reference"/>
    <w:basedOn w:val="a0"/>
    <w:uiPriority w:val="99"/>
    <w:semiHidden/>
    <w:rsid w:val="00D11F19"/>
    <w:rPr>
      <w:rFonts w:cs="Times New Roman"/>
      <w:sz w:val="18"/>
      <w:szCs w:val="18"/>
    </w:rPr>
  </w:style>
  <w:style w:type="paragraph" w:styleId="afb">
    <w:name w:val="annotation text"/>
    <w:basedOn w:val="a"/>
    <w:link w:val="afc"/>
    <w:uiPriority w:val="99"/>
    <w:semiHidden/>
    <w:rsid w:val="00D11F19"/>
    <w:rPr>
      <w:sz w:val="24"/>
      <w:szCs w:val="24"/>
    </w:rPr>
  </w:style>
  <w:style w:type="character" w:customStyle="1" w:styleId="afc">
    <w:name w:val="Текст комментария Знак"/>
    <w:basedOn w:val="a0"/>
    <w:link w:val="afb"/>
    <w:uiPriority w:val="99"/>
    <w:semiHidden/>
    <w:locked/>
    <w:rsid w:val="00D11F19"/>
    <w:rPr>
      <w:rFonts w:ascii="Times New Roman" w:hAnsi="Times New Roman" w:cs="Times New Roman"/>
      <w:sz w:val="24"/>
      <w:szCs w:val="24"/>
      <w:lang w:val="en-US"/>
    </w:rPr>
  </w:style>
  <w:style w:type="paragraph" w:styleId="afd">
    <w:name w:val="annotation subject"/>
    <w:basedOn w:val="afb"/>
    <w:next w:val="afb"/>
    <w:link w:val="afe"/>
    <w:uiPriority w:val="99"/>
    <w:semiHidden/>
    <w:rsid w:val="00D11F19"/>
    <w:rPr>
      <w:b/>
      <w:bCs/>
      <w:sz w:val="20"/>
      <w:szCs w:val="20"/>
    </w:rPr>
  </w:style>
  <w:style w:type="character" w:customStyle="1" w:styleId="afe">
    <w:name w:val="Тема примечания Знак"/>
    <w:basedOn w:val="afc"/>
    <w:link w:val="afd"/>
    <w:uiPriority w:val="99"/>
    <w:semiHidden/>
    <w:locked/>
    <w:rsid w:val="00D11F19"/>
    <w:rPr>
      <w:rFonts w:ascii="Times New Roman" w:hAnsi="Times New Roman" w:cs="Times New Roman"/>
      <w:b/>
      <w:bCs/>
      <w:sz w:val="20"/>
      <w:szCs w:val="20"/>
      <w:lang w:val="en-US"/>
    </w:rPr>
  </w:style>
  <w:style w:type="paragraph" w:styleId="aff">
    <w:name w:val="Balloon Text"/>
    <w:basedOn w:val="a"/>
    <w:link w:val="aff0"/>
    <w:uiPriority w:val="99"/>
    <w:semiHidden/>
    <w:rsid w:val="00D11F19"/>
    <w:rPr>
      <w:sz w:val="18"/>
      <w:szCs w:val="18"/>
    </w:rPr>
  </w:style>
  <w:style w:type="character" w:customStyle="1" w:styleId="aff0">
    <w:name w:val="Текст выноски Знак"/>
    <w:basedOn w:val="a0"/>
    <w:link w:val="aff"/>
    <w:uiPriority w:val="99"/>
    <w:semiHidden/>
    <w:locked/>
    <w:rsid w:val="00D11F19"/>
    <w:rPr>
      <w:rFonts w:ascii="Times New Roman" w:hAnsi="Times New Roman" w:cs="Times New Roman"/>
      <w:sz w:val="18"/>
      <w:szCs w:val="18"/>
      <w:lang w:val="en-US"/>
    </w:rPr>
  </w:style>
  <w:style w:type="paragraph" w:customStyle="1" w:styleId="Standard1">
    <w:name w:val="Standard1"/>
    <w:basedOn w:val="a"/>
    <w:uiPriority w:val="99"/>
    <w:rsid w:val="00CC7E23"/>
    <w:pPr>
      <w:spacing w:before="100" w:beforeAutospacing="1" w:after="100" w:afterAutospacing="1"/>
    </w:pPr>
    <w:rPr>
      <w:sz w:val="24"/>
      <w:szCs w:val="24"/>
      <w:lang w:val="uk-UA" w:eastAsia="uk-UA"/>
    </w:rPr>
  </w:style>
  <w:style w:type="character" w:customStyle="1" w:styleId="notranslate">
    <w:name w:val="notranslate"/>
    <w:basedOn w:val="a0"/>
    <w:uiPriority w:val="99"/>
    <w:rsid w:val="00CC7E23"/>
    <w:rPr>
      <w:rFonts w:cs="Times New Roman"/>
    </w:rPr>
  </w:style>
  <w:style w:type="character" w:customStyle="1" w:styleId="normalchar">
    <w:name w:val="normal__char"/>
    <w:basedOn w:val="a0"/>
    <w:uiPriority w:val="99"/>
    <w:rsid w:val="00CC7E23"/>
    <w:rPr>
      <w:rFonts w:cs="Times New Roman"/>
    </w:rPr>
  </w:style>
  <w:style w:type="character" w:customStyle="1" w:styleId="apple-converted-space">
    <w:name w:val="apple-converted-space"/>
    <w:basedOn w:val="a0"/>
    <w:uiPriority w:val="99"/>
    <w:rsid w:val="00CC7E23"/>
    <w:rPr>
      <w:rFonts w:cs="Times New Roman"/>
    </w:rPr>
  </w:style>
  <w:style w:type="character" w:customStyle="1" w:styleId="list0020paragraphchar">
    <w:name w:val="list_0020paragraph__char"/>
    <w:basedOn w:val="a0"/>
    <w:uiPriority w:val="99"/>
    <w:rsid w:val="00603D2E"/>
    <w:rPr>
      <w:rFonts w:cs="Times New Roman"/>
    </w:rPr>
  </w:style>
  <w:style w:type="paragraph" w:styleId="aff1">
    <w:name w:val="Normal (Web)"/>
    <w:basedOn w:val="a"/>
    <w:uiPriority w:val="99"/>
    <w:rsid w:val="00BF58A7"/>
    <w:pPr>
      <w:spacing w:before="100" w:beforeAutospacing="1" w:after="100" w:afterAutospacing="1"/>
    </w:pPr>
    <w:rPr>
      <w:rFonts w:eastAsia="Calibri"/>
      <w:sz w:val="24"/>
      <w:szCs w:val="24"/>
      <w:lang w:val="uk-UA" w:eastAsia="uk-UA" w:bidi="mr-IN"/>
    </w:rPr>
  </w:style>
  <w:style w:type="paragraph" w:customStyle="1" w:styleId="21">
    <w:name w:val="Без інтервалів2"/>
    <w:rsid w:val="005E1D24"/>
    <w:rPr>
      <w:rFonts w:eastAsia="Times New Roman"/>
      <w:lang w:val="ru-RU" w:eastAsia="en-US"/>
    </w:rPr>
  </w:style>
  <w:style w:type="paragraph" w:customStyle="1" w:styleId="22">
    <w:name w:val="Без интервала2"/>
    <w:rsid w:val="00C668E1"/>
    <w:rPr>
      <w:rFonts w:eastAsia="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82991">
      <w:marLeft w:val="0"/>
      <w:marRight w:val="0"/>
      <w:marTop w:val="0"/>
      <w:marBottom w:val="0"/>
      <w:divBdr>
        <w:top w:val="none" w:sz="0" w:space="0" w:color="auto"/>
        <w:left w:val="none" w:sz="0" w:space="0" w:color="auto"/>
        <w:bottom w:val="none" w:sz="0" w:space="0" w:color="auto"/>
        <w:right w:val="none" w:sz="0" w:space="0" w:color="auto"/>
      </w:divBdr>
    </w:div>
    <w:div w:id="494682992">
      <w:marLeft w:val="0"/>
      <w:marRight w:val="0"/>
      <w:marTop w:val="0"/>
      <w:marBottom w:val="0"/>
      <w:divBdr>
        <w:top w:val="none" w:sz="0" w:space="0" w:color="auto"/>
        <w:left w:val="none" w:sz="0" w:space="0" w:color="auto"/>
        <w:bottom w:val="none" w:sz="0" w:space="0" w:color="auto"/>
        <w:right w:val="none" w:sz="0" w:space="0" w:color="auto"/>
      </w:divBdr>
    </w:div>
    <w:div w:id="494682993">
      <w:marLeft w:val="0"/>
      <w:marRight w:val="0"/>
      <w:marTop w:val="0"/>
      <w:marBottom w:val="0"/>
      <w:divBdr>
        <w:top w:val="none" w:sz="0" w:space="0" w:color="auto"/>
        <w:left w:val="none" w:sz="0" w:space="0" w:color="auto"/>
        <w:bottom w:val="none" w:sz="0" w:space="0" w:color="auto"/>
        <w:right w:val="none" w:sz="0" w:space="0" w:color="auto"/>
      </w:divBdr>
    </w:div>
    <w:div w:id="494682994">
      <w:marLeft w:val="0"/>
      <w:marRight w:val="0"/>
      <w:marTop w:val="0"/>
      <w:marBottom w:val="0"/>
      <w:divBdr>
        <w:top w:val="none" w:sz="0" w:space="0" w:color="auto"/>
        <w:left w:val="none" w:sz="0" w:space="0" w:color="auto"/>
        <w:bottom w:val="none" w:sz="0" w:space="0" w:color="auto"/>
        <w:right w:val="none" w:sz="0" w:space="0" w:color="auto"/>
      </w:divBdr>
    </w:div>
    <w:div w:id="494682995">
      <w:marLeft w:val="0"/>
      <w:marRight w:val="0"/>
      <w:marTop w:val="0"/>
      <w:marBottom w:val="0"/>
      <w:divBdr>
        <w:top w:val="none" w:sz="0" w:space="0" w:color="auto"/>
        <w:left w:val="none" w:sz="0" w:space="0" w:color="auto"/>
        <w:bottom w:val="none" w:sz="0" w:space="0" w:color="auto"/>
        <w:right w:val="none" w:sz="0" w:space="0" w:color="auto"/>
      </w:divBdr>
    </w:div>
    <w:div w:id="494682996">
      <w:marLeft w:val="0"/>
      <w:marRight w:val="0"/>
      <w:marTop w:val="0"/>
      <w:marBottom w:val="0"/>
      <w:divBdr>
        <w:top w:val="none" w:sz="0" w:space="0" w:color="auto"/>
        <w:left w:val="none" w:sz="0" w:space="0" w:color="auto"/>
        <w:bottom w:val="none" w:sz="0" w:space="0" w:color="auto"/>
        <w:right w:val="none" w:sz="0" w:space="0" w:color="auto"/>
      </w:divBdr>
    </w:div>
    <w:div w:id="494682997">
      <w:marLeft w:val="0"/>
      <w:marRight w:val="0"/>
      <w:marTop w:val="0"/>
      <w:marBottom w:val="0"/>
      <w:divBdr>
        <w:top w:val="none" w:sz="0" w:space="0" w:color="auto"/>
        <w:left w:val="none" w:sz="0" w:space="0" w:color="auto"/>
        <w:bottom w:val="none" w:sz="0" w:space="0" w:color="auto"/>
        <w:right w:val="none" w:sz="0" w:space="0" w:color="auto"/>
      </w:divBdr>
    </w:div>
    <w:div w:id="494682998">
      <w:marLeft w:val="0"/>
      <w:marRight w:val="0"/>
      <w:marTop w:val="0"/>
      <w:marBottom w:val="0"/>
      <w:divBdr>
        <w:top w:val="none" w:sz="0" w:space="0" w:color="auto"/>
        <w:left w:val="none" w:sz="0" w:space="0" w:color="auto"/>
        <w:bottom w:val="none" w:sz="0" w:space="0" w:color="auto"/>
        <w:right w:val="none" w:sz="0" w:space="0" w:color="auto"/>
      </w:divBdr>
    </w:div>
    <w:div w:id="494682999">
      <w:marLeft w:val="0"/>
      <w:marRight w:val="0"/>
      <w:marTop w:val="0"/>
      <w:marBottom w:val="0"/>
      <w:divBdr>
        <w:top w:val="none" w:sz="0" w:space="0" w:color="auto"/>
        <w:left w:val="none" w:sz="0" w:space="0" w:color="auto"/>
        <w:bottom w:val="none" w:sz="0" w:space="0" w:color="auto"/>
        <w:right w:val="none" w:sz="0" w:space="0" w:color="auto"/>
      </w:divBdr>
    </w:div>
    <w:div w:id="494683000">
      <w:marLeft w:val="0"/>
      <w:marRight w:val="0"/>
      <w:marTop w:val="0"/>
      <w:marBottom w:val="0"/>
      <w:divBdr>
        <w:top w:val="none" w:sz="0" w:space="0" w:color="auto"/>
        <w:left w:val="none" w:sz="0" w:space="0" w:color="auto"/>
        <w:bottom w:val="none" w:sz="0" w:space="0" w:color="auto"/>
        <w:right w:val="none" w:sz="0" w:space="0" w:color="auto"/>
      </w:divBdr>
    </w:div>
    <w:div w:id="494683001">
      <w:marLeft w:val="0"/>
      <w:marRight w:val="0"/>
      <w:marTop w:val="0"/>
      <w:marBottom w:val="0"/>
      <w:divBdr>
        <w:top w:val="none" w:sz="0" w:space="0" w:color="auto"/>
        <w:left w:val="none" w:sz="0" w:space="0" w:color="auto"/>
        <w:bottom w:val="none" w:sz="0" w:space="0" w:color="auto"/>
        <w:right w:val="none" w:sz="0" w:space="0" w:color="auto"/>
      </w:divBdr>
    </w:div>
    <w:div w:id="1140149592">
      <w:bodyDiv w:val="1"/>
      <w:marLeft w:val="0"/>
      <w:marRight w:val="0"/>
      <w:marTop w:val="0"/>
      <w:marBottom w:val="0"/>
      <w:divBdr>
        <w:top w:val="none" w:sz="0" w:space="0" w:color="auto"/>
        <w:left w:val="none" w:sz="0" w:space="0" w:color="auto"/>
        <w:bottom w:val="none" w:sz="0" w:space="0" w:color="auto"/>
        <w:right w:val="none" w:sz="0" w:space="0" w:color="auto"/>
      </w:divBdr>
    </w:div>
    <w:div w:id="154975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tefanyshyn@snpa.in.u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18</Pages>
  <Words>7012</Words>
  <Characters>39969</Characters>
  <Application>Microsoft Macintosh Word</Application>
  <DocSecurity>0</DocSecurity>
  <Lines>333</Lines>
  <Paragraphs>93</Paragraphs>
  <ScaleCrop>false</ScaleCrop>
  <Company/>
  <LinksUpToDate>false</LinksUpToDate>
  <CharactersWithSpaces>46888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Dmytro Rushchak</dc:creator>
  <cp:keywords/>
  <dc:description/>
  <cp:lastModifiedBy>Mac user</cp:lastModifiedBy>
  <cp:revision>14</cp:revision>
  <dcterms:created xsi:type="dcterms:W3CDTF">2017-06-30T13:02:00Z</dcterms:created>
  <dcterms:modified xsi:type="dcterms:W3CDTF">2018-04-25T10:12:00Z</dcterms:modified>
</cp:coreProperties>
</file>