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2B63" w14:textId="77777777" w:rsidR="007541F8" w:rsidRPr="00490620" w:rsidRDefault="00094640" w:rsidP="007541F8">
      <w:pPr>
        <w:pStyle w:val="Style7"/>
        <w:spacing w:line="240" w:lineRule="auto"/>
        <w:rPr>
          <w:rFonts w:ascii="Arial" w:eastAsia="Calibri" w:hAnsi="Arial" w:cs="Arial"/>
          <w:b/>
          <w:bCs/>
          <w:noProof w:val="0"/>
          <w:sz w:val="22"/>
          <w:szCs w:val="22"/>
          <w:lang w:val="en-US"/>
        </w:rPr>
      </w:pPr>
      <w:r w:rsidRPr="00094640">
        <w:rPr>
          <w:rFonts w:ascii="Arial" w:hAnsi="Arial" w:cs="Arial"/>
          <w:b/>
          <w:lang w:val="en-US"/>
        </w:rPr>
        <w:t>Clarification questions</w:t>
      </w:r>
      <w:r>
        <w:rPr>
          <w:rFonts w:ascii="Arial" w:hAnsi="Arial" w:cs="Arial"/>
          <w:b/>
          <w:lang w:val="en-US"/>
        </w:rPr>
        <w:t>/answers</w:t>
      </w:r>
      <w:r w:rsidRPr="00094640">
        <w:rPr>
          <w:rFonts w:ascii="Arial" w:hAnsi="Arial" w:cs="Arial"/>
          <w:b/>
          <w:lang w:val="en-US"/>
        </w:rPr>
        <w:t xml:space="preserve"> from</w:t>
      </w:r>
      <w:r>
        <w:rPr>
          <w:rFonts w:ascii="Arial" w:hAnsi="Arial" w:cs="Arial"/>
          <w:b/>
          <w:lang w:val="en-US"/>
        </w:rPr>
        <w:t xml:space="preserve"> </w:t>
      </w:r>
      <w:r w:rsidR="00FE4E88">
        <w:rPr>
          <w:rFonts w:ascii="Arial" w:hAnsi="Arial" w:cs="Arial"/>
          <w:b/>
          <w:lang w:val="en-US"/>
        </w:rPr>
        <w:t>pre-selected</w:t>
      </w:r>
      <w:r>
        <w:rPr>
          <w:rFonts w:ascii="Arial" w:hAnsi="Arial" w:cs="Arial"/>
          <w:b/>
          <w:lang w:val="en-US"/>
        </w:rPr>
        <w:t xml:space="preserve"> applicants for the </w:t>
      </w:r>
      <w:r w:rsidR="00FE4E88">
        <w:rPr>
          <w:rFonts w:ascii="Arial" w:hAnsi="Arial" w:cs="Arial"/>
          <w:b/>
          <w:lang w:val="en-US"/>
        </w:rPr>
        <w:t xml:space="preserve">LCB </w:t>
      </w:r>
      <w:r>
        <w:rPr>
          <w:rFonts w:ascii="Arial" w:hAnsi="Arial" w:cs="Arial"/>
          <w:b/>
          <w:lang w:val="en-US"/>
        </w:rPr>
        <w:t>of</w:t>
      </w:r>
      <w:r w:rsidRPr="00094640">
        <w:rPr>
          <w:rFonts w:ascii="Arial" w:hAnsi="Arial" w:cs="Arial"/>
          <w:b/>
          <w:lang w:val="en-US"/>
        </w:rPr>
        <w:t xml:space="preserve"> the </w:t>
      </w:r>
      <w:r w:rsidR="007541F8" w:rsidRPr="00490620">
        <w:rPr>
          <w:rFonts w:ascii="Arial" w:eastAsia="Calibri" w:hAnsi="Arial" w:cs="Arial"/>
          <w:b/>
          <w:bCs/>
          <w:noProof w:val="0"/>
          <w:sz w:val="22"/>
          <w:szCs w:val="22"/>
          <w:lang w:val="en-US"/>
        </w:rPr>
        <w:t>Procurement of computer hardware, software</w:t>
      </w:r>
      <w:r w:rsidR="007541F8">
        <w:rPr>
          <w:rFonts w:ascii="Arial" w:eastAsia="Calibri" w:hAnsi="Arial" w:cs="Arial"/>
          <w:b/>
          <w:bCs/>
          <w:noProof w:val="0"/>
          <w:sz w:val="22"/>
          <w:szCs w:val="22"/>
          <w:lang w:val="uk-UA"/>
        </w:rPr>
        <w:t xml:space="preserve"> </w:t>
      </w:r>
      <w:r w:rsidR="007541F8">
        <w:rPr>
          <w:rFonts w:ascii="Arial" w:eastAsia="Calibri" w:hAnsi="Arial" w:cs="Arial"/>
          <w:b/>
          <w:bCs/>
          <w:noProof w:val="0"/>
          <w:sz w:val="22"/>
          <w:szCs w:val="22"/>
          <w:lang w:val="en-US"/>
        </w:rPr>
        <w:t>and</w:t>
      </w:r>
      <w:r w:rsidR="007541F8" w:rsidRPr="00490620">
        <w:rPr>
          <w:rFonts w:ascii="Arial" w:eastAsia="Calibri" w:hAnsi="Arial" w:cs="Arial"/>
          <w:b/>
          <w:bCs/>
          <w:noProof w:val="0"/>
          <w:sz w:val="22"/>
          <w:szCs w:val="22"/>
          <w:lang w:val="en-US"/>
        </w:rPr>
        <w:t xml:space="preserve"> accessories for eight target protected areas of the SNPA project</w:t>
      </w:r>
    </w:p>
    <w:p w14:paraId="71432018" w14:textId="12463851" w:rsidR="00094640" w:rsidRPr="007541F8" w:rsidRDefault="00094640" w:rsidP="007541F8">
      <w:pPr>
        <w:jc w:val="center"/>
        <w:rPr>
          <w:rFonts w:ascii="Arial" w:eastAsia="Calibri" w:hAnsi="Arial" w:cs="Arial"/>
          <w:b/>
          <w:bCs/>
          <w:sz w:val="22"/>
          <w:szCs w:val="22"/>
          <w:lang w:val="en-US" w:eastAsia="en-US"/>
        </w:rPr>
      </w:pPr>
      <w:r>
        <w:rPr>
          <w:rFonts w:ascii="Arial" w:hAnsi="Arial" w:cs="Arial"/>
          <w:b/>
          <w:lang w:val="en-US"/>
        </w:rPr>
        <w:t>(</w:t>
      </w:r>
      <w:r w:rsidRPr="007541F8">
        <w:rPr>
          <w:rFonts w:ascii="Arial" w:eastAsia="Calibri" w:hAnsi="Arial" w:cs="Arial"/>
          <w:b/>
          <w:bCs/>
          <w:sz w:val="22"/>
          <w:szCs w:val="22"/>
          <w:lang w:val="en-US" w:eastAsia="en-US"/>
        </w:rPr>
        <w:t xml:space="preserve">Ref.# </w:t>
      </w:r>
      <w:r w:rsidR="007541F8" w:rsidRPr="007541F8">
        <w:rPr>
          <w:rFonts w:ascii="Arial" w:eastAsia="Calibri" w:hAnsi="Arial" w:cs="Arial"/>
          <w:b/>
          <w:bCs/>
          <w:sz w:val="22"/>
          <w:szCs w:val="22"/>
          <w:lang w:val="en-US" w:eastAsia="en-US"/>
        </w:rPr>
        <w:t>LCB- 2020-2-supply-IT equipment</w:t>
      </w:r>
      <w:r w:rsidRPr="007541F8">
        <w:rPr>
          <w:rFonts w:ascii="Arial" w:eastAsia="Calibri" w:hAnsi="Arial" w:cs="Arial"/>
          <w:b/>
          <w:bCs/>
          <w:sz w:val="22"/>
          <w:szCs w:val="22"/>
          <w:lang w:val="en-US" w:eastAsia="en-US"/>
        </w:rPr>
        <w:t xml:space="preserve">) </w:t>
      </w:r>
    </w:p>
    <w:p w14:paraId="3733328E" w14:textId="77777777" w:rsidR="005911EF" w:rsidRPr="00094640" w:rsidRDefault="00094640" w:rsidP="00094640">
      <w:pPr>
        <w:pStyle w:val="Style7"/>
        <w:spacing w:line="240" w:lineRule="auto"/>
        <w:rPr>
          <w:rFonts w:ascii="Arial" w:hAnsi="Arial" w:cs="Arial"/>
          <w:b/>
          <w:lang w:val="en-US"/>
        </w:rPr>
      </w:pPr>
      <w:r w:rsidRPr="00094640">
        <w:rPr>
          <w:rFonts w:ascii="Arial" w:hAnsi="Arial" w:cs="Arial"/>
          <w:b/>
          <w:color w:val="000000"/>
          <w:lang w:val="en-US"/>
        </w:rPr>
        <w:t xml:space="preserve">of the Project </w:t>
      </w:r>
      <w:r w:rsidRPr="00094640">
        <w:rPr>
          <w:rFonts w:ascii="Arial" w:eastAsia="Calibri" w:hAnsi="Arial" w:cs="Arial"/>
          <w:b/>
          <w:lang w:val="en-US" w:eastAsia="x-none"/>
        </w:rPr>
        <w:t xml:space="preserve">“Support to Nature Protected Areas in Ukraine” (BMZ-Nr. </w:t>
      </w:r>
      <w:r w:rsidRPr="00094640">
        <w:rPr>
          <w:rFonts w:ascii="Arial" w:hAnsi="Arial" w:cs="Arial"/>
          <w:b/>
          <w:color w:val="000000"/>
          <w:lang w:val="en-US"/>
        </w:rPr>
        <w:t>2011.6612.3  and 2013.6588.1)</w:t>
      </w:r>
    </w:p>
    <w:p w14:paraId="4227328D" w14:textId="77777777" w:rsidR="00094640" w:rsidRDefault="00094640" w:rsidP="005911EF"/>
    <w:p w14:paraId="74CB1134" w14:textId="77777777" w:rsidR="00094640" w:rsidRPr="005911EF" w:rsidRDefault="00094640" w:rsidP="005911EF">
      <w:pPr>
        <w:rPr>
          <w:rFonts w:ascii="Helvetica" w:eastAsia="Times New Roman" w:hAnsi="Helvetica" w:cs="Times New Roman"/>
          <w:color w:val="000000"/>
          <w:sz w:val="18"/>
          <w:szCs w:val="18"/>
          <w:lang w:val="ru-RU"/>
        </w:rPr>
      </w:pPr>
    </w:p>
    <w:tbl>
      <w:tblPr>
        <w:tblStyle w:val="TableGrid"/>
        <w:tblW w:w="0" w:type="auto"/>
        <w:tblLook w:val="04A0" w:firstRow="1" w:lastRow="0" w:firstColumn="1" w:lastColumn="0" w:noHBand="0" w:noVBand="1"/>
      </w:tblPr>
      <w:tblGrid>
        <w:gridCol w:w="4680"/>
        <w:gridCol w:w="4659"/>
      </w:tblGrid>
      <w:tr w:rsidR="00B60FF5" w:rsidRPr="00F52873" w14:paraId="354D4F0D" w14:textId="77777777" w:rsidTr="00F52873">
        <w:tc>
          <w:tcPr>
            <w:tcW w:w="4680" w:type="dxa"/>
            <w:shd w:val="clear" w:color="auto" w:fill="BFBFBF" w:themeFill="background1" w:themeFillShade="BF"/>
          </w:tcPr>
          <w:p w14:paraId="2D5FEAC2" w14:textId="77777777" w:rsidR="005911EF" w:rsidRPr="00F52873" w:rsidRDefault="005911EF">
            <w:pPr>
              <w:rPr>
                <w:rFonts w:ascii="Times New Roman" w:hAnsi="Times New Roman" w:cs="Times New Roman"/>
                <w:b/>
                <w:sz w:val="20"/>
                <w:szCs w:val="20"/>
                <w:lang w:val="en-US"/>
              </w:rPr>
            </w:pPr>
            <w:r w:rsidRPr="00F52873">
              <w:rPr>
                <w:rFonts w:ascii="Times New Roman" w:hAnsi="Times New Roman" w:cs="Times New Roman"/>
                <w:b/>
                <w:sz w:val="20"/>
                <w:szCs w:val="20"/>
                <w:lang w:val="en-US"/>
              </w:rPr>
              <w:t>Question</w:t>
            </w:r>
          </w:p>
        </w:tc>
        <w:tc>
          <w:tcPr>
            <w:tcW w:w="4659" w:type="dxa"/>
            <w:shd w:val="clear" w:color="auto" w:fill="BFBFBF" w:themeFill="background1" w:themeFillShade="BF"/>
          </w:tcPr>
          <w:p w14:paraId="53BDD97C" w14:textId="77777777" w:rsidR="005911EF" w:rsidRPr="00F52873" w:rsidRDefault="005911EF">
            <w:pPr>
              <w:rPr>
                <w:rFonts w:ascii="Times New Roman" w:hAnsi="Times New Roman" w:cs="Times New Roman"/>
                <w:b/>
                <w:sz w:val="20"/>
                <w:szCs w:val="20"/>
                <w:lang w:val="en-US"/>
              </w:rPr>
            </w:pPr>
            <w:r w:rsidRPr="00F52873">
              <w:rPr>
                <w:rFonts w:ascii="Times New Roman" w:hAnsi="Times New Roman" w:cs="Times New Roman"/>
                <w:b/>
                <w:sz w:val="20"/>
                <w:szCs w:val="20"/>
                <w:lang w:val="en-US"/>
              </w:rPr>
              <w:t>Answer</w:t>
            </w:r>
          </w:p>
        </w:tc>
      </w:tr>
      <w:tr w:rsidR="00094640" w:rsidRPr="00F52873" w14:paraId="7EF612CF" w14:textId="77777777" w:rsidTr="00F52873">
        <w:tc>
          <w:tcPr>
            <w:tcW w:w="9339" w:type="dxa"/>
            <w:gridSpan w:val="2"/>
            <w:shd w:val="clear" w:color="auto" w:fill="D9D9D9" w:themeFill="background1" w:themeFillShade="D9"/>
          </w:tcPr>
          <w:p w14:paraId="71DE79DD" w14:textId="33C998F6" w:rsidR="00094640" w:rsidRPr="00F52873" w:rsidRDefault="007541F8" w:rsidP="0041451F">
            <w:pPr>
              <w:rPr>
                <w:rFonts w:ascii="Times New Roman" w:hAnsi="Times New Roman" w:cs="Times New Roman"/>
                <w:sz w:val="20"/>
                <w:szCs w:val="20"/>
                <w:lang w:val="en-US"/>
              </w:rPr>
            </w:pPr>
            <w:r>
              <w:rPr>
                <w:rFonts w:ascii="Times New Roman" w:hAnsi="Times New Roman" w:cs="Times New Roman"/>
                <w:sz w:val="20"/>
                <w:szCs w:val="20"/>
                <w:lang w:val="en-US"/>
              </w:rPr>
              <w:t>Lot 1</w:t>
            </w:r>
          </w:p>
        </w:tc>
      </w:tr>
      <w:tr w:rsidR="00B60FF5" w:rsidRPr="00F52873" w14:paraId="6868FAB9" w14:textId="77777777" w:rsidTr="00F52873">
        <w:tc>
          <w:tcPr>
            <w:tcW w:w="4680" w:type="dxa"/>
          </w:tcPr>
          <w:p w14:paraId="7D9F5896" w14:textId="72C3ACD3" w:rsidR="007541F8" w:rsidRPr="007541F8" w:rsidRDefault="00B60FF5" w:rsidP="007541F8">
            <w:pPr>
              <w:rPr>
                <w:rFonts w:ascii="Times New Roman" w:eastAsia="Times New Roman" w:hAnsi="Times New Roman" w:cs="Times New Roman"/>
                <w:color w:val="000000"/>
                <w:sz w:val="20"/>
                <w:szCs w:val="20"/>
                <w:lang w:val="en-US"/>
              </w:rPr>
            </w:pPr>
            <w:r w:rsidRPr="00F52873">
              <w:rPr>
                <w:rFonts w:ascii="Times New Roman" w:eastAsia="Times New Roman" w:hAnsi="Times New Roman" w:cs="Times New Roman"/>
                <w:color w:val="000000"/>
                <w:sz w:val="20"/>
                <w:szCs w:val="20"/>
                <w:lang w:val="en-US"/>
              </w:rPr>
              <w:t xml:space="preserve"> </w:t>
            </w:r>
            <w:r w:rsidR="007541F8">
              <w:rPr>
                <w:rFonts w:ascii="Times New Roman" w:eastAsia="Times New Roman" w:hAnsi="Times New Roman" w:cs="Times New Roman"/>
                <w:color w:val="000000"/>
                <w:sz w:val="20"/>
                <w:szCs w:val="20"/>
                <w:lang w:val="en-US"/>
              </w:rPr>
              <w:t xml:space="preserve">In the specifications for the </w:t>
            </w:r>
            <w:r w:rsidR="007541F8" w:rsidRPr="007541F8">
              <w:rPr>
                <w:rFonts w:ascii="Times New Roman" w:eastAsia="Times New Roman" w:hAnsi="Times New Roman" w:cs="Times New Roman"/>
                <w:color w:val="000000"/>
                <w:sz w:val="20"/>
                <w:szCs w:val="20"/>
                <w:lang w:val="en-US"/>
              </w:rPr>
              <w:t xml:space="preserve">desktop </w:t>
            </w:r>
            <w:r w:rsidR="007541F8">
              <w:rPr>
                <w:rFonts w:ascii="Times New Roman" w:eastAsia="Times New Roman" w:hAnsi="Times New Roman" w:cs="Times New Roman"/>
                <w:color w:val="000000"/>
                <w:sz w:val="20"/>
                <w:szCs w:val="20"/>
                <w:lang w:val="en-US"/>
              </w:rPr>
              <w:t xml:space="preserve">computers there is the </w:t>
            </w:r>
            <w:r w:rsidR="007541F8" w:rsidRPr="007541F8">
              <w:rPr>
                <w:rFonts w:ascii="Times New Roman" w:eastAsia="Times New Roman" w:hAnsi="Times New Roman" w:cs="Times New Roman"/>
                <w:color w:val="000000"/>
                <w:sz w:val="20"/>
                <w:szCs w:val="20"/>
                <w:lang w:val="en-US"/>
              </w:rPr>
              <w:t xml:space="preserve">power supplies </w:t>
            </w:r>
            <w:r w:rsidR="007541F8">
              <w:rPr>
                <w:rFonts w:ascii="Times New Roman" w:eastAsia="Times New Roman" w:hAnsi="Times New Roman" w:cs="Times New Roman"/>
                <w:color w:val="000000"/>
                <w:sz w:val="20"/>
                <w:szCs w:val="20"/>
                <w:lang w:val="en-US"/>
              </w:rPr>
              <w:t>are listed by</w:t>
            </w:r>
            <w:r w:rsidR="007541F8" w:rsidRPr="007541F8">
              <w:rPr>
                <w:rFonts w:ascii="Times New Roman" w:eastAsia="Times New Roman" w:hAnsi="Times New Roman" w:cs="Times New Roman"/>
                <w:color w:val="000000"/>
                <w:sz w:val="20"/>
                <w:szCs w:val="20"/>
                <w:lang w:val="en-US"/>
              </w:rPr>
              <w:t xml:space="preserve"> </w:t>
            </w:r>
            <w:r w:rsidR="007541F8">
              <w:rPr>
                <w:rFonts w:ascii="Times New Roman" w:eastAsia="Times New Roman" w:hAnsi="Times New Roman" w:cs="Times New Roman"/>
                <w:color w:val="000000"/>
                <w:sz w:val="20"/>
                <w:szCs w:val="20"/>
                <w:lang w:val="en-US"/>
              </w:rPr>
              <w:t>“</w:t>
            </w:r>
            <w:r w:rsidR="007541F8" w:rsidRPr="007541F8">
              <w:rPr>
                <w:rFonts w:ascii="Times New Roman" w:eastAsia="Times New Roman" w:hAnsi="Times New Roman" w:cs="Times New Roman"/>
                <w:color w:val="000000"/>
                <w:sz w:val="20"/>
                <w:szCs w:val="20"/>
                <w:lang w:val="en-US"/>
              </w:rPr>
              <w:t>Corsair or "be quiet!"</w:t>
            </w:r>
          </w:p>
          <w:p w14:paraId="413C9565" w14:textId="03D7DBA9" w:rsidR="00F95F85" w:rsidRPr="007541F8" w:rsidRDefault="007541F8" w:rsidP="007541F8">
            <w:pPr>
              <w:rPr>
                <w:rFonts w:ascii="Times New Roman" w:eastAsia="Times New Roman" w:hAnsi="Times New Roman" w:cs="Times New Roman"/>
                <w:color w:val="000000"/>
                <w:sz w:val="20"/>
                <w:szCs w:val="20"/>
                <w:lang w:val="en-US"/>
              </w:rPr>
            </w:pPr>
            <w:r w:rsidRPr="007541F8">
              <w:rPr>
                <w:rFonts w:ascii="Times New Roman" w:eastAsia="Times New Roman" w:hAnsi="Times New Roman" w:cs="Times New Roman"/>
                <w:color w:val="000000"/>
                <w:sz w:val="20"/>
                <w:szCs w:val="20"/>
                <w:lang w:val="en-US"/>
              </w:rPr>
              <w:t xml:space="preserve"> Is this requirement exceptional? Can</w:t>
            </w:r>
            <w:r>
              <w:rPr>
                <w:rFonts w:ascii="Times New Roman" w:eastAsia="Times New Roman" w:hAnsi="Times New Roman" w:cs="Times New Roman"/>
                <w:color w:val="000000"/>
                <w:sz w:val="20"/>
                <w:szCs w:val="20"/>
                <w:lang w:val="en-US"/>
              </w:rPr>
              <w:t xml:space="preserve"> </w:t>
            </w:r>
            <w:r w:rsidRPr="007541F8">
              <w:rPr>
                <w:rFonts w:ascii="Times New Roman" w:eastAsia="Times New Roman" w:hAnsi="Times New Roman" w:cs="Times New Roman"/>
                <w:color w:val="000000"/>
                <w:sz w:val="20"/>
                <w:szCs w:val="20"/>
                <w:lang w:val="en-US"/>
              </w:rPr>
              <w:t>other brands</w:t>
            </w:r>
            <w:r>
              <w:rPr>
                <w:rFonts w:ascii="Times New Roman" w:eastAsia="Times New Roman" w:hAnsi="Times New Roman" w:cs="Times New Roman"/>
                <w:color w:val="000000"/>
                <w:sz w:val="20"/>
                <w:szCs w:val="20"/>
                <w:lang w:val="en-US"/>
              </w:rPr>
              <w:t xml:space="preserve"> be offered</w:t>
            </w:r>
            <w:r w:rsidRPr="007541F8">
              <w:rPr>
                <w:rFonts w:ascii="Times New Roman" w:eastAsia="Times New Roman" w:hAnsi="Times New Roman" w:cs="Times New Roman"/>
                <w:color w:val="000000"/>
                <w:sz w:val="20"/>
                <w:szCs w:val="20"/>
                <w:lang w:val="en-US"/>
              </w:rPr>
              <w:t>?</w:t>
            </w:r>
          </w:p>
        </w:tc>
        <w:tc>
          <w:tcPr>
            <w:tcW w:w="4659" w:type="dxa"/>
          </w:tcPr>
          <w:p w14:paraId="3B1D26DF" w14:textId="064EBFE1" w:rsidR="00F95F85" w:rsidRPr="00DD5562" w:rsidRDefault="00610C76" w:rsidP="007541F8">
            <w:pPr>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 xml:space="preserve">The power supply </w:t>
            </w:r>
            <w:r w:rsidR="002E427F">
              <w:rPr>
                <w:rFonts w:ascii="Times New Roman" w:eastAsia="Times New Roman" w:hAnsi="Times New Roman" w:cs="Times New Roman"/>
                <w:i/>
                <w:iCs/>
                <w:sz w:val="20"/>
                <w:szCs w:val="20"/>
                <w:lang w:val="en-US"/>
              </w:rPr>
              <w:t xml:space="preserve">unit </w:t>
            </w:r>
            <w:r>
              <w:rPr>
                <w:rFonts w:ascii="Times New Roman" w:eastAsia="Times New Roman" w:hAnsi="Times New Roman" w:cs="Times New Roman"/>
                <w:i/>
                <w:iCs/>
                <w:sz w:val="20"/>
                <w:szCs w:val="20"/>
                <w:lang w:val="en-US"/>
              </w:rPr>
              <w:t>is among the most important specifications of the desktop computers and if of insufficient quality,</w:t>
            </w:r>
            <w:r w:rsidR="0095195A">
              <w:rPr>
                <w:rFonts w:ascii="Times New Roman" w:eastAsia="Times New Roman" w:hAnsi="Times New Roman" w:cs="Times New Roman"/>
                <w:i/>
                <w:iCs/>
                <w:sz w:val="20"/>
                <w:szCs w:val="20"/>
                <w:lang w:val="en-US"/>
              </w:rPr>
              <w:t xml:space="preserve"> it</w:t>
            </w:r>
            <w:r>
              <w:rPr>
                <w:rFonts w:ascii="Times New Roman" w:eastAsia="Times New Roman" w:hAnsi="Times New Roman" w:cs="Times New Roman"/>
                <w:i/>
                <w:iCs/>
                <w:sz w:val="20"/>
                <w:szCs w:val="20"/>
                <w:lang w:val="en-US"/>
              </w:rPr>
              <w:t xml:space="preserve"> put</w:t>
            </w:r>
            <w:r w:rsidR="0095195A">
              <w:rPr>
                <w:rFonts w:ascii="Times New Roman" w:eastAsia="Times New Roman" w:hAnsi="Times New Roman" w:cs="Times New Roman"/>
                <w:i/>
                <w:iCs/>
                <w:sz w:val="20"/>
                <w:szCs w:val="20"/>
                <w:lang w:val="en-US"/>
              </w:rPr>
              <w:t>s</w:t>
            </w:r>
            <w:r>
              <w:rPr>
                <w:rFonts w:ascii="Times New Roman" w:eastAsia="Times New Roman" w:hAnsi="Times New Roman" w:cs="Times New Roman"/>
                <w:i/>
                <w:iCs/>
                <w:sz w:val="20"/>
                <w:szCs w:val="20"/>
                <w:lang w:val="en-US"/>
              </w:rPr>
              <w:t xml:space="preserve"> the system at risk to break down. Therefore, Corsair is proposed but also </w:t>
            </w:r>
            <w:proofErr w:type="spellStart"/>
            <w:r w:rsidRPr="00610C76">
              <w:rPr>
                <w:rFonts w:ascii="Times New Roman" w:eastAsia="Times New Roman" w:hAnsi="Times New Roman" w:cs="Times New Roman"/>
                <w:i/>
                <w:iCs/>
                <w:sz w:val="20"/>
                <w:szCs w:val="20"/>
                <w:lang w:val="en-US"/>
              </w:rPr>
              <w:t>Seasonic</w:t>
            </w:r>
            <w:proofErr w:type="spellEnd"/>
            <w:r w:rsidRPr="00610C76">
              <w:rPr>
                <w:rFonts w:ascii="Times New Roman" w:eastAsia="Times New Roman" w:hAnsi="Times New Roman" w:cs="Times New Roman"/>
                <w:i/>
                <w:iCs/>
                <w:sz w:val="20"/>
                <w:szCs w:val="20"/>
                <w:lang w:val="en-US"/>
              </w:rPr>
              <w:t xml:space="preserve"> </w:t>
            </w:r>
            <w:r w:rsidR="0095195A">
              <w:rPr>
                <w:rFonts w:ascii="Times New Roman" w:eastAsia="Times New Roman" w:hAnsi="Times New Roman" w:cs="Times New Roman"/>
                <w:i/>
                <w:iCs/>
                <w:sz w:val="20"/>
                <w:szCs w:val="20"/>
                <w:lang w:val="en-US"/>
              </w:rPr>
              <w:t>a</w:t>
            </w:r>
            <w:r w:rsidRPr="00610C76">
              <w:rPr>
                <w:rFonts w:ascii="Times New Roman" w:eastAsia="Times New Roman" w:hAnsi="Times New Roman" w:cs="Times New Roman"/>
                <w:i/>
                <w:iCs/>
                <w:sz w:val="20"/>
                <w:szCs w:val="20"/>
                <w:lang w:val="en-US"/>
              </w:rPr>
              <w:t>nd Cooler Master</w:t>
            </w:r>
            <w:r>
              <w:rPr>
                <w:rFonts w:ascii="Times New Roman" w:eastAsia="Times New Roman" w:hAnsi="Times New Roman" w:cs="Times New Roman"/>
                <w:i/>
                <w:iCs/>
                <w:sz w:val="20"/>
                <w:szCs w:val="20"/>
                <w:lang w:val="en-US"/>
              </w:rPr>
              <w:t xml:space="preserve"> would be possible as alternative.</w:t>
            </w:r>
          </w:p>
        </w:tc>
      </w:tr>
    </w:tbl>
    <w:p w14:paraId="0581C5FA" w14:textId="27367450" w:rsidR="005911EF" w:rsidRPr="00A24A77" w:rsidRDefault="005911EF" w:rsidP="00F52873">
      <w:pPr>
        <w:rPr>
          <w:lang w:val="en-US"/>
        </w:rPr>
      </w:pPr>
    </w:p>
    <w:sectPr w:rsidR="005911EF" w:rsidRPr="00A24A77" w:rsidSect="00F52873">
      <w:pgSz w:w="11900" w:h="1682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0953F" w14:textId="77777777" w:rsidR="005F51CE" w:rsidRDefault="005F51CE" w:rsidP="00A24A77">
      <w:r>
        <w:separator/>
      </w:r>
    </w:p>
  </w:endnote>
  <w:endnote w:type="continuationSeparator" w:id="0">
    <w:p w14:paraId="47C36AE2" w14:textId="77777777" w:rsidR="005F51CE" w:rsidRDefault="005F51CE" w:rsidP="00A2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529F8" w14:textId="77777777" w:rsidR="005F51CE" w:rsidRDefault="005F51CE" w:rsidP="00A24A77">
      <w:r>
        <w:separator/>
      </w:r>
    </w:p>
  </w:footnote>
  <w:footnote w:type="continuationSeparator" w:id="0">
    <w:p w14:paraId="0EB85A5A" w14:textId="77777777" w:rsidR="005F51CE" w:rsidRDefault="005F51CE" w:rsidP="00A2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E5C95"/>
    <w:multiLevelType w:val="hybridMultilevel"/>
    <w:tmpl w:val="297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D9"/>
    <w:rsid w:val="00094640"/>
    <w:rsid w:val="000E7152"/>
    <w:rsid w:val="00225BFD"/>
    <w:rsid w:val="002C3D09"/>
    <w:rsid w:val="002D3000"/>
    <w:rsid w:val="002E427F"/>
    <w:rsid w:val="002E787B"/>
    <w:rsid w:val="003B38D9"/>
    <w:rsid w:val="0041451F"/>
    <w:rsid w:val="0045019C"/>
    <w:rsid w:val="005911EF"/>
    <w:rsid w:val="005F51CE"/>
    <w:rsid w:val="005F59D3"/>
    <w:rsid w:val="00610C76"/>
    <w:rsid w:val="00616D61"/>
    <w:rsid w:val="006F39A3"/>
    <w:rsid w:val="007541F8"/>
    <w:rsid w:val="007642D6"/>
    <w:rsid w:val="007A1585"/>
    <w:rsid w:val="0095195A"/>
    <w:rsid w:val="00971139"/>
    <w:rsid w:val="009E241A"/>
    <w:rsid w:val="00A24A77"/>
    <w:rsid w:val="00A966A4"/>
    <w:rsid w:val="00AD51FB"/>
    <w:rsid w:val="00AF0916"/>
    <w:rsid w:val="00B60FF5"/>
    <w:rsid w:val="00B93AAC"/>
    <w:rsid w:val="00BA1365"/>
    <w:rsid w:val="00C31ECB"/>
    <w:rsid w:val="00C33B4B"/>
    <w:rsid w:val="00D332E7"/>
    <w:rsid w:val="00D36A56"/>
    <w:rsid w:val="00DC2AE3"/>
    <w:rsid w:val="00DD5562"/>
    <w:rsid w:val="00DE38B9"/>
    <w:rsid w:val="00DF6510"/>
    <w:rsid w:val="00E3258E"/>
    <w:rsid w:val="00F52873"/>
    <w:rsid w:val="00F63F6C"/>
    <w:rsid w:val="00F95F85"/>
    <w:rsid w:val="00FE4E88"/>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CAB02"/>
  <w14:defaultImageDpi w14:val="300"/>
  <w15:docId w15:val="{6573EDBA-6770-8A47-882C-C8A84B1A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A77"/>
    <w:pPr>
      <w:keepNext/>
      <w:keepLines/>
      <w:spacing w:before="480" w:line="276" w:lineRule="auto"/>
      <w:jc w:val="center"/>
      <w:outlineLvl w:val="0"/>
    </w:pPr>
    <w:rPr>
      <w:rFonts w:ascii="Cambria" w:eastAsia="Times New Roman" w:hAnsi="Cambria" w:cs="Times New Roman"/>
      <w:b/>
      <w:bCs/>
      <w:sz w:val="28"/>
      <w:szCs w:val="28"/>
      <w:lang w:val="en-US" w:eastAsia="ja-JP"/>
    </w:rPr>
  </w:style>
  <w:style w:type="paragraph" w:styleId="Heading2">
    <w:name w:val="heading 2"/>
    <w:basedOn w:val="Normal"/>
    <w:next w:val="Normal"/>
    <w:link w:val="Heading2Char"/>
    <w:uiPriority w:val="9"/>
    <w:semiHidden/>
    <w:unhideWhenUsed/>
    <w:qFormat/>
    <w:rsid w:val="00A24A77"/>
    <w:pPr>
      <w:keepNext/>
      <w:tabs>
        <w:tab w:val="num" w:pos="1440"/>
      </w:tabs>
      <w:spacing w:before="240" w:after="60"/>
      <w:ind w:left="1440" w:hanging="720"/>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uiPriority w:val="9"/>
    <w:semiHidden/>
    <w:unhideWhenUsed/>
    <w:qFormat/>
    <w:rsid w:val="00A24A77"/>
    <w:pPr>
      <w:keepNext/>
      <w:tabs>
        <w:tab w:val="num" w:pos="2160"/>
      </w:tabs>
      <w:spacing w:before="240" w:after="60"/>
      <w:ind w:left="2160" w:hanging="720"/>
      <w:outlineLvl w:val="2"/>
    </w:pPr>
    <w:rPr>
      <w:rFonts w:ascii="Cambria" w:eastAsia="Times New Roman" w:hAnsi="Cambria" w:cs="Times New Roman"/>
      <w:b/>
      <w:bCs/>
      <w:sz w:val="26"/>
      <w:szCs w:val="26"/>
      <w:lang w:val="en-US" w:eastAsia="en-US"/>
    </w:rPr>
  </w:style>
  <w:style w:type="paragraph" w:styleId="Heading4">
    <w:name w:val="heading 4"/>
    <w:basedOn w:val="Normal"/>
    <w:next w:val="Normal"/>
    <w:link w:val="Heading4Char"/>
    <w:uiPriority w:val="9"/>
    <w:unhideWhenUsed/>
    <w:qFormat/>
    <w:rsid w:val="00A24A77"/>
    <w:pPr>
      <w:keepNext/>
      <w:tabs>
        <w:tab w:val="num" w:pos="2880"/>
      </w:tabs>
      <w:spacing w:before="240" w:after="60"/>
      <w:ind w:left="2880" w:hanging="720"/>
      <w:outlineLvl w:val="3"/>
    </w:pPr>
    <w:rPr>
      <w:rFonts w:ascii="Calibri" w:eastAsia="Times New Roman" w:hAnsi="Calibri" w:cs="Times New Roman"/>
      <w:b/>
      <w:bCs/>
      <w:sz w:val="28"/>
      <w:szCs w:val="28"/>
      <w:lang w:val="en-US" w:eastAsia="en-US"/>
    </w:rPr>
  </w:style>
  <w:style w:type="paragraph" w:styleId="Heading5">
    <w:name w:val="heading 5"/>
    <w:basedOn w:val="Normal"/>
    <w:next w:val="Normal"/>
    <w:link w:val="Heading5Char"/>
    <w:uiPriority w:val="9"/>
    <w:semiHidden/>
    <w:unhideWhenUsed/>
    <w:qFormat/>
    <w:rsid w:val="00A24A77"/>
    <w:pPr>
      <w:tabs>
        <w:tab w:val="num" w:pos="3600"/>
      </w:tabs>
      <w:spacing w:before="240" w:after="60"/>
      <w:ind w:left="3600" w:hanging="720"/>
      <w:outlineLvl w:val="4"/>
    </w:pPr>
    <w:rPr>
      <w:rFonts w:ascii="Calibri" w:eastAsia="Times New Roman" w:hAnsi="Calibri" w:cs="Times New Roman"/>
      <w:b/>
      <w:bCs/>
      <w:i/>
      <w:iCs/>
      <w:sz w:val="26"/>
      <w:szCs w:val="26"/>
      <w:lang w:val="en-US" w:eastAsia="en-US"/>
    </w:rPr>
  </w:style>
  <w:style w:type="paragraph" w:styleId="Heading6">
    <w:name w:val="heading 6"/>
    <w:basedOn w:val="Normal"/>
    <w:next w:val="Normal"/>
    <w:link w:val="Heading6Char"/>
    <w:semiHidden/>
    <w:unhideWhenUsed/>
    <w:qFormat/>
    <w:rsid w:val="00A24A77"/>
    <w:pPr>
      <w:tabs>
        <w:tab w:val="num" w:pos="4320"/>
      </w:tabs>
      <w:spacing w:before="240" w:after="60"/>
      <w:ind w:left="4320" w:hanging="72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semiHidden/>
    <w:unhideWhenUsed/>
    <w:qFormat/>
    <w:rsid w:val="00A24A77"/>
    <w:pPr>
      <w:tabs>
        <w:tab w:val="num" w:pos="5040"/>
      </w:tabs>
      <w:spacing w:before="240" w:after="60"/>
      <w:ind w:left="5040" w:hanging="720"/>
      <w:outlineLvl w:val="6"/>
    </w:pPr>
    <w:rPr>
      <w:rFonts w:ascii="Calibri" w:eastAsia="Times New Roman" w:hAnsi="Calibri" w:cs="Times New Roman"/>
      <w:lang w:val="en-US" w:eastAsia="en-US"/>
    </w:rPr>
  </w:style>
  <w:style w:type="paragraph" w:styleId="Heading8">
    <w:name w:val="heading 8"/>
    <w:basedOn w:val="Normal"/>
    <w:next w:val="Normal"/>
    <w:link w:val="Heading8Char"/>
    <w:uiPriority w:val="9"/>
    <w:semiHidden/>
    <w:unhideWhenUsed/>
    <w:qFormat/>
    <w:rsid w:val="00A24A77"/>
    <w:pPr>
      <w:tabs>
        <w:tab w:val="num" w:pos="5760"/>
      </w:tabs>
      <w:spacing w:before="240" w:after="60"/>
      <w:ind w:left="5760" w:hanging="720"/>
      <w:outlineLvl w:val="7"/>
    </w:pPr>
    <w:rPr>
      <w:rFonts w:ascii="Calibri" w:eastAsia="Times New Roman" w:hAnsi="Calibri" w:cs="Times New Roman"/>
      <w:i/>
      <w:iCs/>
      <w:lang w:val="en-US" w:eastAsia="en-US"/>
    </w:rPr>
  </w:style>
  <w:style w:type="paragraph" w:styleId="Heading9">
    <w:name w:val="heading 9"/>
    <w:basedOn w:val="Normal"/>
    <w:next w:val="Normal"/>
    <w:link w:val="Heading9Char"/>
    <w:uiPriority w:val="9"/>
    <w:semiHidden/>
    <w:unhideWhenUsed/>
    <w:qFormat/>
    <w:rsid w:val="00A24A77"/>
    <w:pPr>
      <w:tabs>
        <w:tab w:val="num" w:pos="6480"/>
      </w:tabs>
      <w:spacing w:before="240" w:after="60"/>
      <w:ind w:left="6480" w:hanging="720"/>
      <w:outlineLvl w:val="8"/>
    </w:pPr>
    <w:rPr>
      <w:rFonts w:ascii="Cambria" w:eastAsia="Times New Roman" w:hAnsi="Cambria"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019C"/>
  </w:style>
  <w:style w:type="paragraph" w:styleId="ListParagraph">
    <w:name w:val="List Paragraph"/>
    <w:aliases w:val="555,AB List 1,lp1,Equipment,Bullet Points,ProcessA,Citation List,본문(내용),List Paragraph (numbered (a)),Colorful List - Accent 11"/>
    <w:basedOn w:val="Normal"/>
    <w:link w:val="ListParagraphChar"/>
    <w:uiPriority w:val="34"/>
    <w:qFormat/>
    <w:rsid w:val="00F95F85"/>
    <w:pPr>
      <w:spacing w:before="100" w:beforeAutospacing="1" w:after="100" w:afterAutospacing="1"/>
    </w:pPr>
    <w:rPr>
      <w:rFonts w:ascii="Times New Roman" w:hAnsi="Times New Roman" w:cs="Times New Roman"/>
      <w:sz w:val="20"/>
      <w:szCs w:val="20"/>
      <w:lang w:val="ru-RU"/>
    </w:rPr>
  </w:style>
  <w:style w:type="paragraph" w:customStyle="1" w:styleId="Style7">
    <w:name w:val="Style 7"/>
    <w:basedOn w:val="Normal"/>
    <w:rsid w:val="00094640"/>
    <w:pPr>
      <w:widowControl w:val="0"/>
      <w:autoSpaceDE w:val="0"/>
      <w:autoSpaceDN w:val="0"/>
      <w:spacing w:line="480" w:lineRule="auto"/>
      <w:jc w:val="center"/>
    </w:pPr>
    <w:rPr>
      <w:rFonts w:ascii="Times New Roman" w:eastAsia="Times New Roman" w:hAnsi="Times New Roman" w:cs="Times New Roman"/>
      <w:noProof/>
      <w:lang w:val="en-GB" w:eastAsia="en-US"/>
    </w:rPr>
  </w:style>
  <w:style w:type="character" w:customStyle="1" w:styleId="Heading1Char">
    <w:name w:val="Heading 1 Char"/>
    <w:basedOn w:val="DefaultParagraphFont"/>
    <w:link w:val="Heading1"/>
    <w:uiPriority w:val="9"/>
    <w:rsid w:val="00A24A77"/>
    <w:rPr>
      <w:rFonts w:ascii="Cambria" w:eastAsia="Times New Roman" w:hAnsi="Cambria" w:cs="Times New Roman"/>
      <w:b/>
      <w:bCs/>
      <w:sz w:val="28"/>
      <w:szCs w:val="28"/>
      <w:lang w:val="en-US" w:eastAsia="ja-JP"/>
    </w:rPr>
  </w:style>
  <w:style w:type="character" w:customStyle="1" w:styleId="Heading2Char">
    <w:name w:val="Heading 2 Char"/>
    <w:basedOn w:val="DefaultParagraphFont"/>
    <w:link w:val="Heading2"/>
    <w:uiPriority w:val="9"/>
    <w:semiHidden/>
    <w:rsid w:val="00A24A77"/>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A24A77"/>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A24A77"/>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A24A77"/>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semiHidden/>
    <w:rsid w:val="00A24A77"/>
    <w:rPr>
      <w:rFonts w:ascii="Times New Roman" w:eastAsia="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
    <w:semiHidden/>
    <w:rsid w:val="00A24A77"/>
    <w:rPr>
      <w:rFonts w:ascii="Calibri" w:eastAsia="Times New Roman" w:hAnsi="Calibri" w:cs="Times New Roman"/>
      <w:lang w:val="en-US" w:eastAsia="en-US"/>
    </w:rPr>
  </w:style>
  <w:style w:type="character" w:customStyle="1" w:styleId="Heading8Char">
    <w:name w:val="Heading 8 Char"/>
    <w:basedOn w:val="DefaultParagraphFont"/>
    <w:link w:val="Heading8"/>
    <w:uiPriority w:val="9"/>
    <w:semiHidden/>
    <w:rsid w:val="00A24A77"/>
    <w:rPr>
      <w:rFonts w:ascii="Calibri" w:eastAsia="Times New Roman" w:hAnsi="Calibri" w:cs="Times New Roman"/>
      <w:i/>
      <w:iCs/>
      <w:lang w:val="en-US" w:eastAsia="en-US"/>
    </w:rPr>
  </w:style>
  <w:style w:type="character" w:customStyle="1" w:styleId="Heading9Char">
    <w:name w:val="Heading 9 Char"/>
    <w:basedOn w:val="DefaultParagraphFont"/>
    <w:link w:val="Heading9"/>
    <w:uiPriority w:val="9"/>
    <w:semiHidden/>
    <w:rsid w:val="00A24A77"/>
    <w:rPr>
      <w:rFonts w:ascii="Cambria" w:eastAsia="Times New Roman" w:hAnsi="Cambria" w:cs="Times New Roman"/>
      <w:sz w:val="22"/>
      <w:szCs w:val="22"/>
      <w:lang w:val="en-US" w:eastAsia="en-US"/>
    </w:rPr>
  </w:style>
  <w:style w:type="paragraph" w:styleId="Header">
    <w:name w:val="header"/>
    <w:basedOn w:val="Normal"/>
    <w:link w:val="HeaderChar"/>
    <w:uiPriority w:val="99"/>
    <w:unhideWhenUsed/>
    <w:rsid w:val="00A24A77"/>
    <w:pPr>
      <w:tabs>
        <w:tab w:val="center" w:pos="4680"/>
        <w:tab w:val="right" w:pos="9360"/>
      </w:tabs>
    </w:pPr>
    <w:rPr>
      <w:rFonts w:ascii="Calibri" w:eastAsia="Calibri" w:hAnsi="Calibri" w:cs="Times New Roman"/>
      <w:sz w:val="22"/>
      <w:szCs w:val="22"/>
      <w:lang w:val="en-US" w:eastAsia="en-US"/>
    </w:rPr>
  </w:style>
  <w:style w:type="character" w:customStyle="1" w:styleId="HeaderChar">
    <w:name w:val="Header Char"/>
    <w:basedOn w:val="DefaultParagraphFont"/>
    <w:link w:val="Header"/>
    <w:uiPriority w:val="99"/>
    <w:rsid w:val="00A24A77"/>
    <w:rPr>
      <w:rFonts w:ascii="Calibri" w:eastAsia="Calibri" w:hAnsi="Calibri" w:cs="Times New Roman"/>
      <w:sz w:val="22"/>
      <w:szCs w:val="22"/>
      <w:lang w:val="en-US" w:eastAsia="en-US"/>
    </w:rPr>
  </w:style>
  <w:style w:type="paragraph" w:styleId="Footer">
    <w:name w:val="footer"/>
    <w:basedOn w:val="Normal"/>
    <w:link w:val="FooterChar"/>
    <w:uiPriority w:val="99"/>
    <w:unhideWhenUsed/>
    <w:rsid w:val="00A24A77"/>
    <w:pPr>
      <w:tabs>
        <w:tab w:val="center" w:pos="4680"/>
        <w:tab w:val="right" w:pos="9360"/>
      </w:tabs>
    </w:pPr>
    <w:rPr>
      <w:rFonts w:ascii="Calibri" w:eastAsia="Calibri" w:hAnsi="Calibri" w:cs="Times New Roman"/>
      <w:sz w:val="22"/>
      <w:szCs w:val="22"/>
      <w:lang w:val="en-US" w:eastAsia="en-US"/>
    </w:rPr>
  </w:style>
  <w:style w:type="character" w:customStyle="1" w:styleId="FooterChar">
    <w:name w:val="Footer Char"/>
    <w:basedOn w:val="DefaultParagraphFont"/>
    <w:link w:val="Footer"/>
    <w:uiPriority w:val="99"/>
    <w:rsid w:val="00A24A77"/>
    <w:rPr>
      <w:rFonts w:ascii="Calibri" w:eastAsia="Calibri" w:hAnsi="Calibri" w:cs="Times New Roman"/>
      <w:sz w:val="22"/>
      <w:szCs w:val="22"/>
      <w:lang w:val="en-US" w:eastAsia="en-US"/>
    </w:rPr>
  </w:style>
  <w:style w:type="paragraph" w:styleId="NoSpacing">
    <w:name w:val="No Spacing"/>
    <w:uiPriority w:val="1"/>
    <w:qFormat/>
    <w:rsid w:val="00A24A77"/>
    <w:rPr>
      <w:rFonts w:ascii="Calibri" w:eastAsia="Calibri" w:hAnsi="Calibri" w:cs="Times New Roman"/>
      <w:sz w:val="22"/>
      <w:szCs w:val="22"/>
      <w:lang w:val="en-US" w:eastAsia="en-US"/>
    </w:rPr>
  </w:style>
  <w:style w:type="character" w:styleId="CommentReference">
    <w:name w:val="annotation reference"/>
    <w:uiPriority w:val="99"/>
    <w:semiHidden/>
    <w:unhideWhenUsed/>
    <w:rsid w:val="00A24A77"/>
    <w:rPr>
      <w:sz w:val="16"/>
      <w:szCs w:val="16"/>
    </w:rPr>
  </w:style>
  <w:style w:type="paragraph" w:styleId="CommentText">
    <w:name w:val="annotation text"/>
    <w:basedOn w:val="Normal"/>
    <w:link w:val="CommentTextChar"/>
    <w:uiPriority w:val="99"/>
    <w:unhideWhenUsed/>
    <w:rsid w:val="00A24A77"/>
    <w:pPr>
      <w:spacing w:after="200"/>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rsid w:val="00A24A77"/>
    <w:rPr>
      <w:rFonts w:ascii="Calibri" w:eastAsia="Calibri" w:hAnsi="Calibri" w:cs="Times New Roman"/>
      <w:sz w:val="20"/>
      <w:szCs w:val="20"/>
      <w:lang w:val="en-US" w:eastAsia="en-US"/>
    </w:rPr>
  </w:style>
  <w:style w:type="paragraph" w:styleId="BalloonText">
    <w:name w:val="Balloon Text"/>
    <w:basedOn w:val="Normal"/>
    <w:link w:val="BalloonTextChar"/>
    <w:uiPriority w:val="99"/>
    <w:semiHidden/>
    <w:unhideWhenUsed/>
    <w:rsid w:val="00A24A77"/>
    <w:rPr>
      <w:rFonts w:ascii="Segoe UI" w:eastAsia="Calibr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A24A77"/>
    <w:rPr>
      <w:rFonts w:ascii="Segoe UI" w:eastAsia="Calibr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A24A77"/>
    <w:rPr>
      <w:b/>
      <w:bCs/>
    </w:rPr>
  </w:style>
  <w:style w:type="character" w:customStyle="1" w:styleId="CommentSubjectChar">
    <w:name w:val="Comment Subject Char"/>
    <w:basedOn w:val="CommentTextChar"/>
    <w:link w:val="CommentSubject"/>
    <w:uiPriority w:val="99"/>
    <w:semiHidden/>
    <w:rsid w:val="00A24A77"/>
    <w:rPr>
      <w:rFonts w:ascii="Calibri" w:eastAsia="Calibri" w:hAnsi="Calibri" w:cs="Times New Roman"/>
      <w:b/>
      <w:bCs/>
      <w:sz w:val="20"/>
      <w:szCs w:val="20"/>
      <w:lang w:val="en-US" w:eastAsia="en-US"/>
    </w:rPr>
  </w:style>
  <w:style w:type="paragraph" w:styleId="TOCHeading">
    <w:name w:val="TOC Heading"/>
    <w:basedOn w:val="Heading1"/>
    <w:next w:val="Normal"/>
    <w:uiPriority w:val="39"/>
    <w:unhideWhenUsed/>
    <w:qFormat/>
    <w:rsid w:val="00A24A77"/>
    <w:pPr>
      <w:spacing w:before="240" w:line="259" w:lineRule="auto"/>
      <w:jc w:val="left"/>
      <w:outlineLvl w:val="9"/>
    </w:pPr>
    <w:rPr>
      <w:b w:val="0"/>
      <w:bCs w:val="0"/>
      <w:color w:val="365F91"/>
      <w:sz w:val="32"/>
      <w:szCs w:val="32"/>
      <w:lang w:eastAsia="en-US"/>
    </w:rPr>
  </w:style>
  <w:style w:type="paragraph" w:styleId="TOC1">
    <w:name w:val="toc 1"/>
    <w:basedOn w:val="Normal"/>
    <w:next w:val="Normal"/>
    <w:autoRedefine/>
    <w:uiPriority w:val="39"/>
    <w:unhideWhenUsed/>
    <w:rsid w:val="00A24A77"/>
    <w:pPr>
      <w:spacing w:after="100" w:line="276" w:lineRule="auto"/>
    </w:pPr>
    <w:rPr>
      <w:rFonts w:ascii="Calibri" w:eastAsia="Calibri" w:hAnsi="Calibri" w:cs="Times New Roman"/>
      <w:sz w:val="22"/>
      <w:szCs w:val="22"/>
      <w:lang w:val="en-US" w:eastAsia="en-US"/>
    </w:rPr>
  </w:style>
  <w:style w:type="character" w:styleId="Hyperlink">
    <w:name w:val="Hyperlink"/>
    <w:uiPriority w:val="99"/>
    <w:unhideWhenUsed/>
    <w:rsid w:val="00A24A77"/>
    <w:rPr>
      <w:color w:val="0000FF"/>
      <w:u w:val="single"/>
    </w:rPr>
  </w:style>
  <w:style w:type="character" w:styleId="SubtleEmphasis">
    <w:name w:val="Subtle Emphasis"/>
    <w:uiPriority w:val="19"/>
    <w:qFormat/>
    <w:rsid w:val="00A24A77"/>
    <w:rPr>
      <w:i/>
      <w:iCs/>
      <w:color w:val="808080"/>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Geneva 9,Font: Geneva 9,Boston 10,f"/>
    <w:basedOn w:val="Normal"/>
    <w:link w:val="FootnoteTextChar"/>
    <w:uiPriority w:val="99"/>
    <w:unhideWhenUsed/>
    <w:qFormat/>
    <w:rsid w:val="00A24A77"/>
    <w:rPr>
      <w:rFonts w:ascii="Calibri" w:eastAsia="Calibri" w:hAnsi="Calibri" w:cs="Times New Roman"/>
      <w:sz w:val="20"/>
      <w:szCs w:val="20"/>
      <w:lang w:val="en-US" w:eastAsia="en-US"/>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A24A77"/>
    <w:rPr>
      <w:rFonts w:ascii="Calibri" w:eastAsia="Calibri" w:hAnsi="Calibri" w:cs="Times New Roman"/>
      <w:sz w:val="20"/>
      <w:szCs w:val="20"/>
      <w:lang w:val="en-US" w:eastAsia="en-US"/>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unhideWhenUsed/>
    <w:rsid w:val="00A24A77"/>
    <w:rPr>
      <w:vertAlign w:val="superscript"/>
    </w:rPr>
  </w:style>
  <w:style w:type="character" w:customStyle="1" w:styleId="ListParagraphChar">
    <w:name w:val="List Paragraph Char"/>
    <w:aliases w:val="555 Char,AB List 1 Char,lp1 Char,Equipment Char,Bullet Points Char,ProcessA Char,Citation List Char,본문(내용) Char,List Paragraph (numbered (a)) Char,Colorful List - Accent 11 Char"/>
    <w:link w:val="ListParagraph"/>
    <w:uiPriority w:val="34"/>
    <w:qFormat/>
    <w:rsid w:val="00A24A77"/>
    <w:rPr>
      <w:rFonts w:ascii="Times New Roman" w:hAnsi="Times New Roman" w:cs="Times New Roman"/>
      <w:sz w:val="20"/>
      <w:szCs w:val="20"/>
      <w:lang w:val="ru-RU"/>
    </w:rPr>
  </w:style>
  <w:style w:type="character" w:styleId="FollowedHyperlink">
    <w:name w:val="FollowedHyperlink"/>
    <w:uiPriority w:val="99"/>
    <w:semiHidden/>
    <w:unhideWhenUsed/>
    <w:rsid w:val="00A24A77"/>
    <w:rPr>
      <w:color w:val="800080"/>
      <w:u w:val="single"/>
    </w:rPr>
  </w:style>
  <w:style w:type="table" w:customStyle="1" w:styleId="GridTable1Light1">
    <w:name w:val="Grid Table 1 Light1"/>
    <w:basedOn w:val="TableNormal"/>
    <w:uiPriority w:val="46"/>
    <w:rsid w:val="00A24A77"/>
    <w:rPr>
      <w:rFonts w:ascii="Calibri" w:eastAsia="Calibri" w:hAnsi="Calibri" w:cs="Times New Roman"/>
      <w:sz w:val="22"/>
      <w:szCs w:val="22"/>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A24A77"/>
    <w:rPr>
      <w:rFonts w:ascii="Calibri" w:eastAsia="Calibri" w:hAnsi="Calibri" w:cs="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24A77"/>
    <w:pPr>
      <w:autoSpaceDE w:val="0"/>
      <w:autoSpaceDN w:val="0"/>
      <w:adjustRightInd w:val="0"/>
      <w:ind w:left="252" w:hanging="252"/>
    </w:pPr>
    <w:rPr>
      <w:rFonts w:ascii="Times New Roman" w:eastAsia="Times New Roman" w:hAnsi="Times New Roman" w:cs="Times New Roman"/>
      <w:szCs w:val="19"/>
      <w:lang w:val="en-US" w:eastAsia="en-US"/>
    </w:rPr>
  </w:style>
  <w:style w:type="character" w:customStyle="1" w:styleId="BodyTextIndentChar">
    <w:name w:val="Body Text Indent Char"/>
    <w:basedOn w:val="DefaultParagraphFont"/>
    <w:link w:val="BodyTextIndent"/>
    <w:rsid w:val="00A24A77"/>
    <w:rPr>
      <w:rFonts w:ascii="Times New Roman" w:eastAsia="Times New Roman" w:hAnsi="Times New Roman" w:cs="Times New Roman"/>
      <w:szCs w:val="19"/>
      <w:lang w:val="en-US" w:eastAsia="en-US"/>
    </w:rPr>
  </w:style>
  <w:style w:type="paragraph" w:styleId="Title">
    <w:name w:val="Title"/>
    <w:basedOn w:val="Normal"/>
    <w:link w:val="TitleChar"/>
    <w:qFormat/>
    <w:rsid w:val="00A24A77"/>
    <w:pPr>
      <w:spacing w:after="120"/>
      <w:jc w:val="center"/>
    </w:pPr>
    <w:rPr>
      <w:rFonts w:ascii="Arial" w:eastAsia="Times New Roman" w:hAnsi="Arial" w:cs="Times New Roman"/>
      <w:b/>
      <w:sz w:val="32"/>
      <w:szCs w:val="20"/>
      <w:lang w:val="en-GB" w:eastAsia="de-DE"/>
    </w:rPr>
  </w:style>
  <w:style w:type="character" w:customStyle="1" w:styleId="TitleChar">
    <w:name w:val="Title Char"/>
    <w:basedOn w:val="DefaultParagraphFont"/>
    <w:link w:val="Title"/>
    <w:rsid w:val="00A24A77"/>
    <w:rPr>
      <w:rFonts w:ascii="Arial" w:eastAsia="Times New Roman" w:hAnsi="Arial" w:cs="Times New Roman"/>
      <w:b/>
      <w:sz w:val="32"/>
      <w:szCs w:val="20"/>
      <w:lang w:val="en-GB" w:eastAsia="de-DE"/>
    </w:rPr>
  </w:style>
  <w:style w:type="paragraph" w:styleId="Revision">
    <w:name w:val="Revision"/>
    <w:hidden/>
    <w:uiPriority w:val="99"/>
    <w:semiHidden/>
    <w:rsid w:val="00A24A77"/>
    <w:rPr>
      <w:rFonts w:ascii="Calibri" w:eastAsia="Calibri" w:hAnsi="Calibri" w:cs="Times New Roman"/>
      <w:sz w:val="22"/>
      <w:szCs w:val="22"/>
      <w:lang w:val="en-US" w:eastAsia="en-US"/>
    </w:rPr>
  </w:style>
  <w:style w:type="paragraph" w:styleId="BodyText2">
    <w:name w:val="Body Text 2"/>
    <w:basedOn w:val="Normal"/>
    <w:link w:val="BodyText2Char"/>
    <w:uiPriority w:val="99"/>
    <w:unhideWhenUsed/>
    <w:rsid w:val="00A24A77"/>
    <w:pPr>
      <w:spacing w:after="120" w:line="480" w:lineRule="auto"/>
      <w:jc w:val="both"/>
    </w:pPr>
    <w:rPr>
      <w:rFonts w:ascii="Arial" w:eastAsia="Calibri" w:hAnsi="Arial" w:cs="Times New Roman"/>
      <w:sz w:val="21"/>
      <w:szCs w:val="22"/>
      <w:lang w:val="de-DE" w:eastAsia="en-US"/>
    </w:rPr>
  </w:style>
  <w:style w:type="character" w:customStyle="1" w:styleId="BodyText2Char">
    <w:name w:val="Body Text 2 Char"/>
    <w:basedOn w:val="DefaultParagraphFont"/>
    <w:link w:val="BodyText2"/>
    <w:uiPriority w:val="99"/>
    <w:rsid w:val="00A24A77"/>
    <w:rPr>
      <w:rFonts w:ascii="Arial" w:eastAsia="Calibri" w:hAnsi="Arial" w:cs="Times New Roman"/>
      <w:sz w:val="21"/>
      <w:szCs w:val="22"/>
      <w:lang w:val="de-DE" w:eastAsia="en-US"/>
    </w:rPr>
  </w:style>
  <w:style w:type="character" w:styleId="PageNumber">
    <w:name w:val="page number"/>
    <w:uiPriority w:val="99"/>
    <w:rsid w:val="00A24A77"/>
  </w:style>
  <w:style w:type="paragraph" w:customStyle="1" w:styleId="SectionXHeaderI">
    <w:name w:val="Section X. Header I"/>
    <w:basedOn w:val="Normal"/>
    <w:qFormat/>
    <w:rsid w:val="00A24A77"/>
    <w:pPr>
      <w:spacing w:before="240" w:after="240"/>
      <w:jc w:val="center"/>
    </w:pPr>
    <w:rPr>
      <w:rFonts w:ascii="Arial" w:eastAsia="Times New Roman" w:hAnsi="Arial" w:cs="Arial"/>
      <w:b/>
      <w:noProof/>
      <w:sz w:val="36"/>
      <w:szCs w:val="20"/>
      <w:lang w:val="en-GB" w:eastAsia="en-US"/>
    </w:rPr>
  </w:style>
  <w:style w:type="paragraph" w:styleId="TOC3">
    <w:name w:val="toc 3"/>
    <w:basedOn w:val="Normal"/>
    <w:next w:val="Normal"/>
    <w:autoRedefine/>
    <w:uiPriority w:val="39"/>
    <w:unhideWhenUsed/>
    <w:rsid w:val="00A24A77"/>
    <w:pPr>
      <w:spacing w:after="200" w:line="276" w:lineRule="auto"/>
      <w:ind w:left="440"/>
    </w:pPr>
    <w:rPr>
      <w:rFonts w:ascii="Calibri" w:eastAsia="Calibri" w:hAnsi="Calibri" w:cs="Times New Roman"/>
      <w:sz w:val="22"/>
      <w:szCs w:val="22"/>
      <w:lang w:val="en-US" w:eastAsia="en-US"/>
    </w:rPr>
  </w:style>
  <w:style w:type="paragraph" w:customStyle="1" w:styleId="Header1">
    <w:name w:val="Header1"/>
    <w:basedOn w:val="Normal"/>
    <w:rsid w:val="00A24A77"/>
    <w:pPr>
      <w:widowControl w:val="0"/>
      <w:autoSpaceDE w:val="0"/>
      <w:autoSpaceDN w:val="0"/>
      <w:spacing w:before="240" w:after="480"/>
      <w:jc w:val="center"/>
    </w:pPr>
    <w:rPr>
      <w:rFonts w:ascii="Times New Roman" w:eastAsia="Times New Roman" w:hAnsi="Times New Roman" w:cs="Times New Roman"/>
      <w:b/>
      <w:bCs/>
      <w:noProof/>
      <w:spacing w:val="4"/>
      <w:sz w:val="44"/>
      <w:szCs w:val="46"/>
      <w:lang w:val="en-GB" w:eastAsia="en-US"/>
    </w:rPr>
  </w:style>
  <w:style w:type="paragraph" w:styleId="TOAHeading">
    <w:name w:val="toa heading"/>
    <w:basedOn w:val="Normal"/>
    <w:next w:val="Normal"/>
    <w:rsid w:val="00A24A77"/>
    <w:pPr>
      <w:tabs>
        <w:tab w:val="left" w:pos="9000"/>
        <w:tab w:val="right" w:pos="9360"/>
      </w:tabs>
      <w:suppressAutoHyphens/>
      <w:jc w:val="both"/>
    </w:pPr>
    <w:rPr>
      <w:rFonts w:ascii="Times New Roman" w:eastAsia="Times New Roman" w:hAnsi="Times New Roman" w:cs="Times New Roman"/>
      <w:noProof/>
      <w:sz w:val="22"/>
      <w:szCs w:val="20"/>
      <w:lang w:val="en-GB" w:eastAsia="en-US"/>
    </w:rPr>
  </w:style>
  <w:style w:type="paragraph" w:customStyle="1" w:styleId="p1">
    <w:name w:val="p1"/>
    <w:basedOn w:val="Normal"/>
    <w:rsid w:val="00A24A77"/>
    <w:rPr>
      <w:rFonts w:ascii="Calibri" w:eastAsia="Calibri" w:hAnsi="Calibri" w:cs="Times New Roman"/>
      <w:sz w:val="17"/>
      <w:szCs w:val="17"/>
      <w:lang w:val="de-DE" w:eastAsia="de-DE"/>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A24A77"/>
    <w:pPr>
      <w:spacing w:after="160" w:line="240" w:lineRule="exact"/>
    </w:pPr>
    <w:rPr>
      <w:vertAlign w:val="superscript"/>
    </w:rPr>
  </w:style>
  <w:style w:type="paragraph" w:styleId="BodyText">
    <w:name w:val="Body Text"/>
    <w:basedOn w:val="Normal"/>
    <w:link w:val="BodyTextChar"/>
    <w:uiPriority w:val="99"/>
    <w:semiHidden/>
    <w:unhideWhenUsed/>
    <w:rsid w:val="00A24A77"/>
    <w:pPr>
      <w:spacing w:after="120" w:line="276" w:lineRule="auto"/>
    </w:pPr>
    <w:rPr>
      <w:rFonts w:ascii="Calibri" w:eastAsia="Calibri" w:hAnsi="Calibri" w:cs="Times New Roman"/>
      <w:sz w:val="22"/>
      <w:szCs w:val="22"/>
      <w:lang w:val="en-US" w:eastAsia="en-US"/>
    </w:rPr>
  </w:style>
  <w:style w:type="character" w:customStyle="1" w:styleId="BodyTextChar">
    <w:name w:val="Body Text Char"/>
    <w:basedOn w:val="DefaultParagraphFont"/>
    <w:link w:val="BodyText"/>
    <w:uiPriority w:val="99"/>
    <w:semiHidden/>
    <w:rsid w:val="00A24A77"/>
    <w:rPr>
      <w:rFonts w:ascii="Calibri" w:eastAsia="Calibri" w:hAnsi="Calibri" w:cs="Times New Roman"/>
      <w:sz w:val="22"/>
      <w:szCs w:val="22"/>
      <w:lang w:val="en-US" w:eastAsia="en-US"/>
    </w:rPr>
  </w:style>
  <w:style w:type="paragraph" w:customStyle="1" w:styleId="oddl-nadpis">
    <w:name w:val="oddíl-nadpis"/>
    <w:basedOn w:val="Normal"/>
    <w:rsid w:val="00A24A77"/>
    <w:pPr>
      <w:keepNext/>
      <w:widowControl w:val="0"/>
      <w:tabs>
        <w:tab w:val="left" w:pos="567"/>
      </w:tabs>
      <w:spacing w:before="240" w:line="240" w:lineRule="exact"/>
    </w:pPr>
    <w:rPr>
      <w:rFonts w:ascii="Arial" w:eastAsia="Times New Roman" w:hAnsi="Arial" w:cs="Times New Roman"/>
      <w:b/>
      <w:snapToGrid w:val="0"/>
      <w:szCs w:val="20"/>
      <w:lang w:val="cs-CZ" w:eastAsia="en-US"/>
    </w:rPr>
  </w:style>
  <w:style w:type="paragraph" w:styleId="PlainText">
    <w:name w:val="Plain Text"/>
    <w:basedOn w:val="Normal"/>
    <w:link w:val="PlainTextChar"/>
    <w:rsid w:val="00A24A77"/>
    <w:rPr>
      <w:rFonts w:ascii="Courier New" w:eastAsia="Calibri" w:hAnsi="Courier New" w:cs="Times New Roman"/>
      <w:sz w:val="20"/>
      <w:szCs w:val="20"/>
      <w:lang w:val="x-none" w:eastAsia="x-none"/>
    </w:rPr>
  </w:style>
  <w:style w:type="character" w:customStyle="1" w:styleId="PlainTextChar">
    <w:name w:val="Plain Text Char"/>
    <w:basedOn w:val="DefaultParagraphFont"/>
    <w:link w:val="PlainText"/>
    <w:rsid w:val="00A24A77"/>
    <w:rPr>
      <w:rFonts w:ascii="Courier New" w:eastAsia="Calibri" w:hAnsi="Courier New" w:cs="Times New Roman"/>
      <w:sz w:val="20"/>
      <w:szCs w:val="20"/>
      <w:lang w:val="x-none" w:eastAsia="x-none"/>
    </w:rPr>
  </w:style>
  <w:style w:type="paragraph" w:customStyle="1" w:styleId="a">
    <w:name w:val="?????"/>
    <w:basedOn w:val="Normal"/>
    <w:rsid w:val="00A24A77"/>
    <w:pPr>
      <w:widowControl w:val="0"/>
    </w:pPr>
    <w:rPr>
      <w:rFonts w:ascii="Courier New" w:eastAsia="Times New Roman" w:hAnsi="Courier New" w:cs="Times New Roman"/>
      <w:sz w:val="20"/>
      <w:szCs w:val="20"/>
      <w:lang w:val="ru-RU"/>
    </w:rPr>
  </w:style>
  <w:style w:type="paragraph" w:customStyle="1" w:styleId="Style12">
    <w:name w:val="Style12"/>
    <w:basedOn w:val="Normal"/>
    <w:uiPriority w:val="99"/>
    <w:rsid w:val="00A24A77"/>
    <w:pPr>
      <w:widowControl w:val="0"/>
      <w:autoSpaceDE w:val="0"/>
      <w:autoSpaceDN w:val="0"/>
      <w:adjustRightInd w:val="0"/>
      <w:spacing w:line="269" w:lineRule="exact"/>
      <w:jc w:val="both"/>
    </w:pPr>
    <w:rPr>
      <w:rFonts w:ascii="Georgia" w:eastAsia="Times New Roman" w:hAnsi="Georgia" w:cs="Times New Roman"/>
      <w:lang w:val="ru-RU"/>
    </w:rPr>
  </w:style>
  <w:style w:type="paragraph" w:customStyle="1" w:styleId="Default">
    <w:name w:val="Default"/>
    <w:link w:val="Default0"/>
    <w:rsid w:val="00A24A77"/>
    <w:pPr>
      <w:widowControl w:val="0"/>
      <w:autoSpaceDE w:val="0"/>
      <w:autoSpaceDN w:val="0"/>
      <w:adjustRightInd w:val="0"/>
    </w:pPr>
    <w:rPr>
      <w:rFonts w:ascii="Times New Roman" w:eastAsia="MS Mincho" w:hAnsi="Times New Roman" w:cs="Times New Roman"/>
      <w:sz w:val="20"/>
      <w:szCs w:val="20"/>
      <w:lang w:val="en-GB" w:eastAsia="uk-UA"/>
    </w:rPr>
  </w:style>
  <w:style w:type="character" w:customStyle="1" w:styleId="Default0">
    <w:name w:val="Default Знак"/>
    <w:link w:val="Default"/>
    <w:rsid w:val="00A24A77"/>
    <w:rPr>
      <w:rFonts w:ascii="Times New Roman" w:eastAsia="MS Mincho" w:hAnsi="Times New Roman" w:cs="Times New Roman"/>
      <w:sz w:val="20"/>
      <w:szCs w:val="20"/>
      <w:lang w:val="en-GB" w:eastAsia="uk-UA"/>
    </w:rPr>
  </w:style>
  <w:style w:type="character" w:customStyle="1" w:styleId="FontStyle41">
    <w:name w:val="Font Style41"/>
    <w:uiPriority w:val="99"/>
    <w:rsid w:val="00A24A77"/>
    <w:rPr>
      <w:rFonts w:ascii="Times New Roman" w:hAnsi="Times New Roman"/>
      <w:sz w:val="24"/>
    </w:rPr>
  </w:style>
  <w:style w:type="paragraph" w:customStyle="1" w:styleId="Einrckung2">
    <w:name w:val="Einrückung 2"/>
    <w:basedOn w:val="Normal"/>
    <w:rsid w:val="00A24A77"/>
    <w:pPr>
      <w:spacing w:line="360" w:lineRule="atLeast"/>
      <w:ind w:left="1701" w:hanging="851"/>
    </w:pPr>
    <w:rPr>
      <w:rFonts w:ascii="Arial" w:eastAsia="Times New Roman" w:hAnsi="Arial" w:cs="Times New Roman"/>
      <w:szCs w:val="20"/>
      <w:lang w:val="de-DE" w:eastAsia="de-DE"/>
    </w:rPr>
  </w:style>
  <w:style w:type="paragraph" w:styleId="NormalWeb">
    <w:name w:val="Normal (Web)"/>
    <w:basedOn w:val="Normal"/>
    <w:uiPriority w:val="99"/>
    <w:unhideWhenUsed/>
    <w:rsid w:val="00A24A77"/>
    <w:pPr>
      <w:spacing w:before="100" w:beforeAutospacing="1" w:after="100" w:afterAutospacing="1"/>
    </w:pPr>
    <w:rPr>
      <w:rFonts w:ascii="Times New Roman" w:eastAsia="Times New Roman" w:hAnsi="Times New Roman" w:cs="Times New Roman"/>
      <w:lang w:eastAsia="uk-UA"/>
    </w:rPr>
  </w:style>
  <w:style w:type="character" w:customStyle="1" w:styleId="-5">
    <w:name w:val="Светлый список - Акцент 5 Знак"/>
    <w:link w:val="LightList-Accent5"/>
    <w:uiPriority w:val="34"/>
    <w:semiHidden/>
    <w:rsid w:val="00A24A77"/>
    <w:rPr>
      <w:rFonts w:ascii="Calibri" w:eastAsia="Calibri" w:hAnsi="Calibri"/>
      <w:sz w:val="22"/>
      <w:szCs w:val="22"/>
      <w:lang w:val="en-GB" w:eastAsia="en-US"/>
    </w:rPr>
  </w:style>
  <w:style w:type="table" w:styleId="LightList-Accent5">
    <w:name w:val="Light List Accent 5"/>
    <w:basedOn w:val="TableNormal"/>
    <w:link w:val="-5"/>
    <w:uiPriority w:val="34"/>
    <w:semiHidden/>
    <w:unhideWhenUsed/>
    <w:rsid w:val="00A24A77"/>
    <w:rPr>
      <w:rFonts w:ascii="Calibri" w:eastAsia="Calibri" w:hAnsi="Calibri"/>
      <w:sz w:val="22"/>
      <w:szCs w:val="22"/>
      <w:lang w:val="en-GB"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tblPr/>
      <w:tcPr>
        <w:shd w:val="clear" w:color="auto" w:fill="5B9BD5"/>
      </w:tcPr>
    </w:tblStylePr>
    <w:tblStylePr w:type="lastRow">
      <w:pPr>
        <w:spacing w:before="0" w:after="0" w:line="240" w:lineRule="auto"/>
      </w:pPr>
      <w:tblPr/>
      <w:tcPr>
        <w:tcBorders>
          <w:top w:val="double" w:sz="6"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3714">
      <w:bodyDiv w:val="1"/>
      <w:marLeft w:val="0"/>
      <w:marRight w:val="0"/>
      <w:marTop w:val="0"/>
      <w:marBottom w:val="0"/>
      <w:divBdr>
        <w:top w:val="none" w:sz="0" w:space="0" w:color="auto"/>
        <w:left w:val="none" w:sz="0" w:space="0" w:color="auto"/>
        <w:bottom w:val="none" w:sz="0" w:space="0" w:color="auto"/>
        <w:right w:val="none" w:sz="0" w:space="0" w:color="auto"/>
      </w:divBdr>
      <w:divsChild>
        <w:div w:id="11509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6519">
              <w:marLeft w:val="720"/>
              <w:marRight w:val="0"/>
              <w:marTop w:val="0"/>
              <w:marBottom w:val="0"/>
              <w:divBdr>
                <w:top w:val="none" w:sz="0" w:space="0" w:color="auto"/>
                <w:left w:val="none" w:sz="0" w:space="0" w:color="auto"/>
                <w:bottom w:val="none" w:sz="0" w:space="0" w:color="auto"/>
                <w:right w:val="none" w:sz="0" w:space="0" w:color="auto"/>
              </w:divBdr>
            </w:div>
          </w:divsChild>
        </w:div>
        <w:div w:id="725565945">
          <w:marLeft w:val="0"/>
          <w:marRight w:val="0"/>
          <w:marTop w:val="0"/>
          <w:marBottom w:val="0"/>
          <w:divBdr>
            <w:top w:val="none" w:sz="0" w:space="0" w:color="auto"/>
            <w:left w:val="none" w:sz="0" w:space="0" w:color="auto"/>
            <w:bottom w:val="none" w:sz="0" w:space="0" w:color="auto"/>
            <w:right w:val="none" w:sz="0" w:space="0" w:color="auto"/>
          </w:divBdr>
        </w:div>
        <w:div w:id="370345821">
          <w:marLeft w:val="0"/>
          <w:marRight w:val="0"/>
          <w:marTop w:val="0"/>
          <w:marBottom w:val="0"/>
          <w:divBdr>
            <w:top w:val="none" w:sz="0" w:space="0" w:color="auto"/>
            <w:left w:val="none" w:sz="0" w:space="0" w:color="auto"/>
            <w:bottom w:val="none" w:sz="0" w:space="0" w:color="auto"/>
            <w:right w:val="none" w:sz="0" w:space="0" w:color="auto"/>
          </w:divBdr>
        </w:div>
      </w:divsChild>
    </w:div>
    <w:div w:id="268513096">
      <w:bodyDiv w:val="1"/>
      <w:marLeft w:val="0"/>
      <w:marRight w:val="0"/>
      <w:marTop w:val="0"/>
      <w:marBottom w:val="0"/>
      <w:divBdr>
        <w:top w:val="none" w:sz="0" w:space="0" w:color="auto"/>
        <w:left w:val="none" w:sz="0" w:space="0" w:color="auto"/>
        <w:bottom w:val="none" w:sz="0" w:space="0" w:color="auto"/>
        <w:right w:val="none" w:sz="0" w:space="0" w:color="auto"/>
      </w:divBdr>
    </w:div>
    <w:div w:id="418604625">
      <w:bodyDiv w:val="1"/>
      <w:marLeft w:val="0"/>
      <w:marRight w:val="0"/>
      <w:marTop w:val="0"/>
      <w:marBottom w:val="0"/>
      <w:divBdr>
        <w:top w:val="none" w:sz="0" w:space="0" w:color="auto"/>
        <w:left w:val="none" w:sz="0" w:space="0" w:color="auto"/>
        <w:bottom w:val="none" w:sz="0" w:space="0" w:color="auto"/>
        <w:right w:val="none" w:sz="0" w:space="0" w:color="auto"/>
      </w:divBdr>
      <w:divsChild>
        <w:div w:id="48843922">
          <w:marLeft w:val="0"/>
          <w:marRight w:val="0"/>
          <w:marTop w:val="0"/>
          <w:marBottom w:val="0"/>
          <w:divBdr>
            <w:top w:val="none" w:sz="0" w:space="0" w:color="auto"/>
            <w:left w:val="none" w:sz="0" w:space="0" w:color="auto"/>
            <w:bottom w:val="none" w:sz="0" w:space="0" w:color="auto"/>
            <w:right w:val="none" w:sz="0" w:space="0" w:color="auto"/>
          </w:divBdr>
        </w:div>
      </w:divsChild>
    </w:div>
    <w:div w:id="468403004">
      <w:bodyDiv w:val="1"/>
      <w:marLeft w:val="0"/>
      <w:marRight w:val="0"/>
      <w:marTop w:val="0"/>
      <w:marBottom w:val="0"/>
      <w:divBdr>
        <w:top w:val="none" w:sz="0" w:space="0" w:color="auto"/>
        <w:left w:val="none" w:sz="0" w:space="0" w:color="auto"/>
        <w:bottom w:val="none" w:sz="0" w:space="0" w:color="auto"/>
        <w:right w:val="none" w:sz="0" w:space="0" w:color="auto"/>
      </w:divBdr>
      <w:divsChild>
        <w:div w:id="992217293">
          <w:marLeft w:val="1800"/>
          <w:marRight w:val="0"/>
          <w:marTop w:val="0"/>
          <w:marBottom w:val="0"/>
          <w:divBdr>
            <w:top w:val="none" w:sz="0" w:space="0" w:color="auto"/>
            <w:left w:val="none" w:sz="0" w:space="0" w:color="auto"/>
            <w:bottom w:val="none" w:sz="0" w:space="0" w:color="auto"/>
            <w:right w:val="none" w:sz="0" w:space="0" w:color="auto"/>
          </w:divBdr>
        </w:div>
        <w:div w:id="895169735">
          <w:marLeft w:val="1800"/>
          <w:marRight w:val="0"/>
          <w:marTop w:val="0"/>
          <w:marBottom w:val="0"/>
          <w:divBdr>
            <w:top w:val="none" w:sz="0" w:space="0" w:color="auto"/>
            <w:left w:val="none" w:sz="0" w:space="0" w:color="auto"/>
            <w:bottom w:val="none" w:sz="0" w:space="0" w:color="auto"/>
            <w:right w:val="none" w:sz="0" w:space="0" w:color="auto"/>
          </w:divBdr>
        </w:div>
        <w:div w:id="1313171164">
          <w:marLeft w:val="1800"/>
          <w:marRight w:val="0"/>
          <w:marTop w:val="0"/>
          <w:marBottom w:val="0"/>
          <w:divBdr>
            <w:top w:val="none" w:sz="0" w:space="0" w:color="auto"/>
            <w:left w:val="none" w:sz="0" w:space="0" w:color="auto"/>
            <w:bottom w:val="none" w:sz="0" w:space="0" w:color="auto"/>
            <w:right w:val="none" w:sz="0" w:space="0" w:color="auto"/>
          </w:divBdr>
        </w:div>
        <w:div w:id="1012029719">
          <w:marLeft w:val="1800"/>
          <w:marRight w:val="0"/>
          <w:marTop w:val="0"/>
          <w:marBottom w:val="0"/>
          <w:divBdr>
            <w:top w:val="none" w:sz="0" w:space="0" w:color="auto"/>
            <w:left w:val="none" w:sz="0" w:space="0" w:color="auto"/>
            <w:bottom w:val="none" w:sz="0" w:space="0" w:color="auto"/>
            <w:right w:val="none" w:sz="0" w:space="0" w:color="auto"/>
          </w:divBdr>
        </w:div>
        <w:div w:id="1640527487">
          <w:marLeft w:val="1800"/>
          <w:marRight w:val="0"/>
          <w:marTop w:val="0"/>
          <w:marBottom w:val="0"/>
          <w:divBdr>
            <w:top w:val="none" w:sz="0" w:space="0" w:color="auto"/>
            <w:left w:val="none" w:sz="0" w:space="0" w:color="auto"/>
            <w:bottom w:val="none" w:sz="0" w:space="0" w:color="auto"/>
            <w:right w:val="none" w:sz="0" w:space="0" w:color="auto"/>
          </w:divBdr>
        </w:div>
      </w:divsChild>
    </w:div>
    <w:div w:id="525950644">
      <w:bodyDiv w:val="1"/>
      <w:marLeft w:val="0"/>
      <w:marRight w:val="0"/>
      <w:marTop w:val="0"/>
      <w:marBottom w:val="0"/>
      <w:divBdr>
        <w:top w:val="none" w:sz="0" w:space="0" w:color="auto"/>
        <w:left w:val="none" w:sz="0" w:space="0" w:color="auto"/>
        <w:bottom w:val="none" w:sz="0" w:space="0" w:color="auto"/>
        <w:right w:val="none" w:sz="0" w:space="0" w:color="auto"/>
      </w:divBdr>
    </w:div>
    <w:div w:id="1008017072">
      <w:bodyDiv w:val="1"/>
      <w:marLeft w:val="0"/>
      <w:marRight w:val="0"/>
      <w:marTop w:val="0"/>
      <w:marBottom w:val="0"/>
      <w:divBdr>
        <w:top w:val="none" w:sz="0" w:space="0" w:color="auto"/>
        <w:left w:val="none" w:sz="0" w:space="0" w:color="auto"/>
        <w:bottom w:val="none" w:sz="0" w:space="0" w:color="auto"/>
        <w:right w:val="none" w:sz="0" w:space="0" w:color="auto"/>
      </w:divBdr>
    </w:div>
    <w:div w:id="1450278209">
      <w:bodyDiv w:val="1"/>
      <w:marLeft w:val="0"/>
      <w:marRight w:val="0"/>
      <w:marTop w:val="0"/>
      <w:marBottom w:val="0"/>
      <w:divBdr>
        <w:top w:val="none" w:sz="0" w:space="0" w:color="auto"/>
        <w:left w:val="none" w:sz="0" w:space="0" w:color="auto"/>
        <w:bottom w:val="none" w:sz="0" w:space="0" w:color="auto"/>
        <w:right w:val="none" w:sz="0" w:space="0" w:color="auto"/>
      </w:divBdr>
    </w:div>
    <w:div w:id="1759134994">
      <w:bodyDiv w:val="1"/>
      <w:marLeft w:val="0"/>
      <w:marRight w:val="0"/>
      <w:marTop w:val="0"/>
      <w:marBottom w:val="0"/>
      <w:divBdr>
        <w:top w:val="none" w:sz="0" w:space="0" w:color="auto"/>
        <w:left w:val="none" w:sz="0" w:space="0" w:color="auto"/>
        <w:bottom w:val="none" w:sz="0" w:space="0" w:color="auto"/>
        <w:right w:val="none" w:sz="0" w:space="0" w:color="auto"/>
      </w:divBdr>
    </w:div>
    <w:div w:id="2017030727">
      <w:bodyDiv w:val="1"/>
      <w:marLeft w:val="0"/>
      <w:marRight w:val="0"/>
      <w:marTop w:val="0"/>
      <w:marBottom w:val="0"/>
      <w:divBdr>
        <w:top w:val="none" w:sz="0" w:space="0" w:color="auto"/>
        <w:left w:val="none" w:sz="0" w:space="0" w:color="auto"/>
        <w:bottom w:val="none" w:sz="0" w:space="0" w:color="auto"/>
        <w:right w:val="none" w:sz="0" w:space="0" w:color="auto"/>
      </w:divBdr>
    </w:div>
    <w:div w:id="2097096398">
      <w:bodyDiv w:val="1"/>
      <w:marLeft w:val="0"/>
      <w:marRight w:val="0"/>
      <w:marTop w:val="0"/>
      <w:marBottom w:val="0"/>
      <w:divBdr>
        <w:top w:val="none" w:sz="0" w:space="0" w:color="auto"/>
        <w:left w:val="none" w:sz="0" w:space="0" w:color="auto"/>
        <w:bottom w:val="none" w:sz="0" w:space="0" w:color="auto"/>
        <w:right w:val="none" w:sz="0" w:space="0" w:color="auto"/>
      </w:divBdr>
    </w:div>
    <w:div w:id="2102750079">
      <w:bodyDiv w:val="1"/>
      <w:marLeft w:val="0"/>
      <w:marRight w:val="0"/>
      <w:marTop w:val="0"/>
      <w:marBottom w:val="0"/>
      <w:divBdr>
        <w:top w:val="none" w:sz="0" w:space="0" w:color="auto"/>
        <w:left w:val="none" w:sz="0" w:space="0" w:color="auto"/>
        <w:bottom w:val="none" w:sz="0" w:space="0" w:color="auto"/>
        <w:right w:val="none" w:sz="0" w:space="0" w:color="auto"/>
      </w:divBdr>
      <w:divsChild>
        <w:div w:id="9237603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685</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KfW Bankengruppe</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Solomiya Stefanyshyn</cp:lastModifiedBy>
  <cp:revision>6</cp:revision>
  <dcterms:created xsi:type="dcterms:W3CDTF">2021-03-04T12:55:00Z</dcterms:created>
  <dcterms:modified xsi:type="dcterms:W3CDTF">2021-03-09T15:06:00Z</dcterms:modified>
</cp:coreProperties>
</file>